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A9" w:rsidRPr="00071843" w:rsidRDefault="00840B54" w:rsidP="00B44A28">
      <w:pPr>
        <w:ind w:left="4" w:right="9"/>
        <w:jc w:val="both"/>
        <w:rPr>
          <w:rFonts w:ascii="Arial" w:hAnsi="Arial" w:cs="Arial"/>
          <w:b/>
          <w:bCs/>
          <w:sz w:val="22"/>
          <w:szCs w:val="22"/>
          <w:lang w:val="es-MX"/>
        </w:rPr>
      </w:pPr>
      <w:r w:rsidRPr="00071843">
        <w:rPr>
          <w:rFonts w:ascii="Arial" w:hAnsi="Arial" w:cs="Arial"/>
          <w:b/>
          <w:bCs/>
          <w:sz w:val="22"/>
          <w:szCs w:val="22"/>
          <w:lang w:val="es-MX"/>
        </w:rPr>
        <w:t xml:space="preserve">ACTA DE LA </w:t>
      </w:r>
      <w:r w:rsidR="00492FCC">
        <w:rPr>
          <w:rFonts w:ascii="Arial" w:hAnsi="Arial" w:cs="Arial"/>
          <w:b/>
          <w:bCs/>
          <w:sz w:val="22"/>
          <w:szCs w:val="22"/>
          <w:lang w:val="es-MX"/>
        </w:rPr>
        <w:t>SEGUNDA</w:t>
      </w:r>
      <w:r w:rsidR="004C2EA6">
        <w:rPr>
          <w:rFonts w:ascii="Arial" w:hAnsi="Arial" w:cs="Arial"/>
          <w:b/>
          <w:bCs/>
          <w:sz w:val="22"/>
          <w:szCs w:val="22"/>
          <w:lang w:val="es-MX"/>
        </w:rPr>
        <w:t xml:space="preserve"> </w:t>
      </w:r>
      <w:r w:rsidRPr="00071843">
        <w:rPr>
          <w:rFonts w:ascii="Arial" w:hAnsi="Arial" w:cs="Arial"/>
          <w:b/>
          <w:bCs/>
          <w:sz w:val="22"/>
          <w:szCs w:val="22"/>
          <w:lang w:val="es-MX"/>
        </w:rPr>
        <w:t xml:space="preserve">SESIÓN </w:t>
      </w:r>
      <w:r w:rsidR="00F717CD">
        <w:rPr>
          <w:rFonts w:ascii="Arial" w:hAnsi="Arial" w:cs="Arial"/>
          <w:b/>
          <w:bCs/>
          <w:sz w:val="22"/>
          <w:szCs w:val="22"/>
          <w:lang w:val="es-MX"/>
        </w:rPr>
        <w:t>ORDINARIA</w:t>
      </w:r>
      <w:r w:rsidRPr="00071843">
        <w:rPr>
          <w:rFonts w:ascii="Arial" w:hAnsi="Arial" w:cs="Arial"/>
          <w:b/>
          <w:bCs/>
          <w:sz w:val="22"/>
          <w:szCs w:val="22"/>
          <w:lang w:val="es-MX"/>
        </w:rPr>
        <w:t xml:space="preserve"> DE 201</w:t>
      </w:r>
      <w:r w:rsidR="001618FB">
        <w:rPr>
          <w:rFonts w:ascii="Arial" w:hAnsi="Arial" w:cs="Arial"/>
          <w:b/>
          <w:bCs/>
          <w:sz w:val="22"/>
          <w:szCs w:val="22"/>
          <w:lang w:val="es-MX"/>
        </w:rPr>
        <w:t>9</w:t>
      </w:r>
      <w:r w:rsidRPr="00071843">
        <w:rPr>
          <w:rFonts w:ascii="Arial" w:hAnsi="Arial" w:cs="Arial"/>
          <w:b/>
          <w:bCs/>
          <w:sz w:val="22"/>
          <w:szCs w:val="22"/>
          <w:lang w:val="es-MX"/>
        </w:rPr>
        <w:t xml:space="preserve"> DE LA COMISIÓN </w:t>
      </w:r>
      <w:r w:rsidR="00E3025D">
        <w:rPr>
          <w:rFonts w:ascii="Arial" w:hAnsi="Arial" w:cs="Arial"/>
          <w:b/>
          <w:bCs/>
          <w:sz w:val="22"/>
          <w:szCs w:val="22"/>
          <w:lang w:val="es-MX"/>
        </w:rPr>
        <w:t>TEMPORAL DE VINCULACIÓN CON MEXICANOS RESIDENTES EN EL EXTRANJERO Y ANÁLISIS DE LAS MODALIDADES DE SU VOTO</w:t>
      </w:r>
      <w:r w:rsidRPr="00071843">
        <w:rPr>
          <w:rFonts w:ascii="Arial" w:hAnsi="Arial" w:cs="Arial"/>
          <w:b/>
          <w:bCs/>
          <w:sz w:val="22"/>
          <w:szCs w:val="22"/>
          <w:lang w:val="es-MX"/>
        </w:rPr>
        <w:t xml:space="preserve"> DEL CONSEJO GENERAL DEL INSTITUTO NACIONAL ELECTORAL</w:t>
      </w:r>
    </w:p>
    <w:p w:rsidR="00DD5CEA" w:rsidRPr="00071843" w:rsidRDefault="00DD5CEA" w:rsidP="00B44A28">
      <w:pPr>
        <w:ind w:left="4" w:right="9"/>
        <w:rPr>
          <w:rFonts w:ascii="Arial" w:hAnsi="Arial" w:cs="Arial"/>
          <w:bCs/>
          <w:sz w:val="22"/>
          <w:szCs w:val="22"/>
          <w:lang w:val="es-MX"/>
        </w:rPr>
      </w:pPr>
    </w:p>
    <w:p w:rsidR="00BE72D5" w:rsidRPr="00071843" w:rsidRDefault="00BE72D5" w:rsidP="00B44A28">
      <w:pPr>
        <w:tabs>
          <w:tab w:val="center" w:pos="4252"/>
          <w:tab w:val="right" w:pos="8504"/>
        </w:tabs>
        <w:rPr>
          <w:rFonts w:ascii="Arial" w:hAnsi="Arial" w:cs="Arial"/>
          <w:b/>
          <w:bCs/>
          <w:sz w:val="22"/>
          <w:szCs w:val="22"/>
          <w:lang w:val="es-MX"/>
        </w:rPr>
      </w:pPr>
    </w:p>
    <w:p w:rsidR="00E52670" w:rsidRPr="00714F89" w:rsidRDefault="00E52670" w:rsidP="00B44A28">
      <w:pPr>
        <w:tabs>
          <w:tab w:val="center" w:pos="4252"/>
          <w:tab w:val="right" w:pos="8504"/>
        </w:tabs>
        <w:jc w:val="both"/>
        <w:rPr>
          <w:rFonts w:ascii="Arial" w:hAnsi="Arial" w:cs="Arial"/>
          <w:bCs/>
          <w:sz w:val="22"/>
          <w:szCs w:val="22"/>
          <w:lang w:val="es-MX"/>
        </w:rPr>
      </w:pPr>
      <w:r>
        <w:rPr>
          <w:rFonts w:ascii="Arial" w:hAnsi="Arial" w:cs="Arial"/>
          <w:bCs/>
          <w:sz w:val="22"/>
          <w:szCs w:val="22"/>
          <w:lang w:val="es-MX"/>
        </w:rPr>
        <w:t>En la C</w:t>
      </w:r>
      <w:r w:rsidRPr="00071843">
        <w:rPr>
          <w:rFonts w:ascii="Arial" w:hAnsi="Arial" w:cs="Arial"/>
          <w:bCs/>
          <w:sz w:val="22"/>
          <w:szCs w:val="22"/>
          <w:lang w:val="es-MX"/>
        </w:rPr>
        <w:t>iudad de México, en la Sala de Consejeros 1 y 2, Planta Baja, Edificio A, del Instituto N</w:t>
      </w:r>
      <w:r>
        <w:rPr>
          <w:rFonts w:ascii="Arial" w:hAnsi="Arial" w:cs="Arial"/>
          <w:bCs/>
          <w:sz w:val="22"/>
          <w:szCs w:val="22"/>
          <w:lang w:val="es-MX"/>
        </w:rPr>
        <w:t>acional Electoral</w:t>
      </w:r>
      <w:r w:rsidR="00B44A28">
        <w:rPr>
          <w:rFonts w:ascii="Arial" w:hAnsi="Arial" w:cs="Arial"/>
          <w:bCs/>
          <w:sz w:val="22"/>
          <w:szCs w:val="22"/>
          <w:lang w:val="es-MX"/>
        </w:rPr>
        <w:t xml:space="preserve"> (INE)</w:t>
      </w:r>
      <w:r>
        <w:rPr>
          <w:rFonts w:ascii="Arial" w:hAnsi="Arial" w:cs="Arial"/>
          <w:bCs/>
          <w:sz w:val="22"/>
          <w:szCs w:val="22"/>
          <w:lang w:val="es-MX"/>
        </w:rPr>
        <w:t xml:space="preserve">, </w:t>
      </w:r>
      <w:r w:rsidRPr="009A5818">
        <w:rPr>
          <w:rFonts w:ascii="Arial" w:hAnsi="Arial" w:cs="Arial"/>
          <w:bCs/>
          <w:sz w:val="22"/>
          <w:szCs w:val="22"/>
          <w:lang w:val="es-MX"/>
        </w:rPr>
        <w:t xml:space="preserve">siendo </w:t>
      </w:r>
      <w:r w:rsidRPr="00816DF3">
        <w:rPr>
          <w:rFonts w:ascii="Arial" w:hAnsi="Arial" w:cs="Arial"/>
          <w:bCs/>
          <w:sz w:val="22"/>
          <w:szCs w:val="22"/>
          <w:lang w:val="es-MX"/>
        </w:rPr>
        <w:t xml:space="preserve">las </w:t>
      </w:r>
      <w:r w:rsidR="00B44A28">
        <w:rPr>
          <w:rFonts w:ascii="Arial" w:hAnsi="Arial" w:cs="Arial"/>
          <w:bCs/>
          <w:sz w:val="22"/>
          <w:szCs w:val="22"/>
          <w:lang w:val="es-MX"/>
        </w:rPr>
        <w:t>diez</w:t>
      </w:r>
      <w:r w:rsidRPr="00816DF3">
        <w:rPr>
          <w:rFonts w:ascii="Arial" w:hAnsi="Arial" w:cs="Arial"/>
          <w:bCs/>
          <w:sz w:val="22"/>
          <w:szCs w:val="22"/>
          <w:lang w:val="es-MX"/>
        </w:rPr>
        <w:t xml:space="preserve"> horas con </w:t>
      </w:r>
      <w:r w:rsidR="00B44A28">
        <w:rPr>
          <w:rFonts w:ascii="Arial" w:hAnsi="Arial" w:cs="Arial"/>
          <w:bCs/>
          <w:sz w:val="22"/>
          <w:szCs w:val="22"/>
          <w:lang w:val="es-MX"/>
        </w:rPr>
        <w:t>doce</w:t>
      </w:r>
      <w:r w:rsidRPr="00816DF3">
        <w:rPr>
          <w:rFonts w:ascii="Arial" w:hAnsi="Arial" w:cs="Arial"/>
          <w:bCs/>
          <w:sz w:val="22"/>
          <w:szCs w:val="22"/>
          <w:lang w:val="es-MX"/>
        </w:rPr>
        <w:t xml:space="preserve"> minutos</w:t>
      </w:r>
      <w:r w:rsidRPr="009A5818">
        <w:rPr>
          <w:rFonts w:ascii="Arial" w:hAnsi="Arial" w:cs="Arial"/>
          <w:bCs/>
          <w:sz w:val="22"/>
          <w:szCs w:val="22"/>
          <w:lang w:val="es-MX"/>
        </w:rPr>
        <w:t xml:space="preserve"> del día </w:t>
      </w:r>
      <w:r w:rsidR="00492FCC">
        <w:rPr>
          <w:rFonts w:ascii="Arial" w:hAnsi="Arial" w:cs="Arial"/>
          <w:bCs/>
          <w:sz w:val="22"/>
          <w:szCs w:val="22"/>
          <w:lang w:val="es-MX"/>
        </w:rPr>
        <w:t>veintiséis</w:t>
      </w:r>
      <w:r>
        <w:rPr>
          <w:rFonts w:ascii="Arial" w:hAnsi="Arial" w:cs="Arial"/>
          <w:bCs/>
          <w:sz w:val="22"/>
          <w:szCs w:val="22"/>
          <w:lang w:val="es-MX"/>
        </w:rPr>
        <w:t xml:space="preserve"> </w:t>
      </w:r>
      <w:r w:rsidRPr="009A5818">
        <w:rPr>
          <w:rFonts w:ascii="Arial" w:hAnsi="Arial" w:cs="Arial"/>
          <w:bCs/>
          <w:sz w:val="22"/>
          <w:szCs w:val="22"/>
          <w:lang w:val="es-MX"/>
        </w:rPr>
        <w:t xml:space="preserve">de </w:t>
      </w:r>
      <w:r w:rsidR="00492FCC">
        <w:rPr>
          <w:rFonts w:ascii="Arial" w:hAnsi="Arial" w:cs="Arial"/>
          <w:bCs/>
          <w:sz w:val="22"/>
          <w:szCs w:val="22"/>
          <w:lang w:val="es-MX"/>
        </w:rPr>
        <w:t>junio</w:t>
      </w:r>
      <w:r w:rsidRPr="009A5818">
        <w:rPr>
          <w:rFonts w:ascii="Arial" w:hAnsi="Arial" w:cs="Arial"/>
          <w:bCs/>
          <w:sz w:val="22"/>
          <w:szCs w:val="22"/>
          <w:lang w:val="es-MX"/>
        </w:rPr>
        <w:t xml:space="preserve"> de dos mil dieci</w:t>
      </w:r>
      <w:r>
        <w:rPr>
          <w:rFonts w:ascii="Arial" w:hAnsi="Arial" w:cs="Arial"/>
          <w:bCs/>
          <w:sz w:val="22"/>
          <w:szCs w:val="22"/>
          <w:lang w:val="es-MX"/>
        </w:rPr>
        <w:t>nueve</w:t>
      </w:r>
      <w:r w:rsidRPr="009A5818">
        <w:rPr>
          <w:rFonts w:ascii="Arial" w:hAnsi="Arial" w:cs="Arial"/>
          <w:bCs/>
          <w:sz w:val="22"/>
          <w:szCs w:val="22"/>
          <w:lang w:val="es-MX"/>
        </w:rPr>
        <w:t xml:space="preserve">, se celebró la </w:t>
      </w:r>
      <w:r w:rsidR="00492FCC">
        <w:rPr>
          <w:rFonts w:ascii="Arial" w:hAnsi="Arial" w:cs="Arial"/>
          <w:bCs/>
          <w:sz w:val="22"/>
          <w:szCs w:val="22"/>
          <w:lang w:val="es-MX"/>
        </w:rPr>
        <w:t>Segunda</w:t>
      </w:r>
      <w:r w:rsidRPr="007E17ED">
        <w:rPr>
          <w:rFonts w:ascii="Arial" w:hAnsi="Arial" w:cs="Arial"/>
          <w:bCs/>
          <w:sz w:val="22"/>
          <w:szCs w:val="22"/>
          <w:lang w:val="es-MX"/>
        </w:rPr>
        <w:t xml:space="preserve"> Sesión </w:t>
      </w:r>
      <w:r w:rsidR="00492FCC">
        <w:rPr>
          <w:rFonts w:ascii="Arial" w:hAnsi="Arial" w:cs="Arial"/>
          <w:bCs/>
          <w:sz w:val="22"/>
          <w:szCs w:val="22"/>
          <w:lang w:val="es-MX"/>
        </w:rPr>
        <w:t>O</w:t>
      </w:r>
      <w:r w:rsidRPr="007E17ED">
        <w:rPr>
          <w:rFonts w:ascii="Arial" w:hAnsi="Arial" w:cs="Arial"/>
          <w:bCs/>
          <w:sz w:val="22"/>
          <w:szCs w:val="22"/>
          <w:lang w:val="es-MX"/>
        </w:rPr>
        <w:t>rdinaria</w:t>
      </w:r>
      <w:r w:rsidRPr="00CC6C01">
        <w:rPr>
          <w:rFonts w:ascii="Arial" w:hAnsi="Arial" w:cs="Arial"/>
          <w:bCs/>
          <w:sz w:val="22"/>
          <w:szCs w:val="22"/>
          <w:lang w:val="es-MX"/>
        </w:rPr>
        <w:t xml:space="preserve"> de 201</w:t>
      </w:r>
      <w:r>
        <w:rPr>
          <w:rFonts w:ascii="Arial" w:hAnsi="Arial" w:cs="Arial"/>
          <w:bCs/>
          <w:sz w:val="22"/>
          <w:szCs w:val="22"/>
          <w:lang w:val="es-MX"/>
        </w:rPr>
        <w:t>9</w:t>
      </w:r>
      <w:r w:rsidRPr="00CC6C01">
        <w:rPr>
          <w:rFonts w:ascii="Arial" w:hAnsi="Arial" w:cs="Arial"/>
          <w:bCs/>
          <w:sz w:val="22"/>
          <w:szCs w:val="22"/>
          <w:lang w:val="es-MX"/>
        </w:rPr>
        <w:t xml:space="preserve"> de</w:t>
      </w:r>
      <w:r>
        <w:rPr>
          <w:rFonts w:ascii="Arial" w:hAnsi="Arial" w:cs="Arial"/>
          <w:bCs/>
          <w:sz w:val="22"/>
          <w:szCs w:val="22"/>
          <w:lang w:val="es-MX"/>
        </w:rPr>
        <w:t xml:space="preserve"> la Comisión Temporal de Vinculación con Mexicanos Residentes en el Extranjero y Análisis de las Modalidades de su Voto </w:t>
      </w:r>
      <w:r w:rsidR="00B44A28">
        <w:rPr>
          <w:rFonts w:ascii="Arial" w:hAnsi="Arial" w:cs="Arial"/>
          <w:bCs/>
          <w:sz w:val="22"/>
          <w:szCs w:val="22"/>
          <w:lang w:val="es-MX"/>
        </w:rPr>
        <w:t xml:space="preserve">(CVME) </w:t>
      </w:r>
      <w:r>
        <w:rPr>
          <w:rFonts w:ascii="Arial" w:hAnsi="Arial" w:cs="Arial"/>
          <w:bCs/>
          <w:sz w:val="22"/>
          <w:szCs w:val="22"/>
          <w:lang w:val="es-MX"/>
        </w:rPr>
        <w:t xml:space="preserve">del Consejo General del </w:t>
      </w:r>
      <w:r w:rsidR="00B44A28">
        <w:rPr>
          <w:rFonts w:ascii="Arial" w:hAnsi="Arial" w:cs="Arial"/>
          <w:bCs/>
          <w:sz w:val="22"/>
          <w:szCs w:val="22"/>
          <w:lang w:val="es-MX"/>
        </w:rPr>
        <w:t>INE</w:t>
      </w:r>
      <w:r>
        <w:rPr>
          <w:rFonts w:ascii="Arial" w:hAnsi="Arial" w:cs="Arial"/>
          <w:bCs/>
          <w:sz w:val="22"/>
          <w:szCs w:val="22"/>
          <w:lang w:val="es-MX"/>
        </w:rPr>
        <w:t xml:space="preserve">, con la asistencia de los siguientes </w:t>
      </w:r>
      <w:r w:rsidRPr="00714F89">
        <w:rPr>
          <w:rFonts w:ascii="Arial" w:hAnsi="Arial" w:cs="Arial"/>
          <w:bCs/>
          <w:sz w:val="22"/>
          <w:szCs w:val="22"/>
          <w:lang w:val="es-MX"/>
        </w:rPr>
        <w:t>integrantes:</w:t>
      </w:r>
    </w:p>
    <w:p w:rsidR="00840B54" w:rsidRPr="00714F89" w:rsidRDefault="00840B54" w:rsidP="00B44A28">
      <w:pPr>
        <w:tabs>
          <w:tab w:val="center" w:pos="4252"/>
          <w:tab w:val="right" w:pos="8504"/>
        </w:tabs>
        <w:jc w:val="both"/>
        <w:rPr>
          <w:rFonts w:ascii="Arial" w:hAnsi="Arial" w:cs="Arial"/>
          <w:bCs/>
          <w:sz w:val="22"/>
          <w:szCs w:val="22"/>
          <w:lang w:val="es-MX"/>
        </w:rPr>
      </w:pPr>
    </w:p>
    <w:p w:rsidR="00840B54" w:rsidRPr="006F517D" w:rsidRDefault="00840B54" w:rsidP="00B44A28">
      <w:pPr>
        <w:tabs>
          <w:tab w:val="center" w:pos="4252"/>
          <w:tab w:val="right" w:pos="8504"/>
        </w:tabs>
        <w:jc w:val="both"/>
        <w:rPr>
          <w:rFonts w:ascii="Arial" w:hAnsi="Arial" w:cs="Arial"/>
          <w:b/>
          <w:bCs/>
          <w:sz w:val="22"/>
          <w:szCs w:val="22"/>
          <w:lang w:val="es-MX"/>
        </w:rPr>
      </w:pPr>
      <w:r w:rsidRPr="006F517D">
        <w:rPr>
          <w:rFonts w:ascii="Arial" w:hAnsi="Arial" w:cs="Arial"/>
          <w:b/>
          <w:bCs/>
          <w:sz w:val="22"/>
          <w:szCs w:val="22"/>
          <w:lang w:val="es-MX"/>
        </w:rPr>
        <w:t>Consejer</w:t>
      </w:r>
      <w:r w:rsidR="00B44A28">
        <w:rPr>
          <w:rFonts w:ascii="Arial" w:hAnsi="Arial" w:cs="Arial"/>
          <w:b/>
          <w:bCs/>
          <w:sz w:val="22"/>
          <w:szCs w:val="22"/>
          <w:lang w:val="es-MX"/>
        </w:rPr>
        <w:t>a y Consejer</w:t>
      </w:r>
      <w:r w:rsidRPr="006F517D">
        <w:rPr>
          <w:rFonts w:ascii="Arial" w:hAnsi="Arial" w:cs="Arial"/>
          <w:b/>
          <w:bCs/>
          <w:sz w:val="22"/>
          <w:szCs w:val="22"/>
          <w:lang w:val="es-MX"/>
        </w:rPr>
        <w:t>os Electorales:</w:t>
      </w:r>
    </w:p>
    <w:p w:rsidR="00B44A28" w:rsidRDefault="00B44A28" w:rsidP="00B44A28">
      <w:pPr>
        <w:tabs>
          <w:tab w:val="center" w:pos="4252"/>
          <w:tab w:val="right" w:pos="8504"/>
        </w:tabs>
        <w:ind w:left="567"/>
        <w:jc w:val="both"/>
        <w:rPr>
          <w:rFonts w:ascii="Arial" w:hAnsi="Arial" w:cs="Arial"/>
          <w:bCs/>
          <w:sz w:val="22"/>
          <w:szCs w:val="22"/>
          <w:lang w:val="es-MX"/>
        </w:rPr>
      </w:pPr>
    </w:p>
    <w:p w:rsidR="00840B54" w:rsidRDefault="006B5C5F" w:rsidP="00B44A28">
      <w:pPr>
        <w:tabs>
          <w:tab w:val="center" w:pos="4252"/>
          <w:tab w:val="right" w:pos="8504"/>
        </w:tabs>
        <w:ind w:left="567"/>
        <w:jc w:val="both"/>
        <w:rPr>
          <w:rFonts w:ascii="Arial" w:hAnsi="Arial" w:cs="Arial"/>
          <w:bCs/>
          <w:sz w:val="22"/>
          <w:szCs w:val="22"/>
          <w:lang w:val="es-MX"/>
        </w:rPr>
      </w:pPr>
      <w:r w:rsidRPr="00816DF3">
        <w:rPr>
          <w:rFonts w:ascii="Arial" w:hAnsi="Arial" w:cs="Arial"/>
          <w:bCs/>
          <w:sz w:val="22"/>
          <w:szCs w:val="22"/>
          <w:lang w:val="es-MX"/>
        </w:rPr>
        <w:t>Lic</w:t>
      </w:r>
      <w:r w:rsidR="00F01A81" w:rsidRPr="00816DF3">
        <w:rPr>
          <w:rFonts w:ascii="Arial" w:hAnsi="Arial" w:cs="Arial"/>
          <w:bCs/>
          <w:sz w:val="22"/>
          <w:szCs w:val="22"/>
          <w:lang w:val="es-MX"/>
        </w:rPr>
        <w:t>.</w:t>
      </w:r>
      <w:r w:rsidR="00840B54" w:rsidRPr="00816DF3">
        <w:rPr>
          <w:rFonts w:ascii="Arial" w:hAnsi="Arial" w:cs="Arial"/>
          <w:bCs/>
          <w:sz w:val="22"/>
          <w:szCs w:val="22"/>
          <w:lang w:val="es-MX"/>
        </w:rPr>
        <w:t xml:space="preserve"> </w:t>
      </w:r>
      <w:r w:rsidRPr="00816DF3">
        <w:rPr>
          <w:rFonts w:ascii="Arial" w:hAnsi="Arial" w:cs="Arial"/>
          <w:bCs/>
          <w:sz w:val="22"/>
          <w:szCs w:val="22"/>
          <w:lang w:val="es-MX"/>
        </w:rPr>
        <w:t>Enrique Andrade González</w:t>
      </w:r>
      <w:r w:rsidR="00840B54" w:rsidRPr="00816DF3">
        <w:rPr>
          <w:rFonts w:ascii="Arial" w:hAnsi="Arial" w:cs="Arial"/>
          <w:bCs/>
          <w:sz w:val="22"/>
          <w:szCs w:val="22"/>
          <w:lang w:val="es-MX"/>
        </w:rPr>
        <w:t xml:space="preserve">, </w:t>
      </w:r>
      <w:r w:rsidR="004D5961">
        <w:rPr>
          <w:rFonts w:ascii="Arial" w:hAnsi="Arial" w:cs="Arial"/>
          <w:bCs/>
          <w:sz w:val="22"/>
          <w:szCs w:val="22"/>
          <w:lang w:val="es-MX"/>
        </w:rPr>
        <w:t xml:space="preserve">Presidente </w:t>
      </w:r>
      <w:r w:rsidR="00714F89" w:rsidRPr="00816DF3">
        <w:rPr>
          <w:rFonts w:ascii="Arial" w:hAnsi="Arial" w:cs="Arial"/>
          <w:bCs/>
          <w:sz w:val="22"/>
          <w:szCs w:val="22"/>
          <w:lang w:val="es-MX"/>
        </w:rPr>
        <w:t>de la Comisió</w:t>
      </w:r>
      <w:r w:rsidR="00EC2383">
        <w:rPr>
          <w:rFonts w:ascii="Arial" w:hAnsi="Arial" w:cs="Arial"/>
          <w:bCs/>
          <w:sz w:val="22"/>
          <w:szCs w:val="22"/>
          <w:lang w:val="es-MX"/>
        </w:rPr>
        <w:t>n</w:t>
      </w:r>
      <w:r w:rsidR="00B44A28">
        <w:rPr>
          <w:rFonts w:ascii="Arial" w:hAnsi="Arial" w:cs="Arial"/>
          <w:bCs/>
          <w:sz w:val="22"/>
          <w:szCs w:val="22"/>
          <w:lang w:val="es-MX"/>
        </w:rPr>
        <w:t>.</w:t>
      </w:r>
    </w:p>
    <w:p w:rsidR="00492FCC" w:rsidRPr="00816DF3" w:rsidRDefault="00492FCC" w:rsidP="00B44A28">
      <w:pPr>
        <w:tabs>
          <w:tab w:val="center" w:pos="4252"/>
          <w:tab w:val="right" w:pos="8504"/>
        </w:tabs>
        <w:ind w:left="567"/>
        <w:jc w:val="both"/>
        <w:rPr>
          <w:rFonts w:ascii="Arial" w:hAnsi="Arial" w:cs="Arial"/>
          <w:bCs/>
          <w:sz w:val="22"/>
          <w:szCs w:val="22"/>
          <w:lang w:val="es-MX"/>
        </w:rPr>
      </w:pPr>
      <w:r>
        <w:rPr>
          <w:rFonts w:ascii="Arial" w:hAnsi="Arial" w:cs="Arial"/>
          <w:bCs/>
          <w:sz w:val="22"/>
          <w:szCs w:val="22"/>
          <w:lang w:val="es-MX"/>
        </w:rPr>
        <w:t>Mtro. Marco Antonio B</w:t>
      </w:r>
      <w:r w:rsidR="0026737A">
        <w:rPr>
          <w:rFonts w:ascii="Arial" w:hAnsi="Arial" w:cs="Arial"/>
          <w:bCs/>
          <w:sz w:val="22"/>
          <w:szCs w:val="22"/>
          <w:lang w:val="es-MX"/>
        </w:rPr>
        <w:t>años Martínez</w:t>
      </w:r>
      <w:r w:rsidR="00B44A28">
        <w:rPr>
          <w:rFonts w:ascii="Arial" w:hAnsi="Arial" w:cs="Arial"/>
          <w:bCs/>
          <w:sz w:val="22"/>
          <w:szCs w:val="22"/>
          <w:lang w:val="es-MX"/>
        </w:rPr>
        <w:t>.</w:t>
      </w:r>
    </w:p>
    <w:p w:rsidR="007C40C6" w:rsidRDefault="007C40C6" w:rsidP="00B44A28">
      <w:pPr>
        <w:tabs>
          <w:tab w:val="center" w:pos="4252"/>
          <w:tab w:val="right" w:pos="8504"/>
        </w:tabs>
        <w:ind w:left="567"/>
        <w:jc w:val="both"/>
        <w:rPr>
          <w:rFonts w:ascii="Arial" w:hAnsi="Arial" w:cs="Arial"/>
          <w:bCs/>
          <w:sz w:val="22"/>
          <w:szCs w:val="22"/>
          <w:lang w:val="es-MX"/>
        </w:rPr>
      </w:pPr>
      <w:r w:rsidRPr="00816DF3">
        <w:rPr>
          <w:rFonts w:ascii="Arial" w:hAnsi="Arial" w:cs="Arial"/>
          <w:bCs/>
          <w:sz w:val="22"/>
          <w:szCs w:val="22"/>
          <w:lang w:val="es-MX"/>
        </w:rPr>
        <w:t xml:space="preserve">Mtra. </w:t>
      </w:r>
      <w:r w:rsidR="006B5C5F" w:rsidRPr="00816DF3">
        <w:rPr>
          <w:rFonts w:ascii="Arial" w:hAnsi="Arial" w:cs="Arial"/>
          <w:bCs/>
          <w:sz w:val="22"/>
          <w:szCs w:val="22"/>
          <w:lang w:val="es-MX"/>
        </w:rPr>
        <w:t>Beatriz Claudia Zavala Pérez</w:t>
      </w:r>
      <w:r w:rsidR="00B44A28">
        <w:rPr>
          <w:rFonts w:ascii="Arial" w:hAnsi="Arial" w:cs="Arial"/>
          <w:bCs/>
          <w:sz w:val="22"/>
          <w:szCs w:val="22"/>
          <w:lang w:val="es-MX"/>
        </w:rPr>
        <w:t>.</w:t>
      </w:r>
    </w:p>
    <w:p w:rsidR="0026737A" w:rsidRDefault="0026737A" w:rsidP="00B44A28">
      <w:pPr>
        <w:tabs>
          <w:tab w:val="center" w:pos="4252"/>
          <w:tab w:val="right" w:pos="8504"/>
        </w:tabs>
        <w:jc w:val="both"/>
        <w:rPr>
          <w:rFonts w:ascii="Arial" w:hAnsi="Arial" w:cs="Arial"/>
          <w:bCs/>
          <w:sz w:val="22"/>
          <w:szCs w:val="22"/>
          <w:lang w:val="es-MX"/>
        </w:rPr>
      </w:pPr>
    </w:p>
    <w:p w:rsidR="0026737A" w:rsidRDefault="00B44A28" w:rsidP="00B44A28">
      <w:pPr>
        <w:tabs>
          <w:tab w:val="center" w:pos="4252"/>
          <w:tab w:val="right" w:pos="8504"/>
        </w:tabs>
        <w:jc w:val="both"/>
        <w:rPr>
          <w:rFonts w:ascii="Arial" w:hAnsi="Arial" w:cs="Arial"/>
          <w:b/>
          <w:bCs/>
          <w:sz w:val="22"/>
          <w:szCs w:val="22"/>
          <w:lang w:val="es-MX"/>
        </w:rPr>
      </w:pPr>
      <w:r>
        <w:rPr>
          <w:rFonts w:ascii="Arial" w:hAnsi="Arial" w:cs="Arial"/>
          <w:b/>
          <w:bCs/>
          <w:sz w:val="22"/>
          <w:szCs w:val="22"/>
          <w:lang w:val="es-MX"/>
        </w:rPr>
        <w:t>Consejero del Poder Legislativo</w:t>
      </w:r>
      <w:r w:rsidR="0026737A" w:rsidRPr="006F517D">
        <w:rPr>
          <w:rFonts w:ascii="Arial" w:hAnsi="Arial" w:cs="Arial"/>
          <w:b/>
          <w:bCs/>
          <w:sz w:val="22"/>
          <w:szCs w:val="22"/>
          <w:lang w:val="es-MX"/>
        </w:rPr>
        <w:t>:</w:t>
      </w:r>
    </w:p>
    <w:p w:rsidR="00B44A28" w:rsidRDefault="00B44A28" w:rsidP="00B44A28">
      <w:pPr>
        <w:tabs>
          <w:tab w:val="center" w:pos="4252"/>
          <w:tab w:val="right" w:pos="8504"/>
        </w:tabs>
        <w:ind w:left="567"/>
        <w:jc w:val="both"/>
        <w:rPr>
          <w:rFonts w:ascii="Arial" w:hAnsi="Arial" w:cs="Arial"/>
          <w:sz w:val="22"/>
          <w:szCs w:val="22"/>
          <w:lang w:val="es-MX"/>
        </w:rPr>
      </w:pPr>
    </w:p>
    <w:p w:rsidR="00BC4849" w:rsidRPr="00B44A28" w:rsidRDefault="0026737A" w:rsidP="00B44A28">
      <w:pPr>
        <w:tabs>
          <w:tab w:val="center" w:pos="4252"/>
          <w:tab w:val="right" w:pos="8504"/>
        </w:tabs>
        <w:ind w:left="567"/>
        <w:jc w:val="both"/>
        <w:rPr>
          <w:rFonts w:ascii="Arial" w:hAnsi="Arial" w:cs="Arial"/>
          <w:sz w:val="22"/>
          <w:szCs w:val="22"/>
          <w:lang w:val="es-MX"/>
        </w:rPr>
      </w:pPr>
      <w:r w:rsidRPr="00B44A28">
        <w:rPr>
          <w:rFonts w:ascii="Arial" w:hAnsi="Arial" w:cs="Arial"/>
          <w:sz w:val="22"/>
          <w:szCs w:val="22"/>
          <w:lang w:val="es-MX"/>
        </w:rPr>
        <w:t>Lic. David Olivo Arrieta, del Partido Acción Nacional (PAN)</w:t>
      </w:r>
      <w:r w:rsidR="00B44A28">
        <w:rPr>
          <w:rFonts w:ascii="Arial" w:hAnsi="Arial" w:cs="Arial"/>
          <w:sz w:val="22"/>
          <w:szCs w:val="22"/>
          <w:lang w:val="es-MX"/>
        </w:rPr>
        <w:t>.</w:t>
      </w:r>
    </w:p>
    <w:p w:rsidR="0026737A" w:rsidRPr="00B44A28" w:rsidRDefault="0026737A" w:rsidP="00B44A28">
      <w:pPr>
        <w:tabs>
          <w:tab w:val="center" w:pos="4252"/>
          <w:tab w:val="right" w:pos="8504"/>
        </w:tabs>
        <w:ind w:left="567"/>
        <w:jc w:val="both"/>
        <w:rPr>
          <w:rFonts w:ascii="Arial" w:hAnsi="Arial" w:cs="Arial"/>
          <w:sz w:val="22"/>
          <w:szCs w:val="22"/>
          <w:highlight w:val="yellow"/>
          <w:lang w:val="es-MX"/>
        </w:rPr>
      </w:pPr>
    </w:p>
    <w:p w:rsidR="00A03822" w:rsidRDefault="00A03822" w:rsidP="00B44A28">
      <w:pPr>
        <w:tabs>
          <w:tab w:val="center" w:pos="4252"/>
          <w:tab w:val="right" w:pos="8504"/>
        </w:tabs>
        <w:jc w:val="both"/>
        <w:rPr>
          <w:rFonts w:ascii="Arial" w:hAnsi="Arial" w:cs="Arial"/>
          <w:b/>
          <w:bCs/>
          <w:sz w:val="22"/>
          <w:szCs w:val="22"/>
          <w:lang w:val="es-MX"/>
        </w:rPr>
      </w:pPr>
      <w:r w:rsidRPr="00816DF3">
        <w:rPr>
          <w:rFonts w:ascii="Arial" w:hAnsi="Arial" w:cs="Arial"/>
          <w:b/>
          <w:bCs/>
          <w:sz w:val="22"/>
          <w:szCs w:val="22"/>
          <w:lang w:val="es-MX"/>
        </w:rPr>
        <w:t xml:space="preserve">Representantes de los </w:t>
      </w:r>
      <w:r w:rsidR="005466DF" w:rsidRPr="00816DF3">
        <w:rPr>
          <w:rFonts w:ascii="Arial" w:hAnsi="Arial" w:cs="Arial"/>
          <w:b/>
          <w:bCs/>
          <w:sz w:val="22"/>
          <w:szCs w:val="22"/>
          <w:lang w:val="es-MX"/>
        </w:rPr>
        <w:t>P</w:t>
      </w:r>
      <w:r w:rsidRPr="00816DF3">
        <w:rPr>
          <w:rFonts w:ascii="Arial" w:hAnsi="Arial" w:cs="Arial"/>
          <w:b/>
          <w:bCs/>
          <w:sz w:val="22"/>
          <w:szCs w:val="22"/>
          <w:lang w:val="es-MX"/>
        </w:rPr>
        <w:t xml:space="preserve">artidos </w:t>
      </w:r>
      <w:r w:rsidR="005466DF" w:rsidRPr="00816DF3">
        <w:rPr>
          <w:rFonts w:ascii="Arial" w:hAnsi="Arial" w:cs="Arial"/>
          <w:b/>
          <w:bCs/>
          <w:sz w:val="22"/>
          <w:szCs w:val="22"/>
          <w:lang w:val="es-MX"/>
        </w:rPr>
        <w:t>P</w:t>
      </w:r>
      <w:r w:rsidRPr="00816DF3">
        <w:rPr>
          <w:rFonts w:ascii="Arial" w:hAnsi="Arial" w:cs="Arial"/>
          <w:b/>
          <w:bCs/>
          <w:sz w:val="22"/>
          <w:szCs w:val="22"/>
          <w:lang w:val="es-MX"/>
        </w:rPr>
        <w:t>olíticos:</w:t>
      </w:r>
    </w:p>
    <w:p w:rsidR="00B44A28" w:rsidRDefault="00B44A28" w:rsidP="00B44A28">
      <w:pPr>
        <w:tabs>
          <w:tab w:val="center" w:pos="4252"/>
          <w:tab w:val="right" w:pos="8504"/>
        </w:tabs>
        <w:jc w:val="both"/>
        <w:rPr>
          <w:rFonts w:ascii="Arial" w:hAnsi="Arial" w:cs="Arial"/>
          <w:b/>
          <w:bCs/>
          <w:sz w:val="22"/>
          <w:szCs w:val="22"/>
          <w:lang w:val="es-MX"/>
        </w:rPr>
      </w:pPr>
    </w:p>
    <w:p w:rsidR="0026737A" w:rsidRPr="00C91C91" w:rsidRDefault="00EC2383" w:rsidP="00B44A28">
      <w:pPr>
        <w:tabs>
          <w:tab w:val="center" w:pos="4252"/>
          <w:tab w:val="right" w:pos="8504"/>
        </w:tabs>
        <w:ind w:left="567" w:hanging="567"/>
        <w:jc w:val="both"/>
        <w:rPr>
          <w:rFonts w:ascii="Arial" w:hAnsi="Arial" w:cs="Arial"/>
          <w:bCs/>
          <w:sz w:val="22"/>
          <w:szCs w:val="22"/>
          <w:lang w:val="es-MX"/>
        </w:rPr>
      </w:pPr>
      <w:r>
        <w:rPr>
          <w:rFonts w:ascii="Arial" w:hAnsi="Arial" w:cs="Arial"/>
          <w:bCs/>
          <w:sz w:val="22"/>
          <w:szCs w:val="22"/>
          <w:lang w:val="es-MX"/>
        </w:rPr>
        <w:tab/>
      </w:r>
      <w:r w:rsidR="00C91C91" w:rsidRPr="00C91C91">
        <w:rPr>
          <w:rFonts w:ascii="Arial" w:hAnsi="Arial" w:cs="Arial"/>
          <w:bCs/>
          <w:sz w:val="22"/>
          <w:szCs w:val="22"/>
          <w:lang w:val="es-MX"/>
        </w:rPr>
        <w:t>Lic. Mariana De Lachica Huerta, del Partido Acción Nacional (PAN)</w:t>
      </w:r>
      <w:r w:rsidR="00B44A28">
        <w:rPr>
          <w:rFonts w:ascii="Arial" w:hAnsi="Arial" w:cs="Arial"/>
          <w:bCs/>
          <w:sz w:val="22"/>
          <w:szCs w:val="22"/>
          <w:lang w:val="es-MX"/>
        </w:rPr>
        <w:t>.</w:t>
      </w:r>
    </w:p>
    <w:p w:rsidR="007C48D3" w:rsidRPr="00816DF3" w:rsidRDefault="007C48D3" w:rsidP="00B44A28">
      <w:pPr>
        <w:tabs>
          <w:tab w:val="center" w:pos="4252"/>
          <w:tab w:val="right" w:pos="8504"/>
        </w:tabs>
        <w:ind w:left="567"/>
        <w:jc w:val="both"/>
        <w:rPr>
          <w:rFonts w:ascii="Arial" w:hAnsi="Arial" w:cs="Arial"/>
          <w:bCs/>
          <w:sz w:val="22"/>
          <w:szCs w:val="22"/>
          <w:lang w:val="es-MX"/>
        </w:rPr>
      </w:pPr>
      <w:r w:rsidRPr="00816DF3">
        <w:rPr>
          <w:rFonts w:ascii="Arial" w:hAnsi="Arial" w:cs="Arial"/>
          <w:bCs/>
          <w:sz w:val="22"/>
          <w:szCs w:val="22"/>
          <w:lang w:val="es-MX"/>
        </w:rPr>
        <w:t>Lic. J</w:t>
      </w:r>
      <w:r w:rsidR="00816DF3" w:rsidRPr="00816DF3">
        <w:rPr>
          <w:rFonts w:ascii="Arial" w:hAnsi="Arial" w:cs="Arial"/>
          <w:bCs/>
          <w:sz w:val="22"/>
          <w:szCs w:val="22"/>
          <w:lang w:val="es-MX"/>
        </w:rPr>
        <w:t>esús Justo López Domínguez</w:t>
      </w:r>
      <w:r w:rsidRPr="00816DF3">
        <w:rPr>
          <w:rFonts w:ascii="Arial" w:hAnsi="Arial" w:cs="Arial"/>
          <w:bCs/>
          <w:sz w:val="22"/>
          <w:szCs w:val="22"/>
          <w:lang w:val="es-MX"/>
        </w:rPr>
        <w:t>, del Partido Revolucionario Institucional (PRI)</w:t>
      </w:r>
      <w:r w:rsidR="00B44A28">
        <w:rPr>
          <w:rFonts w:ascii="Arial" w:hAnsi="Arial" w:cs="Arial"/>
          <w:bCs/>
          <w:sz w:val="22"/>
          <w:szCs w:val="22"/>
          <w:lang w:val="es-MX"/>
        </w:rPr>
        <w:t>.</w:t>
      </w:r>
    </w:p>
    <w:p w:rsidR="00EA0833" w:rsidRDefault="006B5C5F" w:rsidP="00B44A28">
      <w:pPr>
        <w:tabs>
          <w:tab w:val="center" w:pos="4252"/>
          <w:tab w:val="right" w:pos="8504"/>
        </w:tabs>
        <w:ind w:left="567"/>
        <w:jc w:val="both"/>
        <w:rPr>
          <w:rFonts w:ascii="Arial" w:hAnsi="Arial" w:cs="Arial"/>
          <w:bCs/>
          <w:sz w:val="22"/>
          <w:szCs w:val="22"/>
          <w:lang w:val="es-MX"/>
        </w:rPr>
      </w:pPr>
      <w:r w:rsidRPr="00816DF3">
        <w:rPr>
          <w:rFonts w:ascii="Arial" w:hAnsi="Arial" w:cs="Arial"/>
          <w:sz w:val="22"/>
          <w:szCs w:val="22"/>
          <w:lang w:val="es-ES"/>
        </w:rPr>
        <w:t>Lic</w:t>
      </w:r>
      <w:r w:rsidR="00DD2EC8" w:rsidRPr="00816DF3">
        <w:rPr>
          <w:rFonts w:ascii="Arial" w:hAnsi="Arial" w:cs="Arial"/>
          <w:sz w:val="22"/>
          <w:szCs w:val="22"/>
          <w:lang w:val="es-ES"/>
        </w:rPr>
        <w:t xml:space="preserve">. </w:t>
      </w:r>
      <w:r w:rsidRPr="00240C2D">
        <w:rPr>
          <w:rFonts w:ascii="Arial" w:hAnsi="Arial" w:cs="Arial"/>
          <w:sz w:val="22"/>
          <w:szCs w:val="22"/>
          <w:lang w:val="es-MX"/>
        </w:rPr>
        <w:t>Julisa</w:t>
      </w:r>
      <w:r w:rsidRPr="00816DF3">
        <w:rPr>
          <w:rFonts w:ascii="Arial" w:hAnsi="Arial" w:cs="Arial"/>
          <w:sz w:val="22"/>
          <w:szCs w:val="22"/>
          <w:lang w:val="es-ES"/>
        </w:rPr>
        <w:t xml:space="preserve"> Becerril Cabrera</w:t>
      </w:r>
      <w:r w:rsidR="00696BFC" w:rsidRPr="00816DF3">
        <w:rPr>
          <w:rFonts w:ascii="Arial" w:hAnsi="Arial" w:cs="Arial"/>
          <w:bCs/>
          <w:sz w:val="22"/>
          <w:szCs w:val="22"/>
          <w:lang w:val="es-MX"/>
        </w:rPr>
        <w:t>, del Partido de la Revolución Democrática (PRD)</w:t>
      </w:r>
      <w:r w:rsidR="00B44A28">
        <w:rPr>
          <w:rFonts w:ascii="Arial" w:hAnsi="Arial" w:cs="Arial"/>
          <w:bCs/>
          <w:sz w:val="22"/>
          <w:szCs w:val="22"/>
          <w:lang w:val="es-MX"/>
        </w:rPr>
        <w:t>.</w:t>
      </w:r>
    </w:p>
    <w:p w:rsidR="00240C2D" w:rsidRPr="00B44A28" w:rsidRDefault="00240C2D" w:rsidP="00B44A28">
      <w:pPr>
        <w:tabs>
          <w:tab w:val="center" w:pos="4252"/>
          <w:tab w:val="right" w:pos="8504"/>
        </w:tabs>
        <w:ind w:left="567"/>
        <w:jc w:val="both"/>
        <w:rPr>
          <w:rFonts w:ascii="Arial" w:hAnsi="Arial" w:cs="Arial"/>
          <w:sz w:val="22"/>
          <w:szCs w:val="22"/>
          <w:lang w:val="es-MX"/>
        </w:rPr>
      </w:pPr>
      <w:r w:rsidRPr="00240C2D">
        <w:rPr>
          <w:rFonts w:ascii="Arial" w:hAnsi="Arial" w:cs="Arial"/>
          <w:sz w:val="22"/>
          <w:szCs w:val="22"/>
          <w:lang w:val="es-MX"/>
        </w:rPr>
        <w:t>Lic</w:t>
      </w:r>
      <w:r w:rsidRPr="00B44A28">
        <w:rPr>
          <w:rFonts w:ascii="Arial" w:hAnsi="Arial" w:cs="Arial"/>
          <w:sz w:val="22"/>
          <w:szCs w:val="22"/>
          <w:lang w:val="es-MX"/>
        </w:rPr>
        <w:t xml:space="preserve">. Braulio </w:t>
      </w:r>
      <w:r w:rsidRPr="00240C2D">
        <w:rPr>
          <w:rFonts w:ascii="Arial" w:hAnsi="Arial" w:cs="Arial"/>
          <w:sz w:val="22"/>
          <w:szCs w:val="22"/>
          <w:lang w:val="es-MX"/>
        </w:rPr>
        <w:t>Báez</w:t>
      </w:r>
      <w:r w:rsidRPr="00B44A28">
        <w:rPr>
          <w:rFonts w:ascii="Arial" w:hAnsi="Arial" w:cs="Arial"/>
          <w:sz w:val="22"/>
          <w:szCs w:val="22"/>
          <w:lang w:val="es-MX"/>
        </w:rPr>
        <w:t xml:space="preserve"> Vázquez, del </w:t>
      </w:r>
      <w:r w:rsidRPr="00240C2D">
        <w:rPr>
          <w:rFonts w:ascii="Arial" w:hAnsi="Arial" w:cs="Arial"/>
          <w:sz w:val="22"/>
          <w:szCs w:val="22"/>
          <w:lang w:val="es-MX"/>
        </w:rPr>
        <w:t>Partido</w:t>
      </w:r>
      <w:r w:rsidRPr="00B44A28">
        <w:rPr>
          <w:rFonts w:ascii="Arial" w:hAnsi="Arial" w:cs="Arial"/>
          <w:sz w:val="22"/>
          <w:szCs w:val="22"/>
          <w:lang w:val="es-MX"/>
        </w:rPr>
        <w:t xml:space="preserve"> del </w:t>
      </w:r>
      <w:r w:rsidRPr="00240C2D">
        <w:rPr>
          <w:rFonts w:ascii="Arial" w:hAnsi="Arial" w:cs="Arial"/>
          <w:sz w:val="22"/>
          <w:szCs w:val="22"/>
          <w:lang w:val="es-MX"/>
        </w:rPr>
        <w:t>Trabajo</w:t>
      </w:r>
      <w:r w:rsidRPr="00B44A28">
        <w:rPr>
          <w:rFonts w:ascii="Arial" w:hAnsi="Arial" w:cs="Arial"/>
          <w:sz w:val="22"/>
          <w:szCs w:val="22"/>
          <w:lang w:val="es-MX"/>
        </w:rPr>
        <w:t xml:space="preserve"> (PT)</w:t>
      </w:r>
      <w:r w:rsidR="00B44A28">
        <w:rPr>
          <w:rFonts w:ascii="Arial" w:hAnsi="Arial" w:cs="Arial"/>
          <w:sz w:val="22"/>
          <w:szCs w:val="22"/>
          <w:lang w:val="es-MX"/>
        </w:rPr>
        <w:t>.</w:t>
      </w:r>
    </w:p>
    <w:p w:rsidR="00240C2D" w:rsidRPr="00240C2D" w:rsidRDefault="00240C2D" w:rsidP="00B44A28">
      <w:pPr>
        <w:tabs>
          <w:tab w:val="center" w:pos="4252"/>
          <w:tab w:val="right" w:pos="8504"/>
        </w:tabs>
        <w:ind w:left="567"/>
        <w:jc w:val="both"/>
        <w:rPr>
          <w:rFonts w:ascii="Arial" w:hAnsi="Arial" w:cs="Arial"/>
          <w:bCs/>
          <w:sz w:val="22"/>
          <w:szCs w:val="22"/>
          <w:lang w:val="es-MX"/>
        </w:rPr>
      </w:pPr>
      <w:r w:rsidRPr="00B44A28">
        <w:rPr>
          <w:rFonts w:ascii="Arial" w:hAnsi="Arial" w:cs="Arial"/>
          <w:sz w:val="22"/>
          <w:szCs w:val="22"/>
          <w:lang w:val="es-MX"/>
        </w:rPr>
        <w:t xml:space="preserve">C. </w:t>
      </w:r>
      <w:r w:rsidRPr="00240C2D">
        <w:rPr>
          <w:rFonts w:ascii="Arial" w:hAnsi="Arial" w:cs="Arial"/>
          <w:sz w:val="22"/>
          <w:szCs w:val="22"/>
          <w:lang w:val="es-MX"/>
        </w:rPr>
        <w:t>Anayeli</w:t>
      </w:r>
      <w:r w:rsidRPr="00B44A28">
        <w:rPr>
          <w:rFonts w:ascii="Arial" w:hAnsi="Arial" w:cs="Arial"/>
          <w:sz w:val="22"/>
          <w:szCs w:val="22"/>
          <w:lang w:val="es-MX"/>
        </w:rPr>
        <w:t xml:space="preserve"> Peña Piña, del </w:t>
      </w:r>
      <w:r w:rsidRPr="00240C2D">
        <w:rPr>
          <w:rFonts w:ascii="Arial" w:hAnsi="Arial" w:cs="Arial"/>
          <w:sz w:val="22"/>
          <w:szCs w:val="22"/>
          <w:lang w:val="es-MX"/>
        </w:rPr>
        <w:t>Partido</w:t>
      </w:r>
      <w:r w:rsidRPr="00B44A28">
        <w:rPr>
          <w:rFonts w:ascii="Arial" w:hAnsi="Arial" w:cs="Arial"/>
          <w:sz w:val="22"/>
          <w:szCs w:val="22"/>
          <w:lang w:val="es-MX"/>
        </w:rPr>
        <w:t xml:space="preserve"> Verde </w:t>
      </w:r>
      <w:r w:rsidRPr="00240C2D">
        <w:rPr>
          <w:rFonts w:ascii="Arial" w:hAnsi="Arial" w:cs="Arial"/>
          <w:sz w:val="22"/>
          <w:szCs w:val="22"/>
          <w:lang w:val="es-MX"/>
        </w:rPr>
        <w:t>Ecologista</w:t>
      </w:r>
      <w:r w:rsidRPr="00B44A28">
        <w:rPr>
          <w:rFonts w:ascii="Arial" w:hAnsi="Arial" w:cs="Arial"/>
          <w:sz w:val="22"/>
          <w:szCs w:val="22"/>
          <w:lang w:val="es-MX"/>
        </w:rPr>
        <w:t xml:space="preserve"> de México (PVEM)</w:t>
      </w:r>
      <w:r w:rsidR="00B44A28">
        <w:rPr>
          <w:rFonts w:ascii="Arial" w:hAnsi="Arial" w:cs="Arial"/>
          <w:sz w:val="22"/>
          <w:szCs w:val="22"/>
          <w:lang w:val="es-MX"/>
        </w:rPr>
        <w:t>.</w:t>
      </w:r>
    </w:p>
    <w:p w:rsidR="00986555" w:rsidRPr="00816DF3" w:rsidRDefault="006B5C5F" w:rsidP="00B44A28">
      <w:pPr>
        <w:tabs>
          <w:tab w:val="center" w:pos="4252"/>
          <w:tab w:val="right" w:pos="8504"/>
        </w:tabs>
        <w:ind w:left="567"/>
        <w:jc w:val="both"/>
        <w:rPr>
          <w:rFonts w:ascii="Arial" w:hAnsi="Arial" w:cs="Arial"/>
          <w:bCs/>
          <w:sz w:val="22"/>
          <w:szCs w:val="22"/>
          <w:lang w:val="es-MX"/>
        </w:rPr>
      </w:pPr>
      <w:r w:rsidRPr="00240C2D">
        <w:rPr>
          <w:rFonts w:ascii="Arial" w:hAnsi="Arial" w:cs="Arial"/>
          <w:sz w:val="22"/>
          <w:szCs w:val="22"/>
          <w:lang w:val="es-MX"/>
        </w:rPr>
        <w:t>Lic</w:t>
      </w:r>
      <w:r w:rsidRPr="00B44A28">
        <w:rPr>
          <w:rFonts w:ascii="Arial" w:hAnsi="Arial" w:cs="Arial"/>
          <w:sz w:val="22"/>
          <w:szCs w:val="22"/>
          <w:lang w:val="es-MX"/>
        </w:rPr>
        <w:t>. Nikol Carmen Rodríguez De L’Orme</w:t>
      </w:r>
      <w:r w:rsidR="00986555" w:rsidRPr="00816DF3">
        <w:rPr>
          <w:rFonts w:ascii="Arial" w:hAnsi="Arial" w:cs="Arial"/>
          <w:bCs/>
          <w:sz w:val="22"/>
          <w:szCs w:val="22"/>
          <w:lang w:val="es-MX"/>
        </w:rPr>
        <w:t>, de</w:t>
      </w:r>
      <w:r w:rsidRPr="00816DF3">
        <w:rPr>
          <w:rFonts w:ascii="Arial" w:hAnsi="Arial" w:cs="Arial"/>
          <w:bCs/>
          <w:sz w:val="22"/>
          <w:szCs w:val="22"/>
          <w:lang w:val="es-MX"/>
        </w:rPr>
        <w:t xml:space="preserve"> Movimiento Ciudadano</w:t>
      </w:r>
      <w:r w:rsidR="00986555" w:rsidRPr="00816DF3">
        <w:rPr>
          <w:rFonts w:ascii="Arial" w:hAnsi="Arial" w:cs="Arial"/>
          <w:bCs/>
          <w:sz w:val="22"/>
          <w:szCs w:val="22"/>
          <w:lang w:val="es-MX"/>
        </w:rPr>
        <w:t xml:space="preserve"> (</w:t>
      </w:r>
      <w:r w:rsidRPr="00816DF3">
        <w:rPr>
          <w:rFonts w:ascii="Arial" w:hAnsi="Arial" w:cs="Arial"/>
          <w:bCs/>
          <w:sz w:val="22"/>
          <w:szCs w:val="22"/>
          <w:lang w:val="es-MX"/>
        </w:rPr>
        <w:t>MC</w:t>
      </w:r>
      <w:r w:rsidR="00986555" w:rsidRPr="00816DF3">
        <w:rPr>
          <w:rFonts w:ascii="Arial" w:hAnsi="Arial" w:cs="Arial"/>
          <w:bCs/>
          <w:sz w:val="22"/>
          <w:szCs w:val="22"/>
          <w:lang w:val="es-MX"/>
        </w:rPr>
        <w:t>)</w:t>
      </w:r>
      <w:r w:rsidR="00B44A28">
        <w:rPr>
          <w:rFonts w:ascii="Arial" w:hAnsi="Arial" w:cs="Arial"/>
          <w:bCs/>
          <w:sz w:val="22"/>
          <w:szCs w:val="22"/>
          <w:lang w:val="es-MX"/>
        </w:rPr>
        <w:t>.</w:t>
      </w:r>
    </w:p>
    <w:p w:rsidR="00696BFC" w:rsidRPr="0058670E" w:rsidRDefault="006B5C5F" w:rsidP="00B44A28">
      <w:pPr>
        <w:tabs>
          <w:tab w:val="center" w:pos="4252"/>
          <w:tab w:val="right" w:pos="8504"/>
        </w:tabs>
        <w:ind w:left="567"/>
        <w:jc w:val="both"/>
        <w:rPr>
          <w:rFonts w:ascii="Arial" w:hAnsi="Arial" w:cs="Arial"/>
          <w:bCs/>
          <w:sz w:val="22"/>
          <w:szCs w:val="22"/>
          <w:lang w:val="es-MX"/>
        </w:rPr>
      </w:pPr>
      <w:r w:rsidRPr="00816DF3">
        <w:rPr>
          <w:rFonts w:ascii="Arial" w:hAnsi="Arial" w:cs="Arial"/>
          <w:bCs/>
          <w:sz w:val="22"/>
          <w:szCs w:val="22"/>
          <w:lang w:val="es-MX"/>
        </w:rPr>
        <w:t>Lic</w:t>
      </w:r>
      <w:r w:rsidR="0058670E" w:rsidRPr="00816DF3">
        <w:rPr>
          <w:rFonts w:ascii="Arial" w:hAnsi="Arial" w:cs="Arial"/>
          <w:bCs/>
          <w:sz w:val="22"/>
          <w:szCs w:val="22"/>
          <w:lang w:val="es-MX"/>
        </w:rPr>
        <w:t>.</w:t>
      </w:r>
      <w:r w:rsidR="00696BFC" w:rsidRPr="00816DF3">
        <w:rPr>
          <w:rFonts w:ascii="Arial" w:hAnsi="Arial" w:cs="Arial"/>
          <w:bCs/>
          <w:sz w:val="22"/>
          <w:szCs w:val="22"/>
          <w:lang w:val="es-MX"/>
        </w:rPr>
        <w:t xml:space="preserve"> </w:t>
      </w:r>
      <w:r w:rsidRPr="00816DF3">
        <w:rPr>
          <w:rFonts w:ascii="Arial" w:hAnsi="Arial" w:cs="Arial"/>
          <w:bCs/>
          <w:sz w:val="22"/>
          <w:szCs w:val="22"/>
          <w:lang w:val="es-MX"/>
        </w:rPr>
        <w:t>Jorge Garza Talavera</w:t>
      </w:r>
      <w:r w:rsidR="00696BFC" w:rsidRPr="00816DF3">
        <w:rPr>
          <w:rFonts w:ascii="Arial" w:hAnsi="Arial" w:cs="Arial"/>
          <w:bCs/>
          <w:sz w:val="22"/>
          <w:szCs w:val="22"/>
          <w:lang w:val="es-MX"/>
        </w:rPr>
        <w:t>, de</w:t>
      </w:r>
      <w:r w:rsidRPr="00816DF3">
        <w:rPr>
          <w:rFonts w:ascii="Arial" w:hAnsi="Arial" w:cs="Arial"/>
          <w:bCs/>
          <w:sz w:val="22"/>
          <w:szCs w:val="22"/>
          <w:lang w:val="es-MX"/>
        </w:rPr>
        <w:t xml:space="preserve"> </w:t>
      </w:r>
      <w:r w:rsidR="00B44A28">
        <w:rPr>
          <w:rFonts w:ascii="Arial" w:hAnsi="Arial" w:cs="Arial"/>
          <w:bCs/>
          <w:sz w:val="22"/>
          <w:szCs w:val="22"/>
          <w:lang w:val="es-MX"/>
        </w:rPr>
        <w:t>MORENA.</w:t>
      </w:r>
    </w:p>
    <w:p w:rsidR="00A03822" w:rsidRDefault="00A03822" w:rsidP="00B44A28">
      <w:pPr>
        <w:tabs>
          <w:tab w:val="center" w:pos="4252"/>
          <w:tab w:val="right" w:pos="8504"/>
        </w:tabs>
        <w:jc w:val="both"/>
        <w:rPr>
          <w:rFonts w:ascii="Arial" w:hAnsi="Arial" w:cs="Arial"/>
          <w:bCs/>
          <w:sz w:val="22"/>
          <w:szCs w:val="22"/>
          <w:lang w:val="es-MX"/>
        </w:rPr>
      </w:pPr>
    </w:p>
    <w:p w:rsidR="00B44A28" w:rsidRPr="00954B2A" w:rsidRDefault="00B44A28" w:rsidP="00B44A28">
      <w:pPr>
        <w:tabs>
          <w:tab w:val="center" w:pos="4252"/>
          <w:tab w:val="right" w:pos="8504"/>
        </w:tabs>
        <w:jc w:val="both"/>
        <w:rPr>
          <w:rFonts w:ascii="Arial" w:hAnsi="Arial" w:cs="Arial"/>
          <w:b/>
          <w:bCs/>
          <w:sz w:val="22"/>
          <w:szCs w:val="22"/>
          <w:lang w:val="es-MX"/>
        </w:rPr>
      </w:pPr>
      <w:r w:rsidRPr="00954B2A">
        <w:rPr>
          <w:rFonts w:ascii="Arial" w:hAnsi="Arial" w:cs="Arial"/>
          <w:b/>
          <w:bCs/>
          <w:sz w:val="22"/>
          <w:szCs w:val="22"/>
          <w:lang w:val="es-MX"/>
        </w:rPr>
        <w:t>Secretario Técnico:</w:t>
      </w:r>
    </w:p>
    <w:p w:rsidR="00B44A28" w:rsidRDefault="00B44A28" w:rsidP="00B44A28">
      <w:pPr>
        <w:tabs>
          <w:tab w:val="center" w:pos="4252"/>
          <w:tab w:val="right" w:pos="8504"/>
        </w:tabs>
        <w:ind w:left="567"/>
        <w:jc w:val="both"/>
        <w:rPr>
          <w:rFonts w:ascii="Arial" w:hAnsi="Arial" w:cs="Arial"/>
          <w:bCs/>
          <w:sz w:val="22"/>
          <w:szCs w:val="22"/>
          <w:lang w:val="es-MX"/>
        </w:rPr>
      </w:pPr>
    </w:p>
    <w:p w:rsidR="00B44A28" w:rsidRDefault="00B44A28" w:rsidP="00B44A28">
      <w:pPr>
        <w:tabs>
          <w:tab w:val="center" w:pos="4252"/>
          <w:tab w:val="right" w:pos="8504"/>
        </w:tabs>
        <w:ind w:left="567"/>
        <w:jc w:val="both"/>
        <w:rPr>
          <w:rFonts w:ascii="Arial" w:hAnsi="Arial" w:cs="Arial"/>
          <w:bCs/>
          <w:sz w:val="22"/>
          <w:szCs w:val="22"/>
          <w:lang w:val="es-MX"/>
        </w:rPr>
      </w:pPr>
      <w:r w:rsidRPr="00954B2A">
        <w:rPr>
          <w:rFonts w:ascii="Arial" w:hAnsi="Arial" w:cs="Arial"/>
          <w:bCs/>
          <w:sz w:val="22"/>
          <w:szCs w:val="22"/>
          <w:lang w:val="es-MX"/>
        </w:rPr>
        <w:t xml:space="preserve">Ing. </w:t>
      </w:r>
      <w:r>
        <w:rPr>
          <w:rFonts w:ascii="Arial" w:hAnsi="Arial" w:cs="Arial"/>
          <w:bCs/>
          <w:sz w:val="22"/>
          <w:szCs w:val="22"/>
          <w:lang w:val="es-MX"/>
        </w:rPr>
        <w:t>René Miranda Jaimes, Director Ejecutivo del Registro Federal de Electores.</w:t>
      </w:r>
    </w:p>
    <w:p w:rsidR="006F517D" w:rsidRDefault="006F517D" w:rsidP="00B44A28">
      <w:pPr>
        <w:tabs>
          <w:tab w:val="center" w:pos="4252"/>
          <w:tab w:val="right" w:pos="8504"/>
        </w:tabs>
        <w:jc w:val="both"/>
        <w:rPr>
          <w:rFonts w:ascii="Arial" w:hAnsi="Arial" w:cs="Arial"/>
          <w:bCs/>
          <w:sz w:val="22"/>
          <w:szCs w:val="22"/>
          <w:lang w:val="es-MX"/>
        </w:rPr>
      </w:pPr>
    </w:p>
    <w:p w:rsidR="00B44A28" w:rsidRDefault="00B44A28" w:rsidP="00B44A28">
      <w:pPr>
        <w:tabs>
          <w:tab w:val="center" w:pos="4252"/>
          <w:tab w:val="right" w:pos="8504"/>
        </w:tabs>
        <w:jc w:val="both"/>
        <w:rPr>
          <w:rFonts w:ascii="Arial" w:hAnsi="Arial" w:cs="Arial"/>
          <w:sz w:val="22"/>
          <w:szCs w:val="22"/>
          <w:lang w:val="es-MX"/>
        </w:rPr>
      </w:pPr>
      <w:r>
        <w:rPr>
          <w:rFonts w:ascii="Arial" w:hAnsi="Arial" w:cs="Arial"/>
          <w:sz w:val="22"/>
          <w:szCs w:val="22"/>
          <w:lang w:val="es-MX"/>
        </w:rPr>
        <w:t>Adicionalmente, se contó con la asistencia de los siguientes invitados:</w:t>
      </w:r>
    </w:p>
    <w:p w:rsidR="00B44A28" w:rsidRDefault="00B44A28" w:rsidP="00B44A28">
      <w:pPr>
        <w:tabs>
          <w:tab w:val="center" w:pos="4252"/>
          <w:tab w:val="right" w:pos="8504"/>
        </w:tabs>
        <w:jc w:val="both"/>
        <w:rPr>
          <w:rFonts w:ascii="Arial" w:hAnsi="Arial" w:cs="Arial"/>
          <w:b/>
          <w:bCs/>
          <w:sz w:val="22"/>
          <w:szCs w:val="22"/>
          <w:lang w:val="es-MX"/>
        </w:rPr>
      </w:pPr>
    </w:p>
    <w:p w:rsidR="006F517D" w:rsidRPr="00954B2A" w:rsidRDefault="006F517D" w:rsidP="00B44A28">
      <w:pPr>
        <w:tabs>
          <w:tab w:val="center" w:pos="4252"/>
          <w:tab w:val="right" w:pos="8504"/>
        </w:tabs>
        <w:jc w:val="both"/>
        <w:rPr>
          <w:rFonts w:ascii="Arial" w:hAnsi="Arial" w:cs="Arial"/>
          <w:b/>
          <w:bCs/>
          <w:sz w:val="22"/>
          <w:szCs w:val="22"/>
          <w:lang w:val="es-MX"/>
        </w:rPr>
      </w:pPr>
      <w:r w:rsidRPr="00954B2A">
        <w:rPr>
          <w:rFonts w:ascii="Arial" w:hAnsi="Arial" w:cs="Arial"/>
          <w:b/>
          <w:bCs/>
          <w:sz w:val="22"/>
          <w:szCs w:val="22"/>
          <w:lang w:val="es-MX"/>
        </w:rPr>
        <w:t>Invitados Permanentes</w:t>
      </w:r>
      <w:r w:rsidR="00B44A28">
        <w:rPr>
          <w:rFonts w:ascii="Arial" w:hAnsi="Arial" w:cs="Arial"/>
          <w:b/>
          <w:bCs/>
          <w:sz w:val="22"/>
          <w:szCs w:val="22"/>
          <w:lang w:val="es-MX"/>
        </w:rPr>
        <w:t xml:space="preserve"> de la CVME</w:t>
      </w:r>
      <w:r w:rsidRPr="00954B2A">
        <w:rPr>
          <w:rFonts w:ascii="Arial" w:hAnsi="Arial" w:cs="Arial"/>
          <w:b/>
          <w:bCs/>
          <w:sz w:val="22"/>
          <w:szCs w:val="22"/>
          <w:lang w:val="es-MX"/>
        </w:rPr>
        <w:t>:</w:t>
      </w:r>
    </w:p>
    <w:p w:rsidR="00B44A28" w:rsidRDefault="00EC2383" w:rsidP="00B44A28">
      <w:pPr>
        <w:tabs>
          <w:tab w:val="center" w:pos="4252"/>
          <w:tab w:val="right" w:pos="8504"/>
        </w:tabs>
        <w:ind w:left="560" w:hanging="560"/>
        <w:jc w:val="both"/>
        <w:rPr>
          <w:rFonts w:ascii="Arial" w:hAnsi="Arial" w:cs="Arial"/>
          <w:bCs/>
          <w:sz w:val="22"/>
          <w:szCs w:val="22"/>
          <w:lang w:val="es-MX"/>
        </w:rPr>
      </w:pPr>
      <w:r>
        <w:rPr>
          <w:rFonts w:ascii="Arial" w:hAnsi="Arial" w:cs="Arial"/>
          <w:bCs/>
          <w:sz w:val="22"/>
          <w:szCs w:val="22"/>
          <w:lang w:val="es-MX"/>
        </w:rPr>
        <w:tab/>
      </w:r>
    </w:p>
    <w:p w:rsidR="00EC2383" w:rsidRDefault="00B44A28" w:rsidP="00B44A28">
      <w:pPr>
        <w:tabs>
          <w:tab w:val="center" w:pos="4252"/>
          <w:tab w:val="right" w:pos="8504"/>
        </w:tabs>
        <w:ind w:left="560" w:hanging="560"/>
        <w:jc w:val="both"/>
        <w:rPr>
          <w:rFonts w:ascii="Arial" w:eastAsia="Calibri" w:hAnsi="Arial"/>
          <w:sz w:val="22"/>
          <w:szCs w:val="22"/>
          <w:lang w:val="es-MX"/>
        </w:rPr>
      </w:pPr>
      <w:r>
        <w:rPr>
          <w:rFonts w:ascii="Arial" w:eastAsia="Calibri" w:hAnsi="Arial"/>
          <w:sz w:val="22"/>
          <w:szCs w:val="22"/>
          <w:lang w:val="es-MX"/>
        </w:rPr>
        <w:tab/>
      </w:r>
      <w:r w:rsidR="00EC2383">
        <w:rPr>
          <w:rFonts w:ascii="Arial" w:eastAsia="Calibri" w:hAnsi="Arial"/>
          <w:sz w:val="22"/>
          <w:szCs w:val="22"/>
          <w:lang w:val="es-MX"/>
        </w:rPr>
        <w:t>Mtro. Francisco Javier Morales Camarena, Director de Educación Cívica y Participación Ciudadana</w:t>
      </w:r>
      <w:r w:rsidR="0003154E">
        <w:rPr>
          <w:rFonts w:ascii="Arial" w:eastAsia="Calibri" w:hAnsi="Arial"/>
          <w:sz w:val="22"/>
          <w:szCs w:val="22"/>
          <w:lang w:val="es-MX"/>
        </w:rPr>
        <w:t xml:space="preserve"> de la Dirección Ejecutiva de Capacitación Electoral y Educación Cívica (DECEyEC).</w:t>
      </w:r>
    </w:p>
    <w:p w:rsidR="006F517D" w:rsidRDefault="00EC2383" w:rsidP="00B44A28">
      <w:pPr>
        <w:tabs>
          <w:tab w:val="center" w:pos="4252"/>
          <w:tab w:val="right" w:pos="8504"/>
        </w:tabs>
        <w:ind w:left="560" w:hanging="560"/>
        <w:jc w:val="both"/>
        <w:rPr>
          <w:rFonts w:ascii="Arial" w:eastAsia="Calibri" w:hAnsi="Arial"/>
          <w:sz w:val="22"/>
          <w:szCs w:val="22"/>
          <w:lang w:val="es-MX"/>
        </w:rPr>
      </w:pPr>
      <w:r w:rsidRPr="00B44A28">
        <w:rPr>
          <w:rFonts w:ascii="Arial" w:eastAsia="Calibri" w:hAnsi="Arial"/>
          <w:sz w:val="22"/>
          <w:szCs w:val="22"/>
          <w:lang w:val="es-MX"/>
        </w:rPr>
        <w:tab/>
      </w:r>
      <w:r w:rsidR="00C26561" w:rsidRPr="00B44A28">
        <w:rPr>
          <w:rFonts w:ascii="Arial" w:eastAsia="Calibri" w:hAnsi="Arial"/>
          <w:sz w:val="22"/>
          <w:szCs w:val="22"/>
          <w:lang w:val="es-MX"/>
        </w:rPr>
        <w:t xml:space="preserve">Ing. Jorge Humberto Torres Antuñano, </w:t>
      </w:r>
      <w:r w:rsidR="00C26561" w:rsidRPr="00C26561">
        <w:rPr>
          <w:rFonts w:ascii="Arial" w:eastAsia="Calibri" w:hAnsi="Arial"/>
          <w:sz w:val="22"/>
          <w:szCs w:val="22"/>
          <w:lang w:val="es-MX"/>
        </w:rPr>
        <w:t>Coordinador</w:t>
      </w:r>
      <w:r w:rsidR="00C26561" w:rsidRPr="00B44A28">
        <w:rPr>
          <w:rFonts w:ascii="Arial" w:eastAsia="Calibri" w:hAnsi="Arial"/>
          <w:sz w:val="22"/>
          <w:szCs w:val="22"/>
          <w:lang w:val="es-MX"/>
        </w:rPr>
        <w:t xml:space="preserve"> General de la </w:t>
      </w:r>
      <w:r w:rsidR="00C26561" w:rsidRPr="00C26561">
        <w:rPr>
          <w:rFonts w:ascii="Arial" w:eastAsia="Calibri" w:hAnsi="Arial"/>
          <w:sz w:val="22"/>
          <w:szCs w:val="22"/>
          <w:lang w:val="es-MX"/>
        </w:rPr>
        <w:t>Unidad</w:t>
      </w:r>
      <w:r w:rsidR="00C26561" w:rsidRPr="00B44A28">
        <w:rPr>
          <w:rFonts w:ascii="Arial" w:eastAsia="Calibri" w:hAnsi="Arial"/>
          <w:sz w:val="22"/>
          <w:szCs w:val="22"/>
          <w:lang w:val="es-MX"/>
        </w:rPr>
        <w:t xml:space="preserve"> </w:t>
      </w:r>
      <w:r w:rsidR="0003154E">
        <w:rPr>
          <w:rFonts w:ascii="Arial" w:eastAsia="Calibri" w:hAnsi="Arial"/>
          <w:sz w:val="22"/>
          <w:szCs w:val="22"/>
          <w:lang w:val="es-MX"/>
        </w:rPr>
        <w:t xml:space="preserve">Técnica </w:t>
      </w:r>
      <w:r w:rsidR="00C26561" w:rsidRPr="00B44A28">
        <w:rPr>
          <w:rFonts w:ascii="Arial" w:eastAsia="Calibri" w:hAnsi="Arial"/>
          <w:sz w:val="22"/>
          <w:szCs w:val="22"/>
          <w:lang w:val="es-MX"/>
        </w:rPr>
        <w:t xml:space="preserve">de </w:t>
      </w:r>
      <w:r w:rsidR="00C26561" w:rsidRPr="00C26561">
        <w:rPr>
          <w:rFonts w:ascii="Arial" w:eastAsia="Calibri" w:hAnsi="Arial"/>
          <w:sz w:val="22"/>
          <w:szCs w:val="22"/>
          <w:lang w:val="es-MX"/>
        </w:rPr>
        <w:t>Servicios</w:t>
      </w:r>
      <w:r w:rsidR="00C26561" w:rsidRPr="00B44A28">
        <w:rPr>
          <w:rFonts w:ascii="Arial" w:eastAsia="Calibri" w:hAnsi="Arial"/>
          <w:sz w:val="22"/>
          <w:szCs w:val="22"/>
          <w:lang w:val="es-MX"/>
        </w:rPr>
        <w:t xml:space="preserve"> de </w:t>
      </w:r>
      <w:r w:rsidR="00C26561" w:rsidRPr="00C26561">
        <w:rPr>
          <w:rFonts w:ascii="Arial" w:eastAsia="Calibri" w:hAnsi="Arial"/>
          <w:sz w:val="22"/>
          <w:szCs w:val="22"/>
          <w:lang w:val="es-MX"/>
        </w:rPr>
        <w:t>Informática</w:t>
      </w:r>
      <w:r w:rsidR="0003154E">
        <w:rPr>
          <w:rFonts w:ascii="Arial" w:eastAsia="Calibri" w:hAnsi="Arial"/>
          <w:sz w:val="22"/>
          <w:szCs w:val="22"/>
          <w:lang w:val="es-MX"/>
        </w:rPr>
        <w:t xml:space="preserve"> (UNICOM).</w:t>
      </w:r>
    </w:p>
    <w:p w:rsidR="0003154E" w:rsidRDefault="0003154E">
      <w:pPr>
        <w:widowControl/>
        <w:autoSpaceDE/>
        <w:autoSpaceDN/>
        <w:rPr>
          <w:rFonts w:ascii="Arial" w:hAnsi="Arial" w:cs="Arial"/>
          <w:b/>
          <w:sz w:val="22"/>
          <w:szCs w:val="22"/>
          <w:lang w:val="es-MX" w:eastAsia="es-MX"/>
        </w:rPr>
      </w:pPr>
    </w:p>
    <w:p w:rsidR="0003154E" w:rsidRDefault="0003154E">
      <w:pPr>
        <w:widowControl/>
        <w:autoSpaceDE/>
        <w:autoSpaceDN/>
        <w:rPr>
          <w:rFonts w:ascii="Arial" w:hAnsi="Arial" w:cs="Arial"/>
          <w:b/>
          <w:sz w:val="22"/>
          <w:szCs w:val="22"/>
          <w:lang w:val="es-MX" w:eastAsia="es-MX"/>
        </w:rPr>
      </w:pPr>
    </w:p>
    <w:p w:rsidR="0003154E" w:rsidRPr="001A5CE6" w:rsidRDefault="0003154E" w:rsidP="0003154E">
      <w:pPr>
        <w:widowControl/>
        <w:autoSpaceDE/>
        <w:autoSpaceDN/>
        <w:jc w:val="both"/>
        <w:rPr>
          <w:rFonts w:ascii="Arial" w:hAnsi="Arial" w:cs="Arial"/>
          <w:b/>
          <w:sz w:val="22"/>
          <w:szCs w:val="22"/>
          <w:lang w:val="es-MX" w:eastAsia="es-MX"/>
        </w:rPr>
      </w:pPr>
      <w:r w:rsidRPr="001A5CE6">
        <w:rPr>
          <w:rFonts w:ascii="Arial" w:hAnsi="Arial" w:cs="Arial"/>
          <w:b/>
          <w:sz w:val="22"/>
          <w:szCs w:val="22"/>
          <w:lang w:val="es-MX" w:eastAsia="es-MX"/>
        </w:rPr>
        <w:t>1. PRESENTACIÓN Y, EN SU CASO, APROBACIÓN DEL ORDEN DEL DÍA</w:t>
      </w:r>
    </w:p>
    <w:p w:rsidR="0003154E" w:rsidRDefault="0003154E" w:rsidP="0003154E">
      <w:pPr>
        <w:pStyle w:val="Prrafodelista"/>
        <w:widowControl/>
        <w:autoSpaceDE/>
        <w:autoSpaceDN/>
        <w:ind w:left="738"/>
        <w:jc w:val="both"/>
        <w:rPr>
          <w:rFonts w:ascii="Arial" w:hAnsi="Arial" w:cs="Arial"/>
          <w:sz w:val="22"/>
          <w:szCs w:val="22"/>
          <w:lang w:val="es-MX" w:eastAsia="es-MX"/>
        </w:rPr>
      </w:pPr>
    </w:p>
    <w:p w:rsidR="00C5019B" w:rsidRDefault="00385805" w:rsidP="00B44A28">
      <w:pPr>
        <w:pStyle w:val="Prrafodelista"/>
        <w:widowControl/>
        <w:numPr>
          <w:ilvl w:val="0"/>
          <w:numId w:val="21"/>
        </w:numPr>
        <w:autoSpaceDE/>
        <w:autoSpaceDN/>
        <w:jc w:val="both"/>
        <w:rPr>
          <w:rFonts w:ascii="Arial" w:hAnsi="Arial" w:cs="Arial"/>
          <w:sz w:val="22"/>
          <w:szCs w:val="22"/>
          <w:lang w:val="es-MX" w:eastAsia="es-MX"/>
        </w:rPr>
      </w:pPr>
      <w:r w:rsidRPr="0033582C">
        <w:rPr>
          <w:rFonts w:ascii="Arial" w:hAnsi="Arial" w:cs="Arial"/>
          <w:sz w:val="22"/>
          <w:szCs w:val="22"/>
          <w:lang w:val="es-MX"/>
        </w:rPr>
        <w:t>Presentación</w:t>
      </w:r>
      <w:r w:rsidR="00FA0B2A">
        <w:rPr>
          <w:rFonts w:ascii="Arial" w:hAnsi="Arial" w:cs="Arial"/>
          <w:sz w:val="22"/>
          <w:szCs w:val="22"/>
          <w:lang w:val="es-MX"/>
        </w:rPr>
        <w:t xml:space="preserve"> y, en su caso, aprobación del </w:t>
      </w:r>
      <w:r w:rsidR="00116408">
        <w:rPr>
          <w:rFonts w:ascii="Arial" w:hAnsi="Arial" w:cs="Arial"/>
          <w:sz w:val="22"/>
          <w:szCs w:val="22"/>
          <w:lang w:val="es-MX"/>
        </w:rPr>
        <w:t>Orden del día</w:t>
      </w:r>
      <w:r w:rsidR="0003154E">
        <w:rPr>
          <w:rFonts w:ascii="Arial" w:hAnsi="Arial" w:cs="Arial"/>
          <w:sz w:val="22"/>
          <w:szCs w:val="22"/>
          <w:lang w:val="es-MX"/>
        </w:rPr>
        <w:t>.</w:t>
      </w:r>
    </w:p>
    <w:p w:rsidR="00116408" w:rsidRDefault="00116408" w:rsidP="00B44A28">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rPr>
        <w:lastRenderedPageBreak/>
        <w:t xml:space="preserve">Presentación </w:t>
      </w:r>
      <w:r w:rsidR="00DD6CC7">
        <w:rPr>
          <w:rFonts w:ascii="Arial" w:hAnsi="Arial" w:cs="Arial"/>
          <w:sz w:val="22"/>
          <w:szCs w:val="22"/>
          <w:lang w:val="es-MX"/>
        </w:rPr>
        <w:t>y, en su caso, aprobación del</w:t>
      </w:r>
      <w:r w:rsidR="006B5C5F">
        <w:rPr>
          <w:rFonts w:ascii="Arial" w:hAnsi="Arial" w:cs="Arial"/>
          <w:sz w:val="22"/>
          <w:szCs w:val="22"/>
          <w:lang w:val="es-MX"/>
        </w:rPr>
        <w:t xml:space="preserve"> Ac</w:t>
      </w:r>
      <w:r w:rsidR="00E52670">
        <w:rPr>
          <w:rFonts w:ascii="Arial" w:hAnsi="Arial" w:cs="Arial"/>
          <w:sz w:val="22"/>
          <w:szCs w:val="22"/>
          <w:lang w:val="es-MX"/>
        </w:rPr>
        <w:t xml:space="preserve">ta de la </w:t>
      </w:r>
      <w:r w:rsidR="009260FD">
        <w:rPr>
          <w:rFonts w:ascii="Arial" w:hAnsi="Arial" w:cs="Arial"/>
          <w:sz w:val="22"/>
          <w:szCs w:val="22"/>
          <w:lang w:val="es-MX"/>
        </w:rPr>
        <w:t>Tercera</w:t>
      </w:r>
      <w:r w:rsidR="00C26561">
        <w:rPr>
          <w:rFonts w:ascii="Arial" w:hAnsi="Arial" w:cs="Arial"/>
          <w:sz w:val="22"/>
          <w:szCs w:val="22"/>
          <w:lang w:val="es-MX"/>
        </w:rPr>
        <w:t xml:space="preserve"> </w:t>
      </w:r>
      <w:r w:rsidR="00E52670">
        <w:rPr>
          <w:rFonts w:ascii="Arial" w:hAnsi="Arial" w:cs="Arial"/>
          <w:sz w:val="22"/>
          <w:szCs w:val="22"/>
          <w:lang w:val="es-MX"/>
        </w:rPr>
        <w:t xml:space="preserve">Sesión </w:t>
      </w:r>
      <w:r w:rsidR="009260FD">
        <w:rPr>
          <w:rFonts w:ascii="Arial" w:hAnsi="Arial" w:cs="Arial"/>
          <w:sz w:val="22"/>
          <w:szCs w:val="22"/>
          <w:lang w:val="es-MX"/>
        </w:rPr>
        <w:t>Extrao</w:t>
      </w:r>
      <w:r w:rsidR="00E52670">
        <w:rPr>
          <w:rFonts w:ascii="Arial" w:hAnsi="Arial" w:cs="Arial"/>
          <w:sz w:val="22"/>
          <w:szCs w:val="22"/>
          <w:lang w:val="es-MX"/>
        </w:rPr>
        <w:t xml:space="preserve">rdinaria de 2019 de la Comisión Temporal de Vinculación con Mexicanos Residentes en el Extranjero y Análisis de las Modalidades de su Voto, celebrada el </w:t>
      </w:r>
      <w:r w:rsidR="009260FD">
        <w:rPr>
          <w:rFonts w:ascii="Arial" w:hAnsi="Arial" w:cs="Arial"/>
          <w:sz w:val="22"/>
          <w:szCs w:val="22"/>
          <w:lang w:val="es-MX"/>
        </w:rPr>
        <w:t>6</w:t>
      </w:r>
      <w:r w:rsidR="00E52670">
        <w:rPr>
          <w:rFonts w:ascii="Arial" w:hAnsi="Arial" w:cs="Arial"/>
          <w:sz w:val="22"/>
          <w:szCs w:val="22"/>
          <w:lang w:val="es-MX"/>
        </w:rPr>
        <w:t xml:space="preserve"> de </w:t>
      </w:r>
      <w:r w:rsidR="009260FD">
        <w:rPr>
          <w:rFonts w:ascii="Arial" w:hAnsi="Arial" w:cs="Arial"/>
          <w:sz w:val="22"/>
          <w:szCs w:val="22"/>
          <w:lang w:val="es-MX"/>
        </w:rPr>
        <w:t>mayo</w:t>
      </w:r>
      <w:r w:rsidR="00E52670">
        <w:rPr>
          <w:rFonts w:ascii="Arial" w:hAnsi="Arial" w:cs="Arial"/>
          <w:sz w:val="22"/>
          <w:szCs w:val="22"/>
          <w:lang w:val="es-MX"/>
        </w:rPr>
        <w:t xml:space="preserve"> de 2019</w:t>
      </w:r>
      <w:r w:rsidR="00DD6CC7">
        <w:rPr>
          <w:rFonts w:ascii="Arial" w:hAnsi="Arial" w:cs="Arial"/>
          <w:sz w:val="22"/>
          <w:szCs w:val="22"/>
          <w:lang w:val="es-MX"/>
        </w:rPr>
        <w:t>.</w:t>
      </w:r>
    </w:p>
    <w:p w:rsidR="00116408" w:rsidRDefault="00116408" w:rsidP="00B44A28">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eastAsia="es-MX"/>
        </w:rPr>
        <w:t>Presentación</w:t>
      </w:r>
      <w:r w:rsidR="00E52670">
        <w:rPr>
          <w:rFonts w:ascii="Arial" w:hAnsi="Arial" w:cs="Arial"/>
          <w:sz w:val="22"/>
          <w:szCs w:val="22"/>
          <w:lang w:val="es-MX" w:eastAsia="es-MX"/>
        </w:rPr>
        <w:t xml:space="preserve"> del Informe sobre el seguimiento de compromisos adoptados por la Comisión Temporal de Vinculación con Mexicanos Residentes en el Extranjero y Análisis de las Modalidades de su Voto</w:t>
      </w:r>
      <w:r w:rsidR="00DD6CC7">
        <w:rPr>
          <w:rFonts w:ascii="Arial" w:hAnsi="Arial" w:cs="Arial"/>
          <w:sz w:val="22"/>
          <w:szCs w:val="22"/>
          <w:lang w:val="es-MX" w:eastAsia="es-MX"/>
        </w:rPr>
        <w:t>.</w:t>
      </w:r>
    </w:p>
    <w:p w:rsidR="00116408" w:rsidRDefault="00C26561" w:rsidP="00B44A28">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eastAsia="es-MX"/>
        </w:rPr>
        <w:t>Presentación y, en su caso, aprobación del Infor</w:t>
      </w:r>
      <w:r w:rsidR="009260FD">
        <w:rPr>
          <w:rFonts w:ascii="Arial" w:hAnsi="Arial" w:cs="Arial"/>
          <w:sz w:val="22"/>
          <w:szCs w:val="22"/>
          <w:lang w:val="es-MX" w:eastAsia="es-MX"/>
        </w:rPr>
        <w:t>me de avance y seguimiento del v</w:t>
      </w:r>
      <w:r>
        <w:rPr>
          <w:rFonts w:ascii="Arial" w:hAnsi="Arial" w:cs="Arial"/>
          <w:sz w:val="22"/>
          <w:szCs w:val="22"/>
          <w:lang w:val="es-MX" w:eastAsia="es-MX"/>
        </w:rPr>
        <w:t>oto de la ciudadanía poblana residente en el extranjero en el Proceso Electoral Local Extraordinario 2019 en el estado de Puebla</w:t>
      </w:r>
      <w:r w:rsidR="00E52670">
        <w:rPr>
          <w:rFonts w:ascii="Arial" w:hAnsi="Arial" w:cs="Arial"/>
          <w:sz w:val="22"/>
          <w:szCs w:val="22"/>
          <w:lang w:val="es-MX" w:eastAsia="es-MX"/>
        </w:rPr>
        <w:t xml:space="preserve">. </w:t>
      </w:r>
    </w:p>
    <w:p w:rsidR="00DD6CC7" w:rsidRDefault="00C26561" w:rsidP="00B44A28">
      <w:pPr>
        <w:pStyle w:val="Prrafodelista"/>
        <w:widowControl/>
        <w:numPr>
          <w:ilvl w:val="0"/>
          <w:numId w:val="21"/>
        </w:numPr>
        <w:autoSpaceDE/>
        <w:autoSpaceDN/>
        <w:ind w:left="737" w:hanging="357"/>
        <w:jc w:val="both"/>
        <w:rPr>
          <w:rFonts w:ascii="Arial" w:hAnsi="Arial" w:cs="Arial"/>
          <w:sz w:val="22"/>
          <w:szCs w:val="22"/>
          <w:lang w:val="es-MX" w:eastAsia="es-MX"/>
        </w:rPr>
      </w:pPr>
      <w:r>
        <w:rPr>
          <w:rFonts w:ascii="Arial" w:hAnsi="Arial" w:cs="Arial"/>
          <w:sz w:val="22"/>
          <w:szCs w:val="22"/>
          <w:lang w:val="es-MX" w:eastAsia="es-MX"/>
        </w:rPr>
        <w:t>Presentación</w:t>
      </w:r>
      <w:r w:rsidR="006F4986">
        <w:rPr>
          <w:rFonts w:ascii="Arial" w:hAnsi="Arial" w:cs="Arial"/>
          <w:sz w:val="22"/>
          <w:szCs w:val="22"/>
          <w:lang w:val="es-MX" w:eastAsia="es-MX"/>
        </w:rPr>
        <w:t xml:space="preserve"> y, en su caso, aprobación</w:t>
      </w:r>
      <w:r>
        <w:rPr>
          <w:rFonts w:ascii="Arial" w:hAnsi="Arial" w:cs="Arial"/>
          <w:sz w:val="22"/>
          <w:szCs w:val="22"/>
          <w:lang w:val="es-MX" w:eastAsia="es-MX"/>
        </w:rPr>
        <w:t xml:space="preserve"> del</w:t>
      </w:r>
      <w:r w:rsidR="006F4986">
        <w:rPr>
          <w:rFonts w:ascii="Arial" w:hAnsi="Arial" w:cs="Arial"/>
          <w:sz w:val="22"/>
          <w:szCs w:val="22"/>
          <w:lang w:val="es-MX" w:eastAsia="es-MX"/>
        </w:rPr>
        <w:t xml:space="preserve"> Informe Trimestral de avances y seguimiento del Voto de las Mexicanas y los Mexicanos Residentes en el Extranjero, marzo-mayo de 2019</w:t>
      </w:r>
      <w:r w:rsidR="00D4530F">
        <w:rPr>
          <w:rFonts w:ascii="Arial" w:hAnsi="Arial" w:cs="Arial"/>
          <w:sz w:val="22"/>
          <w:szCs w:val="22"/>
          <w:lang w:val="es-MX" w:eastAsia="es-MX"/>
        </w:rPr>
        <w:t>.</w:t>
      </w:r>
    </w:p>
    <w:p w:rsidR="00C26561" w:rsidRDefault="00C26561" w:rsidP="00B44A28">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eastAsia="es-MX"/>
        </w:rPr>
        <w:t xml:space="preserve">Presentación </w:t>
      </w:r>
      <w:r w:rsidR="006F4986">
        <w:rPr>
          <w:rFonts w:ascii="Arial" w:hAnsi="Arial" w:cs="Arial"/>
          <w:sz w:val="22"/>
          <w:szCs w:val="22"/>
          <w:lang w:val="es-MX" w:eastAsia="es-MX"/>
        </w:rPr>
        <w:t>del documento “Acciones dirigidas a las y los mexicanos residentes en el extranjero, 2019-2021. Estrategia Nacional de Cultura Cívica 2017-2023”.</w:t>
      </w:r>
    </w:p>
    <w:p w:rsidR="006F4986" w:rsidRDefault="006F4986" w:rsidP="00B44A28">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eastAsia="es-MX"/>
        </w:rPr>
        <w:t>Asuntos Generales.</w:t>
      </w:r>
    </w:p>
    <w:p w:rsidR="006A2ED3" w:rsidRPr="006A2ED3" w:rsidRDefault="006A2ED3" w:rsidP="00B44A28">
      <w:pPr>
        <w:pStyle w:val="Prrafodelista"/>
        <w:widowControl/>
        <w:numPr>
          <w:ilvl w:val="0"/>
          <w:numId w:val="21"/>
        </w:numPr>
        <w:autoSpaceDE/>
        <w:autoSpaceDN/>
        <w:jc w:val="both"/>
        <w:rPr>
          <w:rFonts w:ascii="Arial" w:hAnsi="Arial" w:cs="Arial"/>
          <w:sz w:val="22"/>
          <w:szCs w:val="22"/>
          <w:lang w:val="es-MX" w:eastAsia="es-MX"/>
        </w:rPr>
      </w:pPr>
      <w:r>
        <w:rPr>
          <w:rFonts w:ascii="Arial" w:hAnsi="Arial" w:cs="Arial"/>
          <w:sz w:val="22"/>
          <w:szCs w:val="22"/>
          <w:lang w:val="es-MX" w:eastAsia="es-MX"/>
        </w:rPr>
        <w:t xml:space="preserve">Relación de solicitudes y compromisos de la </w:t>
      </w:r>
      <w:r w:rsidR="006F4986">
        <w:rPr>
          <w:rFonts w:ascii="Arial" w:hAnsi="Arial" w:cs="Arial"/>
          <w:sz w:val="22"/>
          <w:szCs w:val="22"/>
          <w:lang w:val="es-MX" w:eastAsia="es-MX"/>
        </w:rPr>
        <w:t>Segunda</w:t>
      </w:r>
      <w:r w:rsidR="000867E5">
        <w:rPr>
          <w:rFonts w:ascii="Arial" w:hAnsi="Arial" w:cs="Arial"/>
          <w:sz w:val="22"/>
          <w:szCs w:val="22"/>
          <w:lang w:val="es-MX" w:eastAsia="es-MX"/>
        </w:rPr>
        <w:t xml:space="preserve"> </w:t>
      </w:r>
      <w:r>
        <w:rPr>
          <w:rFonts w:ascii="Arial" w:hAnsi="Arial" w:cs="Arial"/>
          <w:sz w:val="22"/>
          <w:szCs w:val="22"/>
          <w:lang w:val="es-MX" w:eastAsia="es-MX"/>
        </w:rPr>
        <w:t xml:space="preserve">Sesión </w:t>
      </w:r>
      <w:r w:rsidR="006F4986">
        <w:rPr>
          <w:rFonts w:ascii="Arial" w:hAnsi="Arial" w:cs="Arial"/>
          <w:sz w:val="22"/>
          <w:szCs w:val="22"/>
          <w:lang w:val="es-MX" w:eastAsia="es-MX"/>
        </w:rPr>
        <w:t>O</w:t>
      </w:r>
      <w:r>
        <w:rPr>
          <w:rFonts w:ascii="Arial" w:hAnsi="Arial" w:cs="Arial"/>
          <w:sz w:val="22"/>
          <w:szCs w:val="22"/>
          <w:lang w:val="es-MX" w:eastAsia="es-MX"/>
        </w:rPr>
        <w:t>rdinaria de 2019 de la Comisión Temporal de Vinculación con Mexicanos Residentes en el Extranjero y Análisis de las Modalidades de su Voto.</w:t>
      </w:r>
    </w:p>
    <w:p w:rsidR="006F4986" w:rsidRDefault="006F4986" w:rsidP="00B44A28">
      <w:pPr>
        <w:widowControl/>
        <w:tabs>
          <w:tab w:val="num" w:pos="2345"/>
        </w:tabs>
        <w:autoSpaceDE/>
        <w:autoSpaceDN/>
        <w:jc w:val="both"/>
        <w:rPr>
          <w:rFonts w:ascii="Arial" w:hAnsi="Arial" w:cs="Arial"/>
          <w:sz w:val="22"/>
          <w:szCs w:val="22"/>
          <w:lang w:val="es-MX" w:eastAsia="es-MX"/>
        </w:rPr>
      </w:pPr>
    </w:p>
    <w:p w:rsidR="00BA697B" w:rsidRPr="00C02CBA" w:rsidRDefault="00C02CBA" w:rsidP="00B44A28">
      <w:pPr>
        <w:widowControl/>
        <w:autoSpaceDE/>
        <w:autoSpaceDN/>
        <w:jc w:val="both"/>
        <w:rPr>
          <w:rFonts w:ascii="Arial" w:eastAsiaTheme="minorHAnsi" w:hAnsi="Arial" w:cstheme="minorBidi"/>
          <w:sz w:val="22"/>
          <w:szCs w:val="22"/>
          <w:lang w:val="es-MX" w:eastAsia="en-US"/>
        </w:rPr>
      </w:pPr>
      <w:r w:rsidRPr="00C02CBA">
        <w:rPr>
          <w:rFonts w:ascii="Arial" w:eastAsia="Calibri" w:hAnsi="Arial" w:cs="Arial"/>
          <w:b/>
          <w:sz w:val="22"/>
          <w:szCs w:val="22"/>
          <w:lang w:val="es-MX" w:eastAsia="en-US" w:bidi="en-US"/>
        </w:rPr>
        <w:t xml:space="preserve">Consejero Electoral, Lic. Enrique Andrade González, </w:t>
      </w:r>
      <w:r w:rsidRPr="00C02CBA">
        <w:rPr>
          <w:rFonts w:ascii="Arial" w:eastAsia="Calibri" w:hAnsi="Arial" w:cs="Arial"/>
          <w:b/>
          <w:i/>
          <w:sz w:val="22"/>
          <w:szCs w:val="22"/>
          <w:lang w:val="es-MX" w:eastAsia="en-US" w:bidi="en-US"/>
        </w:rPr>
        <w:t xml:space="preserve">Presidente de la </w:t>
      </w:r>
      <w:r w:rsidR="0003154E">
        <w:rPr>
          <w:rFonts w:ascii="Arial" w:eastAsia="Calibri" w:hAnsi="Arial" w:cs="Arial"/>
          <w:b/>
          <w:i/>
          <w:sz w:val="22"/>
          <w:szCs w:val="22"/>
          <w:lang w:val="es-MX" w:eastAsia="en-US" w:bidi="en-US"/>
        </w:rPr>
        <w:t>CVME</w:t>
      </w:r>
      <w:r w:rsidRPr="00C02CBA">
        <w:rPr>
          <w:rFonts w:ascii="Arial" w:eastAsia="Calibri" w:hAnsi="Arial" w:cs="Arial"/>
          <w:b/>
          <w:i/>
          <w:sz w:val="22"/>
          <w:szCs w:val="22"/>
          <w:lang w:val="es-MX" w:eastAsia="en-US" w:bidi="en-US"/>
        </w:rPr>
        <w:t>.-</w:t>
      </w:r>
      <w:r w:rsidRPr="00C02CBA">
        <w:rPr>
          <w:rFonts w:ascii="Arial" w:eastAsia="Calibri" w:hAnsi="Arial" w:cs="Arial"/>
          <w:b/>
          <w:sz w:val="22"/>
          <w:szCs w:val="22"/>
          <w:lang w:val="es-MX" w:eastAsia="en-US"/>
        </w:rPr>
        <w:t xml:space="preserve"> </w:t>
      </w:r>
      <w:r>
        <w:rPr>
          <w:rFonts w:ascii="Arial" w:eastAsia="Calibri" w:hAnsi="Arial"/>
          <w:sz w:val="22"/>
          <w:szCs w:val="22"/>
          <w:lang w:val="es-MX" w:eastAsia="en-US"/>
        </w:rPr>
        <w:t>D</w:t>
      </w:r>
      <w:r w:rsidR="00BA697B" w:rsidRPr="00C02CBA">
        <w:rPr>
          <w:rFonts w:ascii="Arial" w:eastAsia="Calibri" w:hAnsi="Arial"/>
          <w:sz w:val="22"/>
          <w:szCs w:val="22"/>
          <w:lang w:val="es-MX" w:eastAsia="en-US"/>
        </w:rPr>
        <w:t xml:space="preserve">io inicio a la </w:t>
      </w:r>
      <w:r>
        <w:rPr>
          <w:rFonts w:ascii="Arial" w:eastAsia="Calibri" w:hAnsi="Arial"/>
          <w:sz w:val="22"/>
          <w:szCs w:val="22"/>
          <w:lang w:val="es-MX" w:eastAsia="en-US"/>
        </w:rPr>
        <w:t>Segunda</w:t>
      </w:r>
      <w:r w:rsidR="00BA697B" w:rsidRPr="00C02CBA">
        <w:rPr>
          <w:rFonts w:ascii="Arial" w:eastAsia="Calibri" w:hAnsi="Arial"/>
          <w:sz w:val="22"/>
          <w:szCs w:val="22"/>
          <w:lang w:val="es-MX" w:eastAsia="en-US"/>
        </w:rPr>
        <w:t xml:space="preserve"> Sesión Ordinaria de la </w:t>
      </w:r>
      <w:r w:rsidR="0003154E">
        <w:rPr>
          <w:rFonts w:ascii="Arial" w:eastAsia="Calibri" w:hAnsi="Arial" w:cs="Arial"/>
          <w:sz w:val="22"/>
          <w:szCs w:val="22"/>
          <w:lang w:val="es-MX" w:eastAsia="en-US"/>
        </w:rPr>
        <w:t>CVME</w:t>
      </w:r>
      <w:r w:rsidR="00BA697B" w:rsidRPr="00C02CBA">
        <w:rPr>
          <w:rFonts w:ascii="Arial" w:eastAsia="Calibri" w:hAnsi="Arial"/>
          <w:sz w:val="22"/>
          <w:szCs w:val="22"/>
          <w:lang w:val="es-MX" w:eastAsia="en-US"/>
        </w:rPr>
        <w:t xml:space="preserve"> y registró la asistencia de </w:t>
      </w:r>
      <w:r w:rsidR="0003154E">
        <w:rPr>
          <w:rFonts w:ascii="Arial" w:eastAsia="Calibri" w:hAnsi="Arial"/>
          <w:sz w:val="22"/>
          <w:szCs w:val="22"/>
          <w:lang w:val="es-MX" w:eastAsia="en-US"/>
        </w:rPr>
        <w:t xml:space="preserve">la Consejera y </w:t>
      </w:r>
      <w:r w:rsidR="00BA697B" w:rsidRPr="00C02CBA">
        <w:rPr>
          <w:rFonts w:ascii="Arial" w:eastAsia="Calibri" w:hAnsi="Arial"/>
          <w:sz w:val="22"/>
          <w:szCs w:val="22"/>
          <w:lang w:val="es-MX" w:eastAsia="en-US"/>
        </w:rPr>
        <w:t xml:space="preserve">los Consejeros Electorales, </w:t>
      </w:r>
      <w:r w:rsidR="00E1156D">
        <w:rPr>
          <w:rFonts w:ascii="Arial" w:eastAsia="Calibri" w:hAnsi="Arial"/>
          <w:sz w:val="22"/>
          <w:szCs w:val="22"/>
          <w:lang w:val="es-MX" w:eastAsia="en-US"/>
        </w:rPr>
        <w:t>de</w:t>
      </w:r>
      <w:r w:rsidR="0003154E">
        <w:rPr>
          <w:rFonts w:ascii="Arial" w:eastAsia="Calibri" w:hAnsi="Arial"/>
          <w:sz w:val="22"/>
          <w:szCs w:val="22"/>
          <w:lang w:val="es-MX" w:eastAsia="en-US"/>
        </w:rPr>
        <w:t xml:space="preserve">l Consejero del Poder Legislativo y de las y los </w:t>
      </w:r>
      <w:r w:rsidR="00BA697B" w:rsidRPr="00C02CBA">
        <w:rPr>
          <w:rFonts w:ascii="Arial" w:eastAsia="Calibri" w:hAnsi="Arial"/>
          <w:sz w:val="22"/>
          <w:szCs w:val="22"/>
          <w:lang w:val="es-MX" w:eastAsia="en-US"/>
        </w:rPr>
        <w:t>representantes de los Partidos Políticos</w:t>
      </w:r>
      <w:r w:rsidR="0003154E">
        <w:rPr>
          <w:rFonts w:ascii="Arial" w:eastAsia="Calibri" w:hAnsi="Arial"/>
          <w:sz w:val="22"/>
          <w:szCs w:val="22"/>
          <w:lang w:val="es-MX" w:eastAsia="en-US"/>
        </w:rPr>
        <w:t>, así como d</w:t>
      </w:r>
      <w:r w:rsidR="00BA697B" w:rsidRPr="00C02CBA">
        <w:rPr>
          <w:rFonts w:ascii="Arial" w:eastAsia="Calibri" w:hAnsi="Arial"/>
          <w:sz w:val="22"/>
          <w:szCs w:val="22"/>
          <w:lang w:val="es-MX" w:eastAsia="en-US"/>
        </w:rPr>
        <w:t xml:space="preserve">el Secretario Técnico, </w:t>
      </w:r>
      <w:r w:rsidR="00BA697B" w:rsidRPr="00C02CBA">
        <w:rPr>
          <w:rFonts w:ascii="Arial" w:eastAsiaTheme="minorHAnsi" w:hAnsi="Arial" w:cstheme="minorBidi"/>
          <w:sz w:val="22"/>
          <w:szCs w:val="22"/>
          <w:lang w:val="es-MX" w:eastAsia="en-US"/>
        </w:rPr>
        <w:t xml:space="preserve">a quien </w:t>
      </w:r>
      <w:r w:rsidR="0003154E">
        <w:rPr>
          <w:rFonts w:ascii="Arial" w:eastAsiaTheme="minorHAnsi" w:hAnsi="Arial" w:cstheme="minorBidi"/>
          <w:sz w:val="22"/>
          <w:szCs w:val="22"/>
          <w:lang w:val="es-MX" w:eastAsia="en-US"/>
        </w:rPr>
        <w:t xml:space="preserve">requirió </w:t>
      </w:r>
      <w:r w:rsidR="00BA697B" w:rsidRPr="00C02CBA">
        <w:rPr>
          <w:rFonts w:ascii="Arial" w:eastAsiaTheme="minorHAnsi" w:hAnsi="Arial" w:cstheme="minorBidi"/>
          <w:sz w:val="22"/>
          <w:szCs w:val="22"/>
          <w:lang w:val="es-MX" w:eastAsia="en-US"/>
        </w:rPr>
        <w:t xml:space="preserve">verificar el quórum para sesionar. </w:t>
      </w:r>
    </w:p>
    <w:p w:rsidR="00BA697B" w:rsidRPr="00C02CBA" w:rsidRDefault="00BA697B" w:rsidP="00B44A28">
      <w:pPr>
        <w:widowControl/>
        <w:autoSpaceDE/>
        <w:autoSpaceDN/>
        <w:jc w:val="both"/>
        <w:rPr>
          <w:rFonts w:ascii="Arial" w:eastAsia="Calibri" w:hAnsi="Arial" w:cs="Arial"/>
          <w:sz w:val="22"/>
          <w:szCs w:val="22"/>
          <w:lang w:val="es-MX" w:eastAsia="en-US"/>
        </w:rPr>
      </w:pPr>
    </w:p>
    <w:p w:rsidR="00BA697B" w:rsidRPr="00C02CBA" w:rsidRDefault="00BA697B" w:rsidP="00B44A28">
      <w:pPr>
        <w:widowControl/>
        <w:autoSpaceDE/>
        <w:jc w:val="both"/>
        <w:rPr>
          <w:rFonts w:ascii="Arial" w:eastAsia="Calibri" w:hAnsi="Arial"/>
          <w:sz w:val="22"/>
          <w:szCs w:val="22"/>
          <w:lang w:val="es-MX" w:eastAsia="en-US"/>
        </w:rPr>
      </w:pPr>
      <w:r w:rsidRPr="00C02CBA">
        <w:rPr>
          <w:rFonts w:ascii="Arial" w:eastAsia="Calibri" w:hAnsi="Arial" w:cs="Arial"/>
          <w:b/>
          <w:sz w:val="22"/>
          <w:szCs w:val="22"/>
          <w:lang w:val="es-MX" w:eastAsia="en-US" w:bidi="en-US"/>
        </w:rPr>
        <w:t xml:space="preserve">Ing. René Miranda Jaimes, </w:t>
      </w:r>
      <w:r w:rsidRPr="00C02CBA">
        <w:rPr>
          <w:rFonts w:ascii="Arial" w:eastAsia="Calibri" w:hAnsi="Arial" w:cs="Arial"/>
          <w:b/>
          <w:i/>
          <w:sz w:val="22"/>
          <w:szCs w:val="22"/>
          <w:lang w:val="es-MX" w:eastAsia="en-US" w:bidi="en-US"/>
        </w:rPr>
        <w:t>Secretario Técnico.-</w:t>
      </w:r>
      <w:r w:rsidRPr="00C02CBA">
        <w:rPr>
          <w:rFonts w:ascii="Arial" w:eastAsia="Calibri" w:hAnsi="Arial" w:cs="Arial"/>
          <w:sz w:val="22"/>
          <w:szCs w:val="22"/>
          <w:lang w:val="es-MX" w:eastAsia="en-US" w:bidi="en-US"/>
        </w:rPr>
        <w:t xml:space="preserve"> </w:t>
      </w:r>
      <w:r w:rsidRPr="00C02CBA">
        <w:rPr>
          <w:rFonts w:ascii="Arial" w:eastAsia="Calibri" w:hAnsi="Arial"/>
          <w:sz w:val="22"/>
          <w:szCs w:val="22"/>
          <w:lang w:val="es-MX" w:eastAsia="en-US"/>
        </w:rPr>
        <w:t>Verificó que en términos del artículo 19 del Reglamento de Comisiones del Consejo General</w:t>
      </w:r>
      <w:r w:rsidR="0003154E">
        <w:rPr>
          <w:rFonts w:ascii="Arial" w:eastAsia="Calibri" w:hAnsi="Arial"/>
          <w:sz w:val="22"/>
          <w:szCs w:val="22"/>
          <w:lang w:val="es-MX" w:eastAsia="en-US"/>
        </w:rPr>
        <w:t xml:space="preserve"> del INE</w:t>
      </w:r>
      <w:r w:rsidRPr="00C02CBA">
        <w:rPr>
          <w:rFonts w:ascii="Arial" w:eastAsia="Calibri" w:hAnsi="Arial"/>
          <w:sz w:val="22"/>
          <w:szCs w:val="22"/>
          <w:lang w:val="es-MX" w:eastAsia="en-US"/>
        </w:rPr>
        <w:t xml:space="preserve"> existiera el quórum necesario para sesionar.</w:t>
      </w:r>
    </w:p>
    <w:p w:rsidR="00BA697B" w:rsidRPr="00C02CBA" w:rsidRDefault="00BA697B" w:rsidP="00B44A28">
      <w:pPr>
        <w:widowControl/>
        <w:autoSpaceDE/>
        <w:autoSpaceDN/>
        <w:jc w:val="both"/>
        <w:rPr>
          <w:rFonts w:ascii="Arial" w:eastAsia="Calibri" w:hAnsi="Arial" w:cs="Arial"/>
          <w:sz w:val="22"/>
          <w:szCs w:val="22"/>
          <w:lang w:val="es-MX" w:eastAsia="en-US"/>
        </w:rPr>
      </w:pPr>
    </w:p>
    <w:p w:rsidR="00BA697B" w:rsidRPr="00C02CBA" w:rsidRDefault="00BA697B" w:rsidP="0003154E">
      <w:pPr>
        <w:widowControl/>
        <w:autoSpaceDE/>
        <w:autoSpaceDN/>
        <w:jc w:val="both"/>
        <w:rPr>
          <w:rFonts w:ascii="Arial" w:eastAsia="Calibri" w:hAnsi="Arial" w:cs="Arial"/>
          <w:sz w:val="22"/>
          <w:szCs w:val="22"/>
          <w:lang w:val="es-MX" w:eastAsia="en-US"/>
        </w:rPr>
      </w:pPr>
      <w:r w:rsidRPr="00C02CBA">
        <w:rPr>
          <w:rFonts w:ascii="Arial" w:eastAsia="Calibri" w:hAnsi="Arial" w:cs="Arial"/>
          <w:b/>
          <w:sz w:val="22"/>
          <w:szCs w:val="22"/>
          <w:lang w:val="es-MX" w:eastAsia="en-US" w:bidi="en-US"/>
        </w:rPr>
        <w:t xml:space="preserve">Consejero Electoral, Lic. Enrique Andrade González, </w:t>
      </w:r>
      <w:r w:rsidRPr="00C02CBA">
        <w:rPr>
          <w:rFonts w:ascii="Arial" w:eastAsia="Calibri" w:hAnsi="Arial" w:cs="Arial"/>
          <w:b/>
          <w:i/>
          <w:sz w:val="22"/>
          <w:szCs w:val="22"/>
          <w:lang w:val="es-MX" w:eastAsia="en-US" w:bidi="en-US"/>
        </w:rPr>
        <w:t xml:space="preserve">Presidente de la </w:t>
      </w:r>
      <w:r w:rsidR="0003154E">
        <w:rPr>
          <w:rFonts w:ascii="Arial" w:eastAsia="Calibri" w:hAnsi="Arial" w:cs="Arial"/>
          <w:b/>
          <w:i/>
          <w:sz w:val="22"/>
          <w:szCs w:val="22"/>
          <w:lang w:val="es-MX" w:eastAsia="en-US" w:bidi="en-US"/>
        </w:rPr>
        <w:t>CVME</w:t>
      </w:r>
      <w:r w:rsidRPr="00C02CBA">
        <w:rPr>
          <w:rFonts w:ascii="Arial" w:eastAsia="Calibri" w:hAnsi="Arial" w:cs="Arial"/>
          <w:b/>
          <w:i/>
          <w:sz w:val="22"/>
          <w:szCs w:val="22"/>
          <w:lang w:val="es-MX" w:eastAsia="en-US" w:bidi="en-US"/>
        </w:rPr>
        <w:t>.-</w:t>
      </w:r>
      <w:r w:rsidRPr="00C02CBA">
        <w:rPr>
          <w:rFonts w:ascii="Arial" w:eastAsia="Calibri" w:hAnsi="Arial" w:cs="Arial"/>
          <w:sz w:val="22"/>
          <w:szCs w:val="22"/>
          <w:lang w:val="es-MX" w:eastAsia="en-US" w:bidi="en-US"/>
        </w:rPr>
        <w:t xml:space="preserve"> </w:t>
      </w:r>
      <w:r w:rsidR="0003154E">
        <w:rPr>
          <w:rFonts w:ascii="Arial" w:eastAsia="Calibri" w:hAnsi="Arial" w:cs="Arial"/>
          <w:sz w:val="22"/>
          <w:szCs w:val="22"/>
          <w:lang w:val="es-MX" w:eastAsia="en-US" w:bidi="en-US"/>
        </w:rPr>
        <w:t>Inquirió</w:t>
      </w:r>
      <w:r w:rsidRPr="00C02CBA">
        <w:rPr>
          <w:rFonts w:ascii="Arial" w:eastAsia="Calibri" w:hAnsi="Arial" w:cs="Arial"/>
          <w:sz w:val="22"/>
          <w:szCs w:val="22"/>
          <w:lang w:val="es-MX" w:eastAsia="en-US" w:bidi="en-US"/>
        </w:rPr>
        <w:t xml:space="preserve"> a los asistentes a la sesión, si tenían algún asunto general que quisieran agendar, ya que se trataba de una sesión ordinaria.</w:t>
      </w:r>
      <w:r w:rsidR="0003154E">
        <w:rPr>
          <w:rFonts w:ascii="Arial" w:eastAsia="Calibri" w:hAnsi="Arial" w:cs="Arial"/>
          <w:sz w:val="22"/>
          <w:szCs w:val="22"/>
          <w:lang w:val="es-MX" w:eastAsia="en-US" w:bidi="en-US"/>
        </w:rPr>
        <w:t xml:space="preserve"> </w:t>
      </w:r>
      <w:r w:rsidRPr="00C02CBA">
        <w:rPr>
          <w:rFonts w:ascii="Arial" w:eastAsiaTheme="minorHAnsi" w:hAnsi="Arial" w:cs="Arial"/>
          <w:sz w:val="22"/>
          <w:szCs w:val="22"/>
          <w:lang w:val="es-MX" w:eastAsia="en-US"/>
        </w:rPr>
        <w:t xml:space="preserve">Al no proponerse ningún asunto general y en virtud de que se contaba con el quórum para sesionar, declaró legalmente instalada la sesión y puso a consideración de los integrantes de la Comisión, el </w:t>
      </w:r>
      <w:r w:rsidR="0003154E">
        <w:rPr>
          <w:rFonts w:ascii="Arial" w:eastAsiaTheme="minorHAnsi" w:hAnsi="Arial" w:cs="Arial"/>
          <w:sz w:val="22"/>
          <w:szCs w:val="22"/>
          <w:lang w:val="es-MX" w:eastAsia="en-US"/>
        </w:rPr>
        <w:t>proyecto de O</w:t>
      </w:r>
      <w:r w:rsidRPr="00C02CBA">
        <w:rPr>
          <w:rFonts w:ascii="Arial" w:eastAsiaTheme="minorHAnsi" w:hAnsi="Arial" w:cs="Arial"/>
          <w:sz w:val="22"/>
          <w:szCs w:val="22"/>
          <w:lang w:val="es-MX" w:eastAsia="en-US"/>
        </w:rPr>
        <w:t>rden del día que fue previamente circulado.</w:t>
      </w:r>
      <w:r w:rsidR="0003154E">
        <w:rPr>
          <w:rFonts w:ascii="Arial" w:eastAsiaTheme="minorHAnsi" w:hAnsi="Arial" w:cs="Arial"/>
          <w:sz w:val="22"/>
          <w:szCs w:val="22"/>
          <w:lang w:val="es-MX" w:eastAsia="en-US"/>
        </w:rPr>
        <w:t xml:space="preserve"> </w:t>
      </w:r>
      <w:r w:rsidRPr="00C02CBA">
        <w:rPr>
          <w:rFonts w:ascii="Arial" w:eastAsia="Calibri" w:hAnsi="Arial" w:cs="Arial"/>
          <w:sz w:val="22"/>
          <w:szCs w:val="22"/>
          <w:lang w:val="es-MX" w:eastAsia="en-US"/>
        </w:rPr>
        <w:t>No habiendo comentarios, solicitó al Secretario Técnico sometiera a votación el proyecto de orden del día.</w:t>
      </w:r>
    </w:p>
    <w:p w:rsidR="00BA697B" w:rsidRPr="00C02CBA" w:rsidRDefault="00BA697B" w:rsidP="00B44A28">
      <w:pPr>
        <w:widowControl/>
        <w:autoSpaceDE/>
        <w:autoSpaceDN/>
        <w:jc w:val="both"/>
        <w:rPr>
          <w:rFonts w:ascii="Arial" w:eastAsia="Calibri" w:hAnsi="Arial" w:cs="Arial"/>
          <w:sz w:val="22"/>
          <w:szCs w:val="22"/>
          <w:lang w:val="es-MX" w:eastAsia="en-US"/>
        </w:rPr>
      </w:pPr>
    </w:p>
    <w:p w:rsidR="0003154E" w:rsidRDefault="00BA697B" w:rsidP="00B44A28">
      <w:pPr>
        <w:widowControl/>
        <w:autoSpaceDE/>
        <w:jc w:val="both"/>
        <w:rPr>
          <w:rFonts w:ascii="Arial" w:eastAsia="Calibri" w:hAnsi="Arial"/>
          <w:sz w:val="22"/>
          <w:szCs w:val="22"/>
          <w:lang w:val="es-MX" w:eastAsia="en-US"/>
        </w:rPr>
      </w:pPr>
      <w:r w:rsidRPr="00E1156D">
        <w:rPr>
          <w:rFonts w:ascii="Arial" w:eastAsia="Calibri" w:hAnsi="Arial" w:cs="Arial"/>
          <w:b/>
          <w:sz w:val="22"/>
          <w:szCs w:val="22"/>
          <w:lang w:val="es-MX" w:eastAsia="en-US" w:bidi="en-US"/>
        </w:rPr>
        <w:t xml:space="preserve">Ing. René Miranda Jaimes, </w:t>
      </w:r>
      <w:r w:rsidRPr="00E1156D">
        <w:rPr>
          <w:rFonts w:ascii="Arial" w:eastAsia="Calibri" w:hAnsi="Arial" w:cs="Arial"/>
          <w:b/>
          <w:i/>
          <w:sz w:val="22"/>
          <w:szCs w:val="22"/>
          <w:lang w:val="es-MX" w:eastAsia="en-US" w:bidi="en-US"/>
        </w:rPr>
        <w:t xml:space="preserve">Secretario Técnico.- </w:t>
      </w:r>
      <w:r w:rsidR="0003154E">
        <w:rPr>
          <w:rFonts w:ascii="Arial" w:hAnsi="Arial" w:cs="Arial"/>
          <w:sz w:val="22"/>
          <w:szCs w:val="22"/>
          <w:lang w:val="es-MX"/>
        </w:rPr>
        <w:t xml:space="preserve">Consultó a la Consejera y a los Consejeros </w:t>
      </w:r>
      <w:r w:rsidRPr="00E1156D">
        <w:rPr>
          <w:rFonts w:ascii="Arial" w:eastAsia="Calibri" w:hAnsi="Arial"/>
          <w:sz w:val="22"/>
          <w:szCs w:val="22"/>
          <w:lang w:val="es-MX" w:eastAsia="en-US"/>
        </w:rPr>
        <w:t>Electorales la aprobación del orden del día para esta sesión, el cual fue aprobado por unanimidad</w:t>
      </w:r>
      <w:r w:rsidR="0003154E">
        <w:rPr>
          <w:rFonts w:ascii="Arial" w:eastAsia="Calibri" w:hAnsi="Arial"/>
          <w:sz w:val="22"/>
          <w:szCs w:val="22"/>
          <w:lang w:val="es-MX" w:eastAsia="en-US"/>
        </w:rPr>
        <w:t xml:space="preserve"> de los presentes</w:t>
      </w:r>
      <w:r w:rsidRPr="00E1156D">
        <w:rPr>
          <w:rFonts w:ascii="Arial" w:eastAsia="Calibri" w:hAnsi="Arial"/>
          <w:sz w:val="22"/>
          <w:szCs w:val="22"/>
          <w:lang w:val="es-MX" w:eastAsia="en-US"/>
        </w:rPr>
        <w:t>.</w:t>
      </w:r>
    </w:p>
    <w:p w:rsidR="0003154E" w:rsidRDefault="0003154E" w:rsidP="00B44A28">
      <w:pPr>
        <w:widowControl/>
        <w:autoSpaceDE/>
        <w:jc w:val="both"/>
        <w:rPr>
          <w:rFonts w:ascii="Arial" w:eastAsia="Calibri" w:hAnsi="Arial"/>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03154E" w:rsidRPr="00FC2B46" w:rsidTr="00537CEB">
        <w:tc>
          <w:tcPr>
            <w:tcW w:w="1261" w:type="dxa"/>
          </w:tcPr>
          <w:p w:rsidR="0003154E" w:rsidRPr="00092229" w:rsidRDefault="0003154E" w:rsidP="00537CEB">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03154E" w:rsidRPr="00092229" w:rsidRDefault="0003154E" w:rsidP="00537CEB">
            <w:pPr>
              <w:jc w:val="both"/>
              <w:rPr>
                <w:rFonts w:ascii="Arial" w:hAnsi="Arial" w:cs="Arial"/>
                <w:b/>
                <w:bCs/>
                <w:sz w:val="22"/>
                <w:szCs w:val="22"/>
                <w:lang w:val="es-MX"/>
              </w:rPr>
            </w:pPr>
            <w:r>
              <w:rPr>
                <w:rFonts w:ascii="Arial" w:hAnsi="Arial" w:cs="Arial"/>
                <w:b/>
                <w:bCs/>
                <w:sz w:val="22"/>
                <w:szCs w:val="22"/>
                <w:lang w:val="es-MX"/>
              </w:rPr>
              <w:t>INE/CVM</w:t>
            </w:r>
            <w:r w:rsidRPr="00092229">
              <w:rPr>
                <w:rFonts w:ascii="Arial" w:hAnsi="Arial" w:cs="Arial"/>
                <w:b/>
                <w:bCs/>
                <w:sz w:val="22"/>
                <w:szCs w:val="22"/>
                <w:lang w:val="es-MX"/>
              </w:rPr>
              <w:t>E-01S</w:t>
            </w:r>
            <w:r w:rsidR="00537CEB">
              <w:rPr>
                <w:rFonts w:ascii="Arial" w:hAnsi="Arial" w:cs="Arial"/>
                <w:b/>
                <w:bCs/>
                <w:sz w:val="22"/>
                <w:szCs w:val="22"/>
                <w:lang w:val="es-MX"/>
              </w:rPr>
              <w:t>O</w:t>
            </w:r>
            <w:r w:rsidRPr="00092229">
              <w:rPr>
                <w:rFonts w:ascii="Arial" w:hAnsi="Arial" w:cs="Arial"/>
                <w:b/>
                <w:bCs/>
                <w:sz w:val="22"/>
                <w:szCs w:val="22"/>
                <w:lang w:val="es-MX"/>
              </w:rPr>
              <w:t xml:space="preserve">: </w:t>
            </w:r>
            <w:r w:rsidR="00537CEB">
              <w:rPr>
                <w:rFonts w:ascii="Arial" w:hAnsi="Arial" w:cs="Arial"/>
                <w:b/>
                <w:bCs/>
                <w:sz w:val="22"/>
                <w:szCs w:val="22"/>
                <w:lang w:val="es-MX"/>
              </w:rPr>
              <w:t>26</w:t>
            </w:r>
            <w:r w:rsidRPr="00092229">
              <w:rPr>
                <w:rFonts w:ascii="Arial" w:hAnsi="Arial" w:cs="Arial"/>
                <w:b/>
                <w:bCs/>
                <w:sz w:val="22"/>
                <w:szCs w:val="22"/>
                <w:lang w:val="es-MX"/>
              </w:rPr>
              <w:t>/</w:t>
            </w:r>
            <w:r>
              <w:rPr>
                <w:rFonts w:ascii="Arial" w:hAnsi="Arial" w:cs="Arial"/>
                <w:b/>
                <w:bCs/>
                <w:sz w:val="22"/>
                <w:szCs w:val="22"/>
                <w:lang w:val="es-MX"/>
              </w:rPr>
              <w:t>0</w:t>
            </w:r>
            <w:r w:rsidR="00537CEB">
              <w:rPr>
                <w:rFonts w:ascii="Arial" w:hAnsi="Arial" w:cs="Arial"/>
                <w:b/>
                <w:bCs/>
                <w:sz w:val="22"/>
                <w:szCs w:val="22"/>
                <w:lang w:val="es-MX"/>
              </w:rPr>
              <w:t>6</w:t>
            </w:r>
            <w:r w:rsidRPr="00092229">
              <w:rPr>
                <w:rFonts w:ascii="Arial" w:hAnsi="Arial" w:cs="Arial"/>
                <w:b/>
                <w:bCs/>
                <w:sz w:val="22"/>
                <w:szCs w:val="22"/>
                <w:lang w:val="es-MX"/>
              </w:rPr>
              <w:t>/201</w:t>
            </w:r>
            <w:r>
              <w:rPr>
                <w:rFonts w:ascii="Arial" w:hAnsi="Arial" w:cs="Arial"/>
                <w:b/>
                <w:bCs/>
                <w:sz w:val="22"/>
                <w:szCs w:val="22"/>
                <w:lang w:val="es-MX"/>
              </w:rPr>
              <w:t>9</w:t>
            </w:r>
          </w:p>
          <w:p w:rsidR="0003154E" w:rsidRPr="00092229" w:rsidRDefault="0003154E" w:rsidP="0003154E">
            <w:pPr>
              <w:jc w:val="both"/>
              <w:rPr>
                <w:rFonts w:ascii="Arial" w:hAnsi="Arial" w:cs="Arial"/>
                <w:bCs/>
                <w:sz w:val="22"/>
                <w:szCs w:val="22"/>
                <w:lang w:val="es-MX"/>
              </w:rPr>
            </w:pPr>
            <w:r w:rsidRPr="004071D2">
              <w:rPr>
                <w:rFonts w:ascii="Arial" w:hAnsi="Arial" w:cs="Arial"/>
                <w:sz w:val="22"/>
                <w:szCs w:val="22"/>
                <w:lang w:val="es-MX"/>
              </w:rPr>
              <w:t xml:space="preserve">La Comisión </w:t>
            </w:r>
            <w:r w:rsidRPr="006A7256">
              <w:rPr>
                <w:rFonts w:ascii="Arial" w:hAnsi="Arial" w:cs="Arial"/>
                <w:sz w:val="22"/>
                <w:szCs w:val="22"/>
                <w:lang w:val="es-MX"/>
              </w:rPr>
              <w:t>Temporal de Vinculación con Mexicanos Residentes en el Extranjero y Análisis de las Modalidades de su Voto</w:t>
            </w:r>
            <w:r w:rsidRPr="004071D2">
              <w:rPr>
                <w:rFonts w:ascii="Arial" w:hAnsi="Arial" w:cs="Arial"/>
                <w:sz w:val="22"/>
                <w:szCs w:val="22"/>
                <w:lang w:val="es-MX"/>
              </w:rPr>
              <w:t xml:space="preserve"> aprueba el </w:t>
            </w:r>
            <w:r>
              <w:rPr>
                <w:rFonts w:ascii="Arial" w:hAnsi="Arial" w:cs="Arial"/>
                <w:sz w:val="22"/>
                <w:szCs w:val="22"/>
                <w:lang w:val="es-MX"/>
              </w:rPr>
              <w:t>O</w:t>
            </w:r>
            <w:r w:rsidRPr="004071D2">
              <w:rPr>
                <w:rFonts w:ascii="Arial" w:hAnsi="Arial" w:cs="Arial"/>
                <w:sz w:val="22"/>
                <w:szCs w:val="22"/>
                <w:lang w:val="es-MX"/>
              </w:rPr>
              <w:t xml:space="preserve">rden del día de la </w:t>
            </w:r>
            <w:r>
              <w:rPr>
                <w:rFonts w:ascii="Arial" w:hAnsi="Arial" w:cs="Arial"/>
                <w:sz w:val="22"/>
                <w:szCs w:val="22"/>
                <w:lang w:val="es-MX"/>
              </w:rPr>
              <w:t>Segunda Sesión Ordinaria</w:t>
            </w:r>
            <w:r w:rsidRPr="004071D2">
              <w:rPr>
                <w:rFonts w:ascii="Arial" w:hAnsi="Arial" w:cs="Arial"/>
                <w:sz w:val="22"/>
                <w:szCs w:val="22"/>
                <w:lang w:val="es-MX"/>
              </w:rPr>
              <w:t xml:space="preserve"> de 201</w:t>
            </w:r>
            <w:r>
              <w:rPr>
                <w:rFonts w:ascii="Arial" w:hAnsi="Arial" w:cs="Arial"/>
                <w:sz w:val="22"/>
                <w:szCs w:val="22"/>
                <w:lang w:val="es-MX"/>
              </w:rPr>
              <w:t>9</w:t>
            </w:r>
            <w:r w:rsidRPr="004071D2">
              <w:rPr>
                <w:rFonts w:ascii="Arial" w:hAnsi="Arial" w:cs="Arial"/>
                <w:sz w:val="22"/>
                <w:szCs w:val="22"/>
                <w:lang w:val="es-MX"/>
              </w:rPr>
              <w:t>.</w:t>
            </w:r>
          </w:p>
        </w:tc>
      </w:tr>
      <w:tr w:rsidR="0003154E" w:rsidRPr="00FC2B46" w:rsidTr="00537CEB">
        <w:tc>
          <w:tcPr>
            <w:tcW w:w="1261" w:type="dxa"/>
          </w:tcPr>
          <w:p w:rsidR="0003154E" w:rsidRPr="00092229" w:rsidRDefault="0003154E" w:rsidP="00537CEB">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03154E" w:rsidRPr="00092229" w:rsidRDefault="0003154E" w:rsidP="00537CEB">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las Consejeras y </w:t>
            </w:r>
            <w:r w:rsidRPr="00092229">
              <w:rPr>
                <w:rFonts w:ascii="Arial" w:hAnsi="Arial" w:cs="Arial"/>
                <w:bCs/>
                <w:sz w:val="22"/>
                <w:szCs w:val="22"/>
                <w:lang w:val="es-MX"/>
              </w:rPr>
              <w:t>los Consejeros Electorales:</w:t>
            </w:r>
          </w:p>
          <w:p w:rsidR="0003154E" w:rsidRPr="00092229" w:rsidRDefault="0003154E" w:rsidP="0003154E">
            <w:pPr>
              <w:pStyle w:val="Prrafodelista"/>
              <w:widowControl/>
              <w:numPr>
                <w:ilvl w:val="0"/>
                <w:numId w:val="45"/>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Lic. Enrique Andrade González, Presidente de la Comisión.</w:t>
            </w:r>
          </w:p>
          <w:p w:rsidR="0003154E" w:rsidRDefault="0003154E" w:rsidP="0003154E">
            <w:pPr>
              <w:pStyle w:val="Prrafodelista"/>
              <w:widowControl/>
              <w:numPr>
                <w:ilvl w:val="0"/>
                <w:numId w:val="45"/>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rsidR="0003154E" w:rsidRPr="00385FCA" w:rsidRDefault="0003154E" w:rsidP="0003154E">
            <w:pPr>
              <w:pStyle w:val="Prrafodelista"/>
              <w:widowControl/>
              <w:numPr>
                <w:ilvl w:val="0"/>
                <w:numId w:val="45"/>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rsidR="00537CEB" w:rsidRDefault="00537CEB" w:rsidP="00B44A28">
      <w:pPr>
        <w:widowControl/>
        <w:autoSpaceDE/>
        <w:autoSpaceDN/>
        <w:jc w:val="both"/>
        <w:rPr>
          <w:rFonts w:ascii="Arial" w:eastAsia="Calibri" w:hAnsi="Arial" w:cs="Arial"/>
          <w:b/>
          <w:sz w:val="22"/>
          <w:szCs w:val="22"/>
          <w:lang w:val="es-MX" w:eastAsia="en-US" w:bidi="en-US"/>
        </w:rPr>
      </w:pPr>
    </w:p>
    <w:p w:rsidR="00537CEB" w:rsidRPr="003E72C9" w:rsidRDefault="00537CEB" w:rsidP="00537CEB">
      <w:pPr>
        <w:widowControl/>
        <w:autoSpaceDE/>
        <w:autoSpaceDN/>
        <w:jc w:val="both"/>
        <w:rPr>
          <w:rFonts w:ascii="Arial" w:hAnsi="Arial" w:cs="Arial"/>
          <w:sz w:val="22"/>
          <w:szCs w:val="22"/>
          <w:lang w:val="es-MX"/>
        </w:rPr>
      </w:pPr>
      <w:r w:rsidRPr="003E72C9">
        <w:rPr>
          <w:rFonts w:ascii="Arial" w:hAnsi="Arial" w:cs="Arial"/>
          <w:b/>
          <w:sz w:val="22"/>
          <w:szCs w:val="22"/>
          <w:lang w:val="es-MX"/>
        </w:rPr>
        <w:t xml:space="preserve">Consejero Electoral, Lic. Enrique Andrade González, </w:t>
      </w:r>
      <w:r w:rsidRPr="003E72C9">
        <w:rPr>
          <w:rFonts w:ascii="Arial" w:hAnsi="Arial" w:cs="Arial"/>
          <w:b/>
          <w:i/>
          <w:sz w:val="22"/>
          <w:szCs w:val="22"/>
          <w:lang w:val="es-MX"/>
        </w:rPr>
        <w:t xml:space="preserve">Presidente de la </w:t>
      </w:r>
      <w:r>
        <w:rPr>
          <w:rFonts w:ascii="Arial" w:hAnsi="Arial" w:cs="Arial"/>
          <w:b/>
          <w:i/>
          <w:sz w:val="22"/>
          <w:szCs w:val="22"/>
          <w:lang w:val="es-MX"/>
        </w:rPr>
        <w:t>CVME</w:t>
      </w:r>
      <w:r w:rsidRPr="003E72C9">
        <w:rPr>
          <w:rFonts w:ascii="Arial" w:hAnsi="Arial" w:cs="Arial"/>
          <w:b/>
          <w:i/>
          <w:sz w:val="22"/>
          <w:szCs w:val="22"/>
          <w:lang w:val="es-MX"/>
        </w:rPr>
        <w:t>.-</w:t>
      </w:r>
      <w:r w:rsidRPr="003E72C9">
        <w:rPr>
          <w:rFonts w:ascii="Arial" w:hAnsi="Arial" w:cs="Arial"/>
          <w:sz w:val="22"/>
          <w:szCs w:val="22"/>
          <w:lang w:val="es-MX"/>
        </w:rPr>
        <w:t xml:space="preserve"> </w:t>
      </w:r>
      <w:r>
        <w:rPr>
          <w:rFonts w:ascii="Arial" w:eastAsiaTheme="minorHAnsi" w:hAnsi="Arial" w:cs="Arial"/>
          <w:sz w:val="22"/>
          <w:szCs w:val="22"/>
          <w:lang w:val="es-ES" w:eastAsia="en-US"/>
        </w:rPr>
        <w:t xml:space="preserve">Solicitó al </w:t>
      </w:r>
      <w:r w:rsidRPr="00351175">
        <w:rPr>
          <w:rFonts w:ascii="Arial" w:eastAsiaTheme="minorHAnsi" w:hAnsi="Arial" w:cs="Arial"/>
          <w:sz w:val="22"/>
          <w:szCs w:val="22"/>
          <w:lang w:val="es-ES" w:eastAsia="en-US"/>
        </w:rPr>
        <w:t>Secretario</w:t>
      </w:r>
      <w:r>
        <w:rPr>
          <w:rFonts w:ascii="Arial" w:eastAsiaTheme="minorHAnsi" w:hAnsi="Arial" w:cs="Arial"/>
          <w:sz w:val="22"/>
          <w:szCs w:val="22"/>
          <w:lang w:val="es-ES" w:eastAsia="en-US"/>
        </w:rPr>
        <w:t xml:space="preserve"> Técnico c</w:t>
      </w:r>
      <w:r w:rsidRPr="00351175">
        <w:rPr>
          <w:rFonts w:ascii="Arial" w:eastAsiaTheme="minorHAnsi" w:hAnsi="Arial" w:cs="Arial"/>
          <w:sz w:val="22"/>
          <w:szCs w:val="22"/>
          <w:lang w:val="es-ES" w:eastAsia="en-US"/>
        </w:rPr>
        <w:t>onsult</w:t>
      </w:r>
      <w:r>
        <w:rPr>
          <w:rFonts w:ascii="Arial" w:eastAsiaTheme="minorHAnsi" w:hAnsi="Arial" w:cs="Arial"/>
          <w:sz w:val="22"/>
          <w:szCs w:val="22"/>
          <w:lang w:val="es-ES" w:eastAsia="en-US"/>
        </w:rPr>
        <w:t>ar</w:t>
      </w:r>
      <w:r w:rsidRPr="00351175">
        <w:rPr>
          <w:rFonts w:ascii="Arial" w:eastAsiaTheme="minorHAnsi" w:hAnsi="Arial" w:cs="Arial"/>
          <w:sz w:val="22"/>
          <w:szCs w:val="22"/>
          <w:lang w:val="es-ES" w:eastAsia="en-US"/>
        </w:rPr>
        <w:t xml:space="preserve"> </w:t>
      </w:r>
      <w:r>
        <w:rPr>
          <w:rFonts w:ascii="Arial" w:eastAsiaTheme="minorHAnsi" w:hAnsi="Arial" w:cs="Arial"/>
          <w:sz w:val="22"/>
          <w:szCs w:val="22"/>
          <w:lang w:val="es-ES" w:eastAsia="en-US"/>
        </w:rPr>
        <w:t>en votación económica</w:t>
      </w:r>
      <w:r w:rsidRPr="00351175">
        <w:rPr>
          <w:rFonts w:ascii="Arial" w:eastAsiaTheme="minorHAnsi" w:hAnsi="Arial" w:cs="Arial"/>
          <w:sz w:val="22"/>
          <w:szCs w:val="22"/>
          <w:lang w:val="es-ES" w:eastAsia="en-US"/>
        </w:rPr>
        <w:t xml:space="preserve"> la dispensa de la lectura de los documentos previamente circulados.</w:t>
      </w:r>
    </w:p>
    <w:p w:rsidR="00537CEB" w:rsidRPr="003E72C9" w:rsidRDefault="00537CEB" w:rsidP="00537CEB">
      <w:pPr>
        <w:widowControl/>
        <w:autoSpaceDE/>
        <w:autoSpaceDN/>
        <w:jc w:val="both"/>
        <w:rPr>
          <w:rFonts w:ascii="Arial" w:hAnsi="Arial" w:cs="Arial"/>
          <w:sz w:val="22"/>
          <w:szCs w:val="22"/>
          <w:lang w:val="es-MX"/>
        </w:rPr>
      </w:pPr>
    </w:p>
    <w:p w:rsidR="00537CEB" w:rsidRDefault="00537CEB" w:rsidP="00537CEB">
      <w:pPr>
        <w:widowControl/>
        <w:autoSpaceDE/>
        <w:autoSpaceDN/>
        <w:jc w:val="both"/>
        <w:rPr>
          <w:rFonts w:ascii="Arial" w:eastAsiaTheme="minorHAnsi" w:hAnsi="Arial" w:cs="Arial"/>
          <w:sz w:val="22"/>
          <w:szCs w:val="22"/>
          <w:lang w:val="es-ES" w:eastAsia="en-US"/>
        </w:rPr>
      </w:pPr>
      <w:r w:rsidRPr="003E72C9">
        <w:rPr>
          <w:rFonts w:ascii="Arial" w:hAnsi="Arial" w:cs="Arial"/>
          <w:b/>
          <w:sz w:val="22"/>
          <w:szCs w:val="22"/>
          <w:lang w:val="es-MX"/>
        </w:rPr>
        <w:t xml:space="preserve">Ing. </w:t>
      </w:r>
      <w:r>
        <w:rPr>
          <w:rFonts w:ascii="Arial" w:hAnsi="Arial" w:cs="Arial"/>
          <w:b/>
          <w:sz w:val="22"/>
          <w:szCs w:val="22"/>
          <w:lang w:val="es-MX"/>
        </w:rPr>
        <w:t>René Miranda Jaimes</w:t>
      </w:r>
      <w:r w:rsidRPr="003E72C9">
        <w:rPr>
          <w:rFonts w:ascii="Arial" w:hAnsi="Arial" w:cs="Arial"/>
          <w:b/>
          <w:sz w:val="22"/>
          <w:szCs w:val="22"/>
          <w:lang w:val="es-MX"/>
        </w:rPr>
        <w:t xml:space="preserve">, </w:t>
      </w:r>
      <w:r w:rsidRPr="003E72C9">
        <w:rPr>
          <w:rFonts w:ascii="Arial" w:hAnsi="Arial" w:cs="Arial"/>
          <w:b/>
          <w:i/>
          <w:sz w:val="22"/>
          <w:szCs w:val="22"/>
          <w:lang w:val="es-MX"/>
        </w:rPr>
        <w:t>Secretario Técnico.-</w:t>
      </w:r>
      <w:r w:rsidRPr="003E72C9">
        <w:rPr>
          <w:rFonts w:ascii="Arial" w:hAnsi="Arial" w:cs="Arial"/>
          <w:sz w:val="22"/>
          <w:szCs w:val="22"/>
          <w:lang w:val="es-MX"/>
        </w:rPr>
        <w:t xml:space="preserve"> </w:t>
      </w:r>
      <w:r w:rsidRPr="00B035DE">
        <w:rPr>
          <w:rFonts w:ascii="Arial" w:hAnsi="Arial" w:cs="Arial"/>
          <w:sz w:val="22"/>
          <w:szCs w:val="22"/>
          <w:lang w:val="es-MX"/>
        </w:rPr>
        <w:t xml:space="preserve">Consultó a </w:t>
      </w:r>
      <w:r>
        <w:rPr>
          <w:rFonts w:ascii="Arial" w:hAnsi="Arial" w:cs="Arial"/>
          <w:sz w:val="22"/>
          <w:szCs w:val="22"/>
          <w:lang w:val="es-MX"/>
        </w:rPr>
        <w:t xml:space="preserve">la Consejera y a los </w:t>
      </w:r>
      <w:r w:rsidRPr="00B035DE">
        <w:rPr>
          <w:rFonts w:ascii="Arial" w:eastAsia="Calibri" w:hAnsi="Arial"/>
          <w:sz w:val="22"/>
          <w:szCs w:val="22"/>
          <w:lang w:val="es-MX" w:eastAsia="en-US"/>
        </w:rPr>
        <w:t>Consejeros Electorales</w:t>
      </w:r>
      <w:r w:rsidRPr="00351175">
        <w:rPr>
          <w:rFonts w:ascii="Arial" w:eastAsiaTheme="minorHAnsi" w:hAnsi="Arial" w:cs="Arial"/>
          <w:sz w:val="22"/>
          <w:szCs w:val="22"/>
          <w:lang w:val="es-ES" w:eastAsia="en-US"/>
        </w:rPr>
        <w:t xml:space="preserve"> la dispensa </w:t>
      </w:r>
      <w:r>
        <w:rPr>
          <w:rFonts w:ascii="Arial" w:eastAsiaTheme="minorHAnsi" w:hAnsi="Arial" w:cs="Arial"/>
          <w:sz w:val="22"/>
          <w:szCs w:val="22"/>
          <w:lang w:val="es-ES" w:eastAsia="en-US"/>
        </w:rPr>
        <w:t>de</w:t>
      </w:r>
      <w:r w:rsidRPr="00351175">
        <w:rPr>
          <w:rFonts w:ascii="Arial" w:eastAsiaTheme="minorHAnsi" w:hAnsi="Arial" w:cs="Arial"/>
          <w:sz w:val="22"/>
          <w:szCs w:val="22"/>
          <w:lang w:val="es-ES" w:eastAsia="en-US"/>
        </w:rPr>
        <w:t xml:space="preserve"> la lectura de</w:t>
      </w:r>
      <w:r>
        <w:rPr>
          <w:rFonts w:ascii="Arial" w:eastAsiaTheme="minorHAnsi" w:hAnsi="Arial" w:cs="Arial"/>
          <w:sz w:val="22"/>
          <w:szCs w:val="22"/>
          <w:lang w:val="es-ES" w:eastAsia="en-US"/>
        </w:rPr>
        <w:t xml:space="preserve"> </w:t>
      </w:r>
      <w:r w:rsidRPr="00351175">
        <w:rPr>
          <w:rFonts w:ascii="Arial" w:eastAsiaTheme="minorHAnsi" w:hAnsi="Arial" w:cs="Arial"/>
          <w:sz w:val="22"/>
          <w:szCs w:val="22"/>
          <w:lang w:val="es-ES" w:eastAsia="en-US"/>
        </w:rPr>
        <w:t>l</w:t>
      </w:r>
      <w:r>
        <w:rPr>
          <w:rFonts w:ascii="Arial" w:eastAsiaTheme="minorHAnsi" w:hAnsi="Arial" w:cs="Arial"/>
          <w:sz w:val="22"/>
          <w:szCs w:val="22"/>
          <w:lang w:val="es-ES" w:eastAsia="en-US"/>
        </w:rPr>
        <w:t>os</w:t>
      </w:r>
      <w:r w:rsidRPr="00351175">
        <w:rPr>
          <w:rFonts w:ascii="Arial" w:eastAsiaTheme="minorHAnsi" w:hAnsi="Arial" w:cs="Arial"/>
          <w:sz w:val="22"/>
          <w:szCs w:val="22"/>
          <w:lang w:val="es-ES" w:eastAsia="en-US"/>
        </w:rPr>
        <w:t xml:space="preserve"> documento</w:t>
      </w:r>
      <w:r>
        <w:rPr>
          <w:rFonts w:ascii="Arial" w:eastAsiaTheme="minorHAnsi" w:hAnsi="Arial" w:cs="Arial"/>
          <w:sz w:val="22"/>
          <w:szCs w:val="22"/>
          <w:lang w:val="es-ES" w:eastAsia="en-US"/>
        </w:rPr>
        <w:t>s</w:t>
      </w:r>
      <w:r w:rsidRPr="00351175">
        <w:rPr>
          <w:rFonts w:ascii="Arial" w:eastAsiaTheme="minorHAnsi" w:hAnsi="Arial" w:cs="Arial"/>
          <w:sz w:val="22"/>
          <w:szCs w:val="22"/>
          <w:lang w:val="es-ES" w:eastAsia="en-US"/>
        </w:rPr>
        <w:t xml:space="preserve"> que se circul</w:t>
      </w:r>
      <w:r>
        <w:rPr>
          <w:rFonts w:ascii="Arial" w:eastAsiaTheme="minorHAnsi" w:hAnsi="Arial" w:cs="Arial"/>
          <w:sz w:val="22"/>
          <w:szCs w:val="22"/>
          <w:lang w:val="es-ES" w:eastAsia="en-US"/>
        </w:rPr>
        <w:t>aron</w:t>
      </w:r>
      <w:r w:rsidRPr="00351175">
        <w:rPr>
          <w:rFonts w:ascii="Arial" w:eastAsiaTheme="minorHAnsi" w:hAnsi="Arial" w:cs="Arial"/>
          <w:sz w:val="22"/>
          <w:szCs w:val="22"/>
          <w:lang w:val="es-ES" w:eastAsia="en-US"/>
        </w:rPr>
        <w:t xml:space="preserve"> con la convocatoria, </w:t>
      </w:r>
      <w:r>
        <w:rPr>
          <w:rFonts w:ascii="Arial" w:eastAsiaTheme="minorHAnsi" w:hAnsi="Arial" w:cs="Arial"/>
          <w:sz w:val="22"/>
          <w:szCs w:val="22"/>
          <w:lang w:val="es-ES" w:eastAsia="en-US"/>
        </w:rPr>
        <w:t>lo cual fue aprobado por unanimidad de los presentes.</w:t>
      </w:r>
    </w:p>
    <w:p w:rsidR="00537CEB" w:rsidRDefault="00537CEB" w:rsidP="00537CEB">
      <w:pPr>
        <w:widowControl/>
        <w:autoSpaceDE/>
        <w:autoSpaceDN/>
        <w:jc w:val="both"/>
        <w:rPr>
          <w:rFonts w:ascii="Arial" w:eastAsiaTheme="minorHAnsi" w:hAnsi="Arial" w:cs="Arial"/>
          <w:sz w:val="22"/>
          <w:szCs w:val="22"/>
          <w:lang w:val="es-ES" w:eastAsia="en-US"/>
        </w:rPr>
      </w:pPr>
    </w:p>
    <w:p w:rsidR="00192E84" w:rsidRDefault="00192E84" w:rsidP="00B44A28">
      <w:pPr>
        <w:widowControl/>
        <w:autoSpaceDE/>
        <w:autoSpaceDN/>
        <w:jc w:val="both"/>
        <w:rPr>
          <w:rFonts w:ascii="Arial" w:eastAsia="Calibri" w:hAnsi="Arial" w:cs="Arial"/>
          <w:sz w:val="22"/>
          <w:szCs w:val="22"/>
          <w:lang w:val="es-MX" w:eastAsia="en-US"/>
        </w:rPr>
      </w:pPr>
    </w:p>
    <w:p w:rsidR="00A52367" w:rsidRPr="00A52367" w:rsidRDefault="00537CEB" w:rsidP="00537CEB">
      <w:pPr>
        <w:widowControl/>
        <w:autoSpaceDE/>
        <w:autoSpaceDN/>
        <w:jc w:val="both"/>
        <w:rPr>
          <w:rFonts w:ascii="Arial" w:hAnsi="Arial" w:cs="Arial"/>
          <w:b/>
          <w:sz w:val="22"/>
          <w:szCs w:val="22"/>
          <w:lang w:val="es-MX" w:eastAsia="es-MX"/>
        </w:rPr>
      </w:pPr>
      <w:r>
        <w:rPr>
          <w:rFonts w:ascii="Arial" w:hAnsi="Arial" w:cs="Arial"/>
          <w:b/>
          <w:sz w:val="22"/>
          <w:szCs w:val="22"/>
          <w:lang w:val="es-MX" w:eastAsia="es-MX"/>
        </w:rPr>
        <w:t xml:space="preserve">2. </w:t>
      </w:r>
      <w:r w:rsidRPr="00A52367">
        <w:rPr>
          <w:rFonts w:ascii="Arial" w:hAnsi="Arial" w:cs="Arial"/>
          <w:b/>
          <w:sz w:val="22"/>
          <w:szCs w:val="22"/>
          <w:lang w:val="es-MX"/>
        </w:rPr>
        <w:t xml:space="preserve">PRESENTACIÓN Y, EN SU CASO, APROBACIÓN DEL ACTA DE LA </w:t>
      </w:r>
      <w:bookmarkStart w:id="0" w:name="_Hlk13066237"/>
      <w:r>
        <w:rPr>
          <w:rFonts w:ascii="Arial" w:hAnsi="Arial" w:cs="Arial"/>
          <w:b/>
          <w:sz w:val="22"/>
          <w:szCs w:val="22"/>
          <w:lang w:val="es-MX"/>
        </w:rPr>
        <w:t xml:space="preserve">TERCERA </w:t>
      </w:r>
      <w:r w:rsidRPr="00A52367">
        <w:rPr>
          <w:rFonts w:ascii="Arial" w:hAnsi="Arial" w:cs="Arial"/>
          <w:b/>
          <w:sz w:val="22"/>
          <w:szCs w:val="22"/>
          <w:lang w:val="es-MX"/>
        </w:rPr>
        <w:t xml:space="preserve">SESIÓN </w:t>
      </w:r>
      <w:r>
        <w:rPr>
          <w:rFonts w:ascii="Arial" w:hAnsi="Arial" w:cs="Arial"/>
          <w:b/>
          <w:sz w:val="22"/>
          <w:szCs w:val="22"/>
          <w:lang w:val="es-MX"/>
        </w:rPr>
        <w:t>EXTRAO</w:t>
      </w:r>
      <w:r w:rsidRPr="00A52367">
        <w:rPr>
          <w:rFonts w:ascii="Arial" w:hAnsi="Arial" w:cs="Arial"/>
          <w:b/>
          <w:sz w:val="22"/>
          <w:szCs w:val="22"/>
          <w:lang w:val="es-MX"/>
        </w:rPr>
        <w:t>RDINARIA</w:t>
      </w:r>
      <w:bookmarkEnd w:id="0"/>
      <w:r w:rsidRPr="00A52367">
        <w:rPr>
          <w:rFonts w:ascii="Arial" w:hAnsi="Arial" w:cs="Arial"/>
          <w:b/>
          <w:sz w:val="22"/>
          <w:szCs w:val="22"/>
          <w:lang w:val="es-MX"/>
        </w:rPr>
        <w:t xml:space="preserve"> DE 2019 DE LA COMISIÓN TEMPORAL DE VINCULACIÓN CON MEXICANOS RESIDENTES EN EL EXTRANJERO Y ANÁLISIS DE LAS MODALIDADES DE SU VOTO, CELEBRADA EL </w:t>
      </w:r>
      <w:r>
        <w:rPr>
          <w:rFonts w:ascii="Arial" w:hAnsi="Arial" w:cs="Arial"/>
          <w:b/>
          <w:sz w:val="22"/>
          <w:szCs w:val="22"/>
          <w:lang w:val="es-MX"/>
        </w:rPr>
        <w:t xml:space="preserve">6 </w:t>
      </w:r>
      <w:r w:rsidRPr="00A52367">
        <w:rPr>
          <w:rFonts w:ascii="Arial" w:hAnsi="Arial" w:cs="Arial"/>
          <w:b/>
          <w:sz w:val="22"/>
          <w:szCs w:val="22"/>
          <w:lang w:val="es-MX"/>
        </w:rPr>
        <w:t xml:space="preserve">DE </w:t>
      </w:r>
      <w:r>
        <w:rPr>
          <w:rFonts w:ascii="Arial" w:hAnsi="Arial" w:cs="Arial"/>
          <w:b/>
          <w:sz w:val="22"/>
          <w:szCs w:val="22"/>
          <w:lang w:val="es-MX"/>
        </w:rPr>
        <w:t>MAYO DE 2019</w:t>
      </w:r>
    </w:p>
    <w:p w:rsidR="00EE0FA4" w:rsidRPr="00F92E1B" w:rsidRDefault="00EE0FA4" w:rsidP="00B44A28">
      <w:pPr>
        <w:widowControl/>
        <w:autoSpaceDE/>
        <w:autoSpaceDN/>
        <w:jc w:val="both"/>
        <w:rPr>
          <w:rFonts w:ascii="Arial" w:hAnsi="Arial" w:cs="Arial"/>
          <w:b/>
          <w:sz w:val="22"/>
          <w:szCs w:val="22"/>
          <w:lang w:val="es-MX" w:eastAsia="es-MX"/>
        </w:rPr>
      </w:pPr>
    </w:p>
    <w:p w:rsidR="00FC2B46" w:rsidRDefault="00A47882" w:rsidP="00B44A28">
      <w:pPr>
        <w:widowControl/>
        <w:autoSpaceDE/>
        <w:autoSpaceDN/>
        <w:jc w:val="both"/>
        <w:rPr>
          <w:rFonts w:ascii="Arial" w:eastAsia="Calibri" w:hAnsi="Arial" w:cs="Arial"/>
          <w:sz w:val="22"/>
          <w:szCs w:val="22"/>
          <w:lang w:val="es-MX" w:eastAsia="es-MX"/>
        </w:rPr>
      </w:pPr>
      <w:r w:rsidRPr="000D4F11">
        <w:rPr>
          <w:rFonts w:ascii="Arial" w:eastAsia="Calibri" w:hAnsi="Arial" w:cs="Arial"/>
          <w:b/>
          <w:sz w:val="22"/>
          <w:szCs w:val="22"/>
          <w:lang w:val="es-MX" w:eastAsia="en-US"/>
        </w:rPr>
        <w:t xml:space="preserve">Consejero Electoral, Lic. Enrique Andrade González, </w:t>
      </w:r>
      <w:r w:rsidRPr="000D4F11">
        <w:rPr>
          <w:rFonts w:ascii="Arial" w:eastAsia="Calibri" w:hAnsi="Arial" w:cs="Arial"/>
          <w:b/>
          <w:i/>
          <w:sz w:val="22"/>
          <w:szCs w:val="22"/>
          <w:lang w:val="es-MX" w:eastAsia="en-US"/>
        </w:rPr>
        <w:t xml:space="preserve">Presidente de la </w:t>
      </w:r>
      <w:r w:rsidR="00537CEB">
        <w:rPr>
          <w:rFonts w:ascii="Arial" w:eastAsia="Calibri" w:hAnsi="Arial" w:cs="Arial"/>
          <w:b/>
          <w:i/>
          <w:sz w:val="22"/>
          <w:szCs w:val="22"/>
          <w:lang w:val="es-MX" w:eastAsia="en-US"/>
        </w:rPr>
        <w:t>CVME</w:t>
      </w:r>
      <w:r w:rsidRPr="000D4F11">
        <w:rPr>
          <w:rFonts w:ascii="Arial" w:eastAsia="Calibri" w:hAnsi="Arial" w:cs="Arial"/>
          <w:b/>
          <w:i/>
          <w:sz w:val="22"/>
          <w:szCs w:val="22"/>
          <w:lang w:val="es-MX" w:eastAsia="en-US"/>
        </w:rPr>
        <w:t>.-</w:t>
      </w:r>
      <w:r w:rsidRPr="000D4F11">
        <w:rPr>
          <w:rFonts w:ascii="Arial" w:eastAsia="Calibri" w:hAnsi="Arial" w:cs="Arial"/>
          <w:sz w:val="22"/>
          <w:szCs w:val="22"/>
          <w:lang w:val="es-MX" w:eastAsia="en-US"/>
        </w:rPr>
        <w:t xml:space="preserve"> </w:t>
      </w:r>
      <w:r w:rsidR="00FC2B46">
        <w:rPr>
          <w:rFonts w:ascii="Arial" w:eastAsia="Calibri" w:hAnsi="Arial" w:cs="Arial"/>
          <w:sz w:val="22"/>
          <w:szCs w:val="22"/>
          <w:lang w:val="es-MX" w:eastAsia="es-MX"/>
        </w:rPr>
        <w:t>En el siguiente punto del Orden del día, p</w:t>
      </w:r>
      <w:r w:rsidR="002A5791" w:rsidRPr="000D4F11">
        <w:rPr>
          <w:rFonts w:ascii="Arial" w:eastAsia="Calibri" w:hAnsi="Arial" w:cs="Arial"/>
          <w:sz w:val="22"/>
          <w:szCs w:val="22"/>
          <w:lang w:val="es-MX" w:eastAsia="es-MX"/>
        </w:rPr>
        <w:t xml:space="preserve">uso a consideración de los integrantes el </w:t>
      </w:r>
      <w:r w:rsidR="00537CEB">
        <w:rPr>
          <w:rFonts w:ascii="Arial" w:eastAsia="Calibri" w:hAnsi="Arial" w:cs="Arial"/>
          <w:sz w:val="22"/>
          <w:szCs w:val="22"/>
          <w:lang w:val="es-MX" w:eastAsia="es-MX"/>
        </w:rPr>
        <w:t xml:space="preserve">proyecto del </w:t>
      </w:r>
      <w:r w:rsidR="002A5791" w:rsidRPr="000D4F11">
        <w:rPr>
          <w:rFonts w:ascii="Arial" w:eastAsia="Calibri" w:hAnsi="Arial" w:cs="Arial"/>
          <w:sz w:val="22"/>
          <w:szCs w:val="22"/>
          <w:lang w:val="es-MX" w:eastAsia="es-MX"/>
        </w:rPr>
        <w:t>Acta de la Tercera Sesión Extraordinaria</w:t>
      </w:r>
      <w:r w:rsidR="00537CEB">
        <w:rPr>
          <w:rFonts w:ascii="Arial" w:eastAsia="Calibri" w:hAnsi="Arial" w:cs="Arial"/>
          <w:sz w:val="22"/>
          <w:szCs w:val="22"/>
          <w:lang w:val="es-MX" w:eastAsia="es-MX"/>
        </w:rPr>
        <w:t xml:space="preserve"> de 2019 de la CVME, celebrada el </w:t>
      </w:r>
      <w:r w:rsidR="002A5791" w:rsidRPr="000D4F11">
        <w:rPr>
          <w:rFonts w:ascii="Arial" w:eastAsia="Calibri" w:hAnsi="Arial" w:cs="Arial"/>
          <w:sz w:val="22"/>
          <w:szCs w:val="22"/>
          <w:lang w:val="es-MX" w:eastAsia="es-MX"/>
        </w:rPr>
        <w:t>6 de mayo de 2019.</w:t>
      </w:r>
    </w:p>
    <w:p w:rsidR="00FC2B46" w:rsidRDefault="00FC2B46" w:rsidP="00B44A28">
      <w:pPr>
        <w:widowControl/>
        <w:autoSpaceDE/>
        <w:autoSpaceDN/>
        <w:jc w:val="both"/>
        <w:rPr>
          <w:rFonts w:ascii="Arial" w:eastAsia="Calibri" w:hAnsi="Arial" w:cs="Arial"/>
          <w:sz w:val="22"/>
          <w:szCs w:val="22"/>
          <w:lang w:val="es-MX" w:eastAsia="es-MX"/>
        </w:rPr>
      </w:pPr>
    </w:p>
    <w:p w:rsidR="002A5791" w:rsidRDefault="002A5791" w:rsidP="00B44A28">
      <w:pPr>
        <w:widowControl/>
        <w:autoSpaceDE/>
        <w:autoSpaceDN/>
        <w:jc w:val="both"/>
        <w:rPr>
          <w:rFonts w:ascii="Arial" w:eastAsia="Calibri" w:hAnsi="Arial" w:cs="Arial"/>
          <w:sz w:val="22"/>
          <w:szCs w:val="22"/>
          <w:lang w:val="es-MX" w:eastAsia="es-MX"/>
        </w:rPr>
      </w:pPr>
      <w:r>
        <w:rPr>
          <w:rFonts w:ascii="Arial" w:eastAsia="Calibri" w:hAnsi="Arial" w:cs="Arial"/>
          <w:sz w:val="22"/>
          <w:szCs w:val="22"/>
          <w:lang w:val="es-MX" w:eastAsia="es-MX"/>
        </w:rPr>
        <w:t>Al no haber comentarios</w:t>
      </w:r>
      <w:r w:rsidR="00537CEB">
        <w:rPr>
          <w:rFonts w:ascii="Arial" w:eastAsia="Calibri" w:hAnsi="Arial" w:cs="Arial"/>
          <w:sz w:val="22"/>
          <w:szCs w:val="22"/>
          <w:lang w:val="es-MX" w:eastAsia="es-MX"/>
        </w:rPr>
        <w:t>,</w:t>
      </w:r>
      <w:r>
        <w:rPr>
          <w:rFonts w:ascii="Arial" w:eastAsia="Calibri" w:hAnsi="Arial" w:cs="Arial"/>
          <w:sz w:val="22"/>
          <w:szCs w:val="22"/>
          <w:lang w:val="es-MX" w:eastAsia="es-MX"/>
        </w:rPr>
        <w:t xml:space="preserve"> solicitó al Secretario Técnico someter a votación el </w:t>
      </w:r>
      <w:r w:rsidR="00FC2B46">
        <w:rPr>
          <w:rFonts w:ascii="Arial" w:eastAsia="Calibri" w:hAnsi="Arial" w:cs="Arial"/>
          <w:sz w:val="22"/>
          <w:szCs w:val="22"/>
          <w:lang w:val="es-MX" w:eastAsia="es-MX"/>
        </w:rPr>
        <w:t>proyecto de A</w:t>
      </w:r>
      <w:r>
        <w:rPr>
          <w:rFonts w:ascii="Arial" w:eastAsia="Calibri" w:hAnsi="Arial" w:cs="Arial"/>
          <w:sz w:val="22"/>
          <w:szCs w:val="22"/>
          <w:lang w:val="es-MX" w:eastAsia="es-MX"/>
        </w:rPr>
        <w:t>cta señalada.</w:t>
      </w:r>
    </w:p>
    <w:p w:rsidR="002A5791" w:rsidRDefault="002A5791" w:rsidP="00B44A28">
      <w:pPr>
        <w:widowControl/>
        <w:autoSpaceDE/>
        <w:autoSpaceDN/>
        <w:jc w:val="both"/>
        <w:rPr>
          <w:rFonts w:ascii="Arial" w:eastAsia="Calibri" w:hAnsi="Arial" w:cs="Arial"/>
          <w:sz w:val="22"/>
          <w:szCs w:val="22"/>
          <w:lang w:val="es-MX" w:eastAsia="es-MX"/>
        </w:rPr>
      </w:pPr>
    </w:p>
    <w:p w:rsidR="00537CEB" w:rsidRDefault="00537CEB" w:rsidP="00537CEB">
      <w:pPr>
        <w:widowControl/>
        <w:autoSpaceDE/>
        <w:autoSpaceDN/>
        <w:jc w:val="both"/>
        <w:rPr>
          <w:rFonts w:ascii="Arial" w:hAnsi="Arial" w:cs="Arial"/>
          <w:sz w:val="22"/>
          <w:szCs w:val="22"/>
          <w:lang w:val="es-MX"/>
        </w:rPr>
      </w:pPr>
      <w:r w:rsidRPr="003E72C9">
        <w:rPr>
          <w:rFonts w:ascii="Arial" w:hAnsi="Arial" w:cs="Arial"/>
          <w:b/>
          <w:sz w:val="22"/>
          <w:szCs w:val="22"/>
          <w:lang w:val="es-MX"/>
        </w:rPr>
        <w:t xml:space="preserve">Ing. </w:t>
      </w:r>
      <w:r>
        <w:rPr>
          <w:rFonts w:ascii="Arial" w:hAnsi="Arial" w:cs="Arial"/>
          <w:b/>
          <w:sz w:val="22"/>
          <w:szCs w:val="22"/>
          <w:lang w:val="es-MX"/>
        </w:rPr>
        <w:t>René Miranda Jaimes</w:t>
      </w:r>
      <w:r w:rsidRPr="003E72C9">
        <w:rPr>
          <w:rFonts w:ascii="Arial" w:hAnsi="Arial" w:cs="Arial"/>
          <w:b/>
          <w:sz w:val="22"/>
          <w:szCs w:val="22"/>
          <w:lang w:val="es-MX"/>
        </w:rPr>
        <w:t xml:space="preserve">, </w:t>
      </w:r>
      <w:r w:rsidRPr="003E72C9">
        <w:rPr>
          <w:rFonts w:ascii="Arial" w:hAnsi="Arial" w:cs="Arial"/>
          <w:b/>
          <w:i/>
          <w:sz w:val="22"/>
          <w:szCs w:val="22"/>
          <w:lang w:val="es-MX"/>
        </w:rPr>
        <w:t>Secretario Técnico.-</w:t>
      </w:r>
      <w:r w:rsidRPr="003E72C9">
        <w:rPr>
          <w:rFonts w:ascii="Arial" w:hAnsi="Arial" w:cs="Arial"/>
          <w:sz w:val="22"/>
          <w:szCs w:val="22"/>
          <w:lang w:val="es-MX"/>
        </w:rPr>
        <w:t xml:space="preserve"> </w:t>
      </w:r>
      <w:r w:rsidRPr="00B035DE">
        <w:rPr>
          <w:rFonts w:ascii="Arial" w:hAnsi="Arial" w:cs="Arial"/>
          <w:sz w:val="22"/>
          <w:szCs w:val="22"/>
          <w:lang w:val="es-MX"/>
        </w:rPr>
        <w:t xml:space="preserve">Consultó a </w:t>
      </w:r>
      <w:r>
        <w:rPr>
          <w:rFonts w:ascii="Arial" w:hAnsi="Arial" w:cs="Arial"/>
          <w:sz w:val="22"/>
          <w:szCs w:val="22"/>
          <w:lang w:val="es-MX"/>
        </w:rPr>
        <w:t xml:space="preserve">la Consejera y a los </w:t>
      </w:r>
      <w:r w:rsidRPr="00B035DE">
        <w:rPr>
          <w:rFonts w:ascii="Arial" w:eastAsia="Calibri" w:hAnsi="Arial"/>
          <w:sz w:val="22"/>
          <w:szCs w:val="22"/>
          <w:lang w:val="es-MX" w:eastAsia="en-US"/>
        </w:rPr>
        <w:t>Consejeros Electorales</w:t>
      </w:r>
      <w:r w:rsidRPr="00351175">
        <w:rPr>
          <w:rFonts w:ascii="Arial" w:eastAsiaTheme="minorHAnsi" w:hAnsi="Arial" w:cs="Arial"/>
          <w:sz w:val="22"/>
          <w:szCs w:val="22"/>
          <w:lang w:val="es-ES" w:eastAsia="en-US"/>
        </w:rPr>
        <w:t xml:space="preserve"> </w:t>
      </w:r>
      <w:r>
        <w:rPr>
          <w:rFonts w:ascii="Arial" w:eastAsiaTheme="minorHAnsi" w:hAnsi="Arial" w:cs="Arial"/>
          <w:sz w:val="22"/>
          <w:szCs w:val="22"/>
          <w:lang w:val="es-ES" w:eastAsia="en-US"/>
        </w:rPr>
        <w:t xml:space="preserve">la aprobación </w:t>
      </w:r>
      <w:r w:rsidRPr="00CE0072">
        <w:rPr>
          <w:rFonts w:ascii="Arial" w:hAnsi="Arial" w:cs="Arial"/>
          <w:sz w:val="22"/>
          <w:szCs w:val="22"/>
          <w:lang w:val="es-MX"/>
        </w:rPr>
        <w:t xml:space="preserve">del Acta de la </w:t>
      </w:r>
      <w:r>
        <w:rPr>
          <w:rFonts w:ascii="Arial" w:hAnsi="Arial" w:cs="Arial"/>
          <w:sz w:val="22"/>
          <w:szCs w:val="22"/>
          <w:lang w:val="es-MX"/>
        </w:rPr>
        <w:t>Tercera</w:t>
      </w:r>
      <w:r w:rsidRPr="00CE0072">
        <w:rPr>
          <w:rFonts w:ascii="Arial" w:hAnsi="Arial" w:cs="Arial"/>
          <w:sz w:val="22"/>
          <w:szCs w:val="22"/>
          <w:lang w:val="es-MX"/>
        </w:rPr>
        <w:t xml:space="preserve"> Sesión </w:t>
      </w:r>
      <w:r>
        <w:rPr>
          <w:rFonts w:ascii="Arial" w:hAnsi="Arial" w:cs="Arial"/>
          <w:sz w:val="22"/>
          <w:szCs w:val="22"/>
          <w:lang w:val="es-MX"/>
        </w:rPr>
        <w:t>Extrao</w:t>
      </w:r>
      <w:r w:rsidRPr="00CE0072">
        <w:rPr>
          <w:rFonts w:ascii="Arial" w:hAnsi="Arial" w:cs="Arial"/>
          <w:sz w:val="22"/>
          <w:szCs w:val="22"/>
          <w:lang w:val="es-MX"/>
        </w:rPr>
        <w:t xml:space="preserve">rdinaria de 2019 de la </w:t>
      </w:r>
      <w:r>
        <w:rPr>
          <w:rFonts w:ascii="Arial" w:hAnsi="Arial" w:cs="Arial"/>
          <w:sz w:val="22"/>
          <w:szCs w:val="22"/>
          <w:lang w:val="es-MX"/>
        </w:rPr>
        <w:t>CVME</w:t>
      </w:r>
      <w:r w:rsidRPr="00CE0072">
        <w:rPr>
          <w:rFonts w:ascii="Arial" w:hAnsi="Arial" w:cs="Arial"/>
          <w:sz w:val="22"/>
          <w:szCs w:val="22"/>
          <w:lang w:val="es-MX"/>
        </w:rPr>
        <w:t xml:space="preserve">, </w:t>
      </w:r>
      <w:r w:rsidRPr="008638C1">
        <w:rPr>
          <w:rFonts w:ascii="Arial" w:hAnsi="Arial" w:cs="Arial"/>
          <w:sz w:val="22"/>
          <w:szCs w:val="22"/>
          <w:lang w:val="es-ES"/>
        </w:rPr>
        <w:t>misma que fue aprobada por unanimidad</w:t>
      </w:r>
      <w:r>
        <w:rPr>
          <w:rFonts w:ascii="Arial" w:hAnsi="Arial" w:cs="Arial"/>
          <w:sz w:val="22"/>
          <w:szCs w:val="22"/>
          <w:lang w:val="es-ES"/>
        </w:rPr>
        <w:t xml:space="preserve"> de los presentes</w:t>
      </w:r>
      <w:r>
        <w:rPr>
          <w:rFonts w:ascii="Arial" w:hAnsi="Arial" w:cs="Arial"/>
          <w:sz w:val="22"/>
          <w:szCs w:val="22"/>
          <w:lang w:val="es-MX"/>
        </w:rPr>
        <w:t>.</w:t>
      </w:r>
    </w:p>
    <w:p w:rsidR="00537CEB" w:rsidRDefault="00537CEB" w:rsidP="00537CEB">
      <w:pPr>
        <w:widowControl/>
        <w:autoSpaceDE/>
        <w:autoSpaceDN/>
        <w:jc w:val="both"/>
        <w:rPr>
          <w:rFonts w:ascii="Arial" w:hAnsi="Arial" w:cs="Arial"/>
          <w:sz w:val="22"/>
          <w:szCs w:val="22"/>
          <w:lang w:val="es-MX"/>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537CEB" w:rsidRPr="00FC2B46" w:rsidTr="00537CEB">
        <w:tc>
          <w:tcPr>
            <w:tcW w:w="1261" w:type="dxa"/>
          </w:tcPr>
          <w:p w:rsidR="00537CEB" w:rsidRPr="00092229" w:rsidRDefault="00537CEB" w:rsidP="00537CEB">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537CEB" w:rsidRPr="00C977B5" w:rsidRDefault="00537CEB" w:rsidP="00537CEB">
            <w:pPr>
              <w:jc w:val="both"/>
              <w:rPr>
                <w:rFonts w:ascii="Arial" w:hAnsi="Arial" w:cs="Arial"/>
                <w:b/>
                <w:bCs/>
                <w:sz w:val="22"/>
                <w:szCs w:val="22"/>
                <w:lang w:val="es-MX"/>
              </w:rPr>
            </w:pPr>
            <w:r>
              <w:rPr>
                <w:rFonts w:ascii="Arial" w:hAnsi="Arial" w:cs="Arial"/>
                <w:b/>
                <w:bCs/>
                <w:sz w:val="22"/>
                <w:szCs w:val="22"/>
                <w:lang w:val="es-MX"/>
              </w:rPr>
              <w:t>INE/CVM</w:t>
            </w:r>
            <w:r w:rsidRPr="00C977B5">
              <w:rPr>
                <w:rFonts w:ascii="Arial" w:hAnsi="Arial" w:cs="Arial"/>
                <w:b/>
                <w:bCs/>
                <w:sz w:val="22"/>
                <w:szCs w:val="22"/>
                <w:lang w:val="es-MX"/>
              </w:rPr>
              <w:t>E-02S</w:t>
            </w:r>
            <w:r>
              <w:rPr>
                <w:rFonts w:ascii="Arial" w:hAnsi="Arial" w:cs="Arial"/>
                <w:b/>
                <w:bCs/>
                <w:sz w:val="22"/>
                <w:szCs w:val="22"/>
                <w:lang w:val="es-MX"/>
              </w:rPr>
              <w:t>O</w:t>
            </w:r>
            <w:r w:rsidRPr="00C977B5">
              <w:rPr>
                <w:rFonts w:ascii="Arial" w:hAnsi="Arial" w:cs="Arial"/>
                <w:b/>
                <w:bCs/>
                <w:sz w:val="22"/>
                <w:szCs w:val="22"/>
                <w:lang w:val="es-MX"/>
              </w:rPr>
              <w:t xml:space="preserve">: </w:t>
            </w:r>
            <w:r>
              <w:rPr>
                <w:rFonts w:ascii="Arial" w:hAnsi="Arial" w:cs="Arial"/>
                <w:b/>
                <w:bCs/>
                <w:sz w:val="22"/>
                <w:szCs w:val="22"/>
                <w:lang w:val="es-MX"/>
              </w:rPr>
              <w:t>26</w:t>
            </w:r>
            <w:r w:rsidRPr="00C977B5">
              <w:rPr>
                <w:rFonts w:ascii="Arial" w:hAnsi="Arial" w:cs="Arial"/>
                <w:b/>
                <w:bCs/>
                <w:sz w:val="22"/>
                <w:szCs w:val="22"/>
                <w:lang w:val="es-MX"/>
              </w:rPr>
              <w:t>/</w:t>
            </w:r>
            <w:r>
              <w:rPr>
                <w:rFonts w:ascii="Arial" w:hAnsi="Arial" w:cs="Arial"/>
                <w:b/>
                <w:bCs/>
                <w:sz w:val="22"/>
                <w:szCs w:val="22"/>
                <w:lang w:val="es-MX"/>
              </w:rPr>
              <w:t>06</w:t>
            </w:r>
            <w:r w:rsidRPr="00C977B5">
              <w:rPr>
                <w:rFonts w:ascii="Arial" w:hAnsi="Arial" w:cs="Arial"/>
                <w:b/>
                <w:bCs/>
                <w:sz w:val="22"/>
                <w:szCs w:val="22"/>
                <w:lang w:val="es-MX"/>
              </w:rPr>
              <w:t>/201</w:t>
            </w:r>
            <w:r>
              <w:rPr>
                <w:rFonts w:ascii="Arial" w:hAnsi="Arial" w:cs="Arial"/>
                <w:b/>
                <w:bCs/>
                <w:sz w:val="22"/>
                <w:szCs w:val="22"/>
                <w:lang w:val="es-MX"/>
              </w:rPr>
              <w:t>9</w:t>
            </w:r>
          </w:p>
          <w:p w:rsidR="00537CEB" w:rsidRPr="00C977B5" w:rsidRDefault="00537CEB" w:rsidP="00537CEB">
            <w:pPr>
              <w:jc w:val="both"/>
              <w:rPr>
                <w:rFonts w:ascii="Arial" w:hAnsi="Arial" w:cs="Arial"/>
                <w:bCs/>
                <w:sz w:val="22"/>
                <w:szCs w:val="22"/>
                <w:lang w:val="es-MX"/>
              </w:rPr>
            </w:pPr>
            <w:r w:rsidRPr="00C977B5">
              <w:rPr>
                <w:rFonts w:ascii="Arial" w:hAnsi="Arial" w:cs="Arial"/>
                <w:bCs/>
                <w:sz w:val="22"/>
                <w:szCs w:val="22"/>
                <w:lang w:val="es-MX" w:eastAsia="en-US"/>
              </w:rPr>
              <w:t>La Comisión Temporal de Vinculación con Mexicanos Residentes en el Extranjero y Análisis de las Modalidades de su Voto</w:t>
            </w:r>
            <w:r w:rsidRPr="004C4B42">
              <w:rPr>
                <w:rFonts w:ascii="Arial" w:hAnsi="Arial" w:cs="Arial"/>
                <w:bCs/>
                <w:sz w:val="22"/>
                <w:szCs w:val="22"/>
                <w:lang w:val="es-MX" w:eastAsia="en-US"/>
              </w:rPr>
              <w:t xml:space="preserve"> aprueba </w:t>
            </w:r>
            <w:r>
              <w:rPr>
                <w:rFonts w:ascii="Arial" w:hAnsi="Arial" w:cs="Arial"/>
                <w:bCs/>
                <w:sz w:val="22"/>
                <w:szCs w:val="22"/>
                <w:lang w:val="es-MX" w:eastAsia="en-US"/>
              </w:rPr>
              <w:t>el</w:t>
            </w:r>
            <w:r w:rsidRPr="004C4B42">
              <w:rPr>
                <w:rFonts w:ascii="Arial" w:hAnsi="Arial" w:cs="Arial"/>
                <w:bCs/>
                <w:sz w:val="22"/>
                <w:szCs w:val="22"/>
                <w:lang w:val="es-MX" w:eastAsia="en-US"/>
              </w:rPr>
              <w:t xml:space="preserve"> </w:t>
            </w:r>
            <w:r>
              <w:rPr>
                <w:rFonts w:ascii="Arial" w:hAnsi="Arial" w:cs="Arial"/>
                <w:bCs/>
                <w:sz w:val="22"/>
                <w:szCs w:val="22"/>
                <w:lang w:val="es-MX" w:eastAsia="en-US"/>
              </w:rPr>
              <w:t>Acta</w:t>
            </w:r>
            <w:r w:rsidRPr="004C4B42">
              <w:rPr>
                <w:rFonts w:ascii="Arial" w:hAnsi="Arial" w:cs="Arial"/>
                <w:bCs/>
                <w:sz w:val="22"/>
                <w:szCs w:val="22"/>
                <w:lang w:val="es-MX" w:eastAsia="en-US"/>
              </w:rPr>
              <w:t xml:space="preserve"> de la </w:t>
            </w:r>
            <w:r>
              <w:rPr>
                <w:rFonts w:ascii="Arial" w:hAnsi="Arial" w:cs="Arial"/>
                <w:bCs/>
                <w:sz w:val="22"/>
                <w:szCs w:val="22"/>
                <w:lang w:val="es-MX" w:eastAsia="en-US"/>
              </w:rPr>
              <w:t>Tercera Sesión Extraordinaria de 2019, celebrada</w:t>
            </w:r>
            <w:r w:rsidRPr="004C4B42">
              <w:rPr>
                <w:rFonts w:ascii="Arial" w:hAnsi="Arial" w:cs="Arial"/>
                <w:bCs/>
                <w:sz w:val="22"/>
                <w:szCs w:val="22"/>
                <w:lang w:val="es-MX" w:eastAsia="en-US"/>
              </w:rPr>
              <w:t xml:space="preserve"> el </w:t>
            </w:r>
            <w:r>
              <w:rPr>
                <w:rFonts w:ascii="Arial" w:hAnsi="Arial" w:cs="Arial"/>
                <w:bCs/>
                <w:sz w:val="22"/>
                <w:szCs w:val="22"/>
                <w:lang w:val="es-MX" w:eastAsia="en-US"/>
              </w:rPr>
              <w:t xml:space="preserve">6 de mayo de </w:t>
            </w:r>
            <w:r w:rsidRPr="004C4B42">
              <w:rPr>
                <w:rFonts w:ascii="Arial" w:hAnsi="Arial" w:cs="Arial"/>
                <w:bCs/>
                <w:sz w:val="22"/>
                <w:szCs w:val="22"/>
                <w:lang w:val="es-MX" w:eastAsia="en-US"/>
              </w:rPr>
              <w:t>2019</w:t>
            </w:r>
            <w:r w:rsidRPr="00C977B5">
              <w:rPr>
                <w:rFonts w:ascii="Arial" w:hAnsi="Arial" w:cs="Arial"/>
                <w:bCs/>
                <w:sz w:val="22"/>
                <w:szCs w:val="22"/>
                <w:lang w:val="es-MX"/>
              </w:rPr>
              <w:t>.</w:t>
            </w:r>
          </w:p>
        </w:tc>
      </w:tr>
      <w:tr w:rsidR="00537CEB" w:rsidRPr="00FC2B46" w:rsidTr="00537CEB">
        <w:tc>
          <w:tcPr>
            <w:tcW w:w="1261" w:type="dxa"/>
          </w:tcPr>
          <w:p w:rsidR="00537CEB" w:rsidRPr="00092229" w:rsidRDefault="00537CEB" w:rsidP="00537CEB">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537CEB" w:rsidRPr="00092229" w:rsidRDefault="00537CEB" w:rsidP="00537CEB">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 Consejera y </w:t>
            </w:r>
            <w:r w:rsidRPr="00092229">
              <w:rPr>
                <w:rFonts w:ascii="Arial" w:hAnsi="Arial" w:cs="Arial"/>
                <w:bCs/>
                <w:sz w:val="22"/>
                <w:szCs w:val="22"/>
                <w:lang w:val="es-MX"/>
              </w:rPr>
              <w:t>los Consejeros Electorales:</w:t>
            </w:r>
          </w:p>
          <w:p w:rsidR="00537CEB" w:rsidRPr="00092229" w:rsidRDefault="00537CEB" w:rsidP="00537CEB">
            <w:pPr>
              <w:pStyle w:val="Prrafodelista"/>
              <w:widowControl/>
              <w:numPr>
                <w:ilvl w:val="0"/>
                <w:numId w:val="45"/>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Lic. Enrique Andrade González, Presidente de la Comisión.</w:t>
            </w:r>
          </w:p>
          <w:p w:rsidR="00537CEB" w:rsidRDefault="00537CEB" w:rsidP="00537CEB">
            <w:pPr>
              <w:pStyle w:val="Prrafodelista"/>
              <w:widowControl/>
              <w:numPr>
                <w:ilvl w:val="0"/>
                <w:numId w:val="45"/>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rsidR="00537CEB" w:rsidRPr="006E38E2" w:rsidRDefault="00537CEB" w:rsidP="00537CEB">
            <w:pPr>
              <w:pStyle w:val="Prrafodelista"/>
              <w:widowControl/>
              <w:numPr>
                <w:ilvl w:val="0"/>
                <w:numId w:val="45"/>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rsidR="00537CEB" w:rsidRDefault="00537CEB" w:rsidP="00537CEB">
      <w:pPr>
        <w:widowControl/>
        <w:autoSpaceDE/>
        <w:autoSpaceDN/>
        <w:jc w:val="both"/>
        <w:rPr>
          <w:rFonts w:ascii="Arial" w:hAnsi="Arial" w:cs="Arial"/>
          <w:b/>
          <w:sz w:val="22"/>
          <w:szCs w:val="22"/>
          <w:lang w:val="es-MX"/>
        </w:rPr>
      </w:pPr>
    </w:p>
    <w:p w:rsidR="002A5791" w:rsidRDefault="00537CEB" w:rsidP="00537CEB">
      <w:pPr>
        <w:widowControl/>
        <w:autoSpaceDE/>
        <w:autoSpaceDN/>
        <w:jc w:val="both"/>
        <w:rPr>
          <w:rFonts w:ascii="Arial" w:eastAsia="Calibri" w:hAnsi="Arial" w:cs="Arial"/>
          <w:sz w:val="22"/>
          <w:szCs w:val="22"/>
          <w:lang w:val="es-MX" w:eastAsia="en-US"/>
        </w:rPr>
      </w:pPr>
      <w:r w:rsidRPr="003E72C9">
        <w:rPr>
          <w:rFonts w:ascii="Arial" w:hAnsi="Arial" w:cs="Arial"/>
          <w:b/>
          <w:sz w:val="22"/>
          <w:szCs w:val="22"/>
          <w:lang w:val="es-MX"/>
        </w:rPr>
        <w:t xml:space="preserve">Consejero Electoral, Lic. Enrique Andrade González, </w:t>
      </w:r>
      <w:r w:rsidRPr="003E72C9">
        <w:rPr>
          <w:rFonts w:ascii="Arial" w:hAnsi="Arial" w:cs="Arial"/>
          <w:b/>
          <w:i/>
          <w:sz w:val="22"/>
          <w:szCs w:val="22"/>
          <w:lang w:val="es-MX"/>
        </w:rPr>
        <w:t xml:space="preserve">Presidente de la </w:t>
      </w:r>
      <w:r>
        <w:rPr>
          <w:rFonts w:ascii="Arial" w:hAnsi="Arial" w:cs="Arial"/>
          <w:b/>
          <w:i/>
          <w:sz w:val="22"/>
          <w:szCs w:val="22"/>
          <w:lang w:val="es-MX"/>
        </w:rPr>
        <w:t>CVME</w:t>
      </w:r>
      <w:r w:rsidRPr="003E72C9">
        <w:rPr>
          <w:rFonts w:ascii="Arial" w:hAnsi="Arial" w:cs="Arial"/>
          <w:b/>
          <w:i/>
          <w:sz w:val="22"/>
          <w:szCs w:val="22"/>
          <w:lang w:val="es-MX"/>
        </w:rPr>
        <w:t>.-</w:t>
      </w:r>
      <w:r w:rsidRPr="003E72C9">
        <w:rPr>
          <w:rFonts w:ascii="Arial" w:hAnsi="Arial" w:cs="Arial"/>
          <w:sz w:val="22"/>
          <w:szCs w:val="22"/>
          <w:lang w:val="es-MX"/>
        </w:rPr>
        <w:t xml:space="preserve"> </w:t>
      </w:r>
      <w:r w:rsidRPr="004E1446">
        <w:rPr>
          <w:rFonts w:ascii="Arial" w:eastAsiaTheme="minorHAnsi" w:hAnsi="Arial" w:cs="Arial"/>
          <w:sz w:val="22"/>
          <w:szCs w:val="22"/>
          <w:lang w:val="es-MX" w:eastAsia="en-US"/>
        </w:rPr>
        <w:t>Solicitó al Secretario Técnico</w:t>
      </w:r>
      <w:r>
        <w:rPr>
          <w:rFonts w:ascii="Arial" w:eastAsiaTheme="minorHAnsi" w:hAnsi="Arial" w:cs="Arial"/>
          <w:sz w:val="22"/>
          <w:szCs w:val="22"/>
          <w:lang w:val="es-MX" w:eastAsia="en-US"/>
        </w:rPr>
        <w:t xml:space="preserve"> en funciones </w:t>
      </w:r>
      <w:r w:rsidRPr="004E1446">
        <w:rPr>
          <w:rFonts w:ascii="Arial" w:eastAsiaTheme="minorHAnsi" w:hAnsi="Arial" w:cs="Arial"/>
          <w:sz w:val="22"/>
          <w:szCs w:val="22"/>
          <w:lang w:val="es-MX" w:eastAsia="en-US"/>
        </w:rPr>
        <w:t xml:space="preserve">que presentara el siguiente punto del </w:t>
      </w:r>
      <w:r>
        <w:rPr>
          <w:rFonts w:ascii="Arial" w:eastAsiaTheme="minorHAnsi" w:hAnsi="Arial" w:cs="Arial"/>
          <w:sz w:val="22"/>
          <w:szCs w:val="22"/>
          <w:lang w:val="es-MX" w:eastAsia="en-US"/>
        </w:rPr>
        <w:t>O</w:t>
      </w:r>
      <w:r w:rsidRPr="004E1446">
        <w:rPr>
          <w:rFonts w:ascii="Arial" w:eastAsiaTheme="minorHAnsi" w:hAnsi="Arial" w:cs="Arial"/>
          <w:sz w:val="22"/>
          <w:szCs w:val="22"/>
          <w:lang w:val="es-MX" w:eastAsia="en-US"/>
        </w:rPr>
        <w:t>rden del día.</w:t>
      </w:r>
    </w:p>
    <w:p w:rsidR="00F006C2" w:rsidRDefault="00F006C2" w:rsidP="00B44A28">
      <w:pPr>
        <w:widowControl/>
        <w:autoSpaceDE/>
        <w:autoSpaceDN/>
        <w:jc w:val="both"/>
        <w:rPr>
          <w:rFonts w:ascii="Arial" w:eastAsiaTheme="minorHAnsi" w:hAnsi="Arial" w:cs="Arial"/>
          <w:sz w:val="22"/>
          <w:szCs w:val="22"/>
          <w:lang w:val="es-MX" w:eastAsia="en-US"/>
        </w:rPr>
      </w:pPr>
    </w:p>
    <w:p w:rsidR="00A47882" w:rsidRDefault="00A47882" w:rsidP="00B44A28">
      <w:pPr>
        <w:widowControl/>
        <w:autoSpaceDE/>
        <w:autoSpaceDN/>
        <w:jc w:val="both"/>
        <w:rPr>
          <w:rFonts w:ascii="Arial" w:eastAsiaTheme="minorHAnsi" w:hAnsi="Arial" w:cs="Arial"/>
          <w:sz w:val="22"/>
          <w:szCs w:val="22"/>
          <w:lang w:val="es-MX" w:eastAsia="en-US"/>
        </w:rPr>
      </w:pPr>
    </w:p>
    <w:p w:rsidR="001D234A" w:rsidRDefault="001D234A" w:rsidP="00537CEB">
      <w:pPr>
        <w:widowControl/>
        <w:autoSpaceDE/>
        <w:autoSpaceDN/>
        <w:jc w:val="both"/>
        <w:rPr>
          <w:rFonts w:ascii="Arial" w:hAnsi="Arial" w:cs="Arial"/>
          <w:b/>
          <w:sz w:val="22"/>
          <w:szCs w:val="22"/>
          <w:lang w:val="es-MX" w:eastAsia="es-MX"/>
        </w:rPr>
      </w:pPr>
      <w:r w:rsidRPr="00DC73C8">
        <w:rPr>
          <w:rFonts w:ascii="Arial" w:eastAsia="Calibri" w:hAnsi="Arial" w:cs="Arial"/>
          <w:b/>
          <w:sz w:val="22"/>
          <w:szCs w:val="22"/>
          <w:lang w:val="es-MX" w:eastAsia="en-US"/>
        </w:rPr>
        <w:t>3</w:t>
      </w:r>
      <w:r w:rsidR="00537CEB" w:rsidRPr="00DC73C8">
        <w:rPr>
          <w:rFonts w:ascii="Arial" w:eastAsia="Calibri" w:hAnsi="Arial" w:cs="Arial"/>
          <w:b/>
          <w:sz w:val="22"/>
          <w:szCs w:val="22"/>
          <w:lang w:val="es-MX" w:eastAsia="en-US"/>
        </w:rPr>
        <w:t>.</w:t>
      </w:r>
      <w:r w:rsidR="00537CEB">
        <w:rPr>
          <w:rFonts w:ascii="Arial" w:eastAsia="Calibri" w:hAnsi="Arial" w:cs="Arial"/>
          <w:b/>
          <w:sz w:val="22"/>
          <w:szCs w:val="22"/>
          <w:lang w:val="es-MX" w:eastAsia="en-US"/>
        </w:rPr>
        <w:t xml:space="preserve"> </w:t>
      </w:r>
      <w:r w:rsidR="00537CEB" w:rsidRPr="00DC73C8">
        <w:rPr>
          <w:rFonts w:ascii="Arial" w:hAnsi="Arial" w:cs="Arial"/>
          <w:b/>
          <w:sz w:val="22"/>
          <w:szCs w:val="22"/>
          <w:lang w:val="es-MX" w:eastAsia="es-MX"/>
        </w:rPr>
        <w:t>PRESENTACIÓN DEL INFORME SOBRE EL SEGUIMIENTO DE COMPROMISOS ADOPTADOS POR LA COMISIÓN TEMPORAL DE VINCULACIÓN CON MEXICANOS RESIDENTES EN EL EXTRANJERO Y ANÁLISI</w:t>
      </w:r>
      <w:r w:rsidR="00537CEB">
        <w:rPr>
          <w:rFonts w:ascii="Arial" w:hAnsi="Arial" w:cs="Arial"/>
          <w:b/>
          <w:sz w:val="22"/>
          <w:szCs w:val="22"/>
          <w:lang w:val="es-MX" w:eastAsia="es-MX"/>
        </w:rPr>
        <w:t>S DE LAS MODALIDADES DE SU VOTO</w:t>
      </w:r>
    </w:p>
    <w:p w:rsidR="00A47882" w:rsidRPr="00F75AE1" w:rsidRDefault="00A47882" w:rsidP="00B44A28">
      <w:pPr>
        <w:widowControl/>
        <w:autoSpaceDE/>
        <w:autoSpaceDN/>
        <w:ind w:left="280" w:hanging="280"/>
        <w:jc w:val="both"/>
        <w:rPr>
          <w:rFonts w:ascii="Arial" w:eastAsia="Calibri" w:hAnsi="Arial" w:cs="Arial"/>
          <w:sz w:val="22"/>
          <w:szCs w:val="22"/>
          <w:lang w:val="es-MX" w:eastAsia="en-US"/>
        </w:rPr>
      </w:pPr>
    </w:p>
    <w:p w:rsidR="00A47882" w:rsidRPr="00A47882" w:rsidRDefault="00A47882" w:rsidP="00B44A28">
      <w:pPr>
        <w:widowControl/>
        <w:autoSpaceDE/>
        <w:autoSpaceDN/>
        <w:jc w:val="both"/>
        <w:rPr>
          <w:rFonts w:ascii="Arial" w:eastAsia="Calibri" w:hAnsi="Arial" w:cs="Arial"/>
          <w:sz w:val="22"/>
          <w:szCs w:val="22"/>
          <w:lang w:val="es-MX" w:eastAsia="en-US"/>
        </w:rPr>
      </w:pPr>
      <w:r w:rsidRPr="00A47882">
        <w:rPr>
          <w:rFonts w:ascii="Arial" w:eastAsia="Calibri" w:hAnsi="Arial" w:cs="Arial"/>
          <w:b/>
          <w:sz w:val="22"/>
          <w:szCs w:val="22"/>
          <w:lang w:val="es-MX" w:eastAsia="en-US"/>
        </w:rPr>
        <w:t xml:space="preserve">Ing. René Miranda Jaimes, </w:t>
      </w:r>
      <w:r w:rsidRPr="00A47882">
        <w:rPr>
          <w:rFonts w:ascii="Arial" w:eastAsia="Calibri" w:hAnsi="Arial" w:cs="Arial"/>
          <w:b/>
          <w:i/>
          <w:sz w:val="22"/>
          <w:szCs w:val="22"/>
          <w:lang w:val="es-MX" w:eastAsia="en-US"/>
        </w:rPr>
        <w:t>Secretario Técnico.-</w:t>
      </w:r>
      <w:r w:rsidRPr="00A47882">
        <w:rPr>
          <w:rFonts w:ascii="Arial" w:eastAsia="Calibri" w:hAnsi="Arial" w:cs="Arial"/>
          <w:sz w:val="22"/>
          <w:szCs w:val="22"/>
          <w:lang w:val="es-MX" w:eastAsia="en-US"/>
        </w:rPr>
        <w:t xml:space="preserve"> </w:t>
      </w:r>
      <w:r w:rsidR="00545A04">
        <w:rPr>
          <w:rFonts w:ascii="Arial" w:eastAsia="Calibri" w:hAnsi="Arial" w:cs="Arial"/>
          <w:sz w:val="22"/>
          <w:szCs w:val="22"/>
          <w:lang w:val="es-MX" w:eastAsia="en-US"/>
        </w:rPr>
        <w:t>Informó</w:t>
      </w:r>
      <w:r w:rsidR="00815036">
        <w:rPr>
          <w:rFonts w:ascii="Arial" w:eastAsia="Calibri" w:hAnsi="Arial" w:cs="Arial"/>
          <w:sz w:val="22"/>
          <w:szCs w:val="22"/>
          <w:lang w:val="es-MX" w:eastAsia="en-US"/>
        </w:rPr>
        <w:t xml:space="preserve"> que de los nueve compromisos adquiridos por </w:t>
      </w:r>
      <w:r w:rsidR="00537CEB">
        <w:rPr>
          <w:rFonts w:ascii="Arial" w:eastAsia="Calibri" w:hAnsi="Arial" w:cs="Arial"/>
          <w:sz w:val="22"/>
          <w:szCs w:val="22"/>
          <w:lang w:val="es-MX" w:eastAsia="en-US"/>
        </w:rPr>
        <w:t>la CVME</w:t>
      </w:r>
      <w:r w:rsidR="00815036">
        <w:rPr>
          <w:rFonts w:ascii="Arial" w:eastAsia="Calibri" w:hAnsi="Arial" w:cs="Arial"/>
          <w:sz w:val="22"/>
          <w:szCs w:val="22"/>
          <w:lang w:val="es-MX" w:eastAsia="en-US"/>
        </w:rPr>
        <w:t xml:space="preserve"> durante este año, todos </w:t>
      </w:r>
      <w:r w:rsidR="00537CEB">
        <w:rPr>
          <w:rFonts w:ascii="Arial" w:eastAsia="Calibri" w:hAnsi="Arial" w:cs="Arial"/>
          <w:sz w:val="22"/>
          <w:szCs w:val="22"/>
          <w:lang w:val="es-MX" w:eastAsia="en-US"/>
        </w:rPr>
        <w:t>han</w:t>
      </w:r>
      <w:r w:rsidR="00815036">
        <w:rPr>
          <w:rFonts w:ascii="Arial" w:eastAsia="Calibri" w:hAnsi="Arial" w:cs="Arial"/>
          <w:sz w:val="22"/>
          <w:szCs w:val="22"/>
          <w:lang w:val="es-MX" w:eastAsia="en-US"/>
        </w:rPr>
        <w:t xml:space="preserve"> sido </w:t>
      </w:r>
      <w:r w:rsidRPr="00A47882">
        <w:rPr>
          <w:rFonts w:ascii="Arial" w:eastAsia="Calibri" w:hAnsi="Arial" w:cs="Arial"/>
          <w:sz w:val="22"/>
          <w:szCs w:val="22"/>
          <w:lang w:val="es-MX" w:eastAsia="en-US"/>
        </w:rPr>
        <w:t xml:space="preserve">atendidos. </w:t>
      </w:r>
    </w:p>
    <w:p w:rsidR="00A47882" w:rsidRPr="00A47882" w:rsidRDefault="00A47882" w:rsidP="00B44A28">
      <w:pPr>
        <w:widowControl/>
        <w:autoSpaceDE/>
        <w:autoSpaceDN/>
        <w:jc w:val="both"/>
        <w:rPr>
          <w:rFonts w:ascii="Arial" w:eastAsia="Calibri" w:hAnsi="Arial" w:cs="Arial"/>
          <w:sz w:val="22"/>
          <w:szCs w:val="22"/>
          <w:lang w:val="es-MX" w:eastAsia="en-US"/>
        </w:rPr>
      </w:pPr>
    </w:p>
    <w:p w:rsidR="00A47882" w:rsidRPr="00A47882" w:rsidRDefault="00A47882" w:rsidP="00B44A28">
      <w:pPr>
        <w:widowControl/>
        <w:autoSpaceDE/>
        <w:autoSpaceDN/>
        <w:jc w:val="both"/>
        <w:rPr>
          <w:rFonts w:ascii="Arial" w:eastAsia="Calibri" w:hAnsi="Arial" w:cs="Arial"/>
          <w:sz w:val="22"/>
          <w:szCs w:val="22"/>
          <w:lang w:val="es-MX" w:eastAsia="en-US"/>
        </w:rPr>
      </w:pPr>
      <w:r w:rsidRPr="00A47882">
        <w:rPr>
          <w:rFonts w:ascii="Arial" w:eastAsia="Calibri" w:hAnsi="Arial" w:cs="Arial"/>
          <w:b/>
          <w:sz w:val="22"/>
          <w:szCs w:val="22"/>
          <w:lang w:val="es-MX" w:eastAsia="en-US"/>
        </w:rPr>
        <w:t xml:space="preserve">Consejero Electoral, Lic. Enrique Andrade González, </w:t>
      </w:r>
      <w:r w:rsidRPr="00A47882">
        <w:rPr>
          <w:rFonts w:ascii="Arial" w:eastAsia="Calibri" w:hAnsi="Arial" w:cs="Arial"/>
          <w:b/>
          <w:i/>
          <w:sz w:val="22"/>
          <w:szCs w:val="22"/>
          <w:lang w:val="es-MX" w:eastAsia="en-US"/>
        </w:rPr>
        <w:t xml:space="preserve">Presidente de la </w:t>
      </w:r>
      <w:r w:rsidR="00537CEB">
        <w:rPr>
          <w:rFonts w:ascii="Arial" w:eastAsia="Calibri" w:hAnsi="Arial" w:cs="Arial"/>
          <w:b/>
          <w:i/>
          <w:sz w:val="22"/>
          <w:szCs w:val="22"/>
          <w:lang w:val="es-MX" w:eastAsia="en-US"/>
        </w:rPr>
        <w:t>CVME</w:t>
      </w:r>
      <w:r w:rsidRPr="00A47882">
        <w:rPr>
          <w:rFonts w:ascii="Arial" w:eastAsia="Calibri" w:hAnsi="Arial" w:cs="Arial"/>
          <w:b/>
          <w:i/>
          <w:sz w:val="22"/>
          <w:szCs w:val="22"/>
          <w:lang w:val="es-MX" w:eastAsia="en-US"/>
        </w:rPr>
        <w:t>.-</w:t>
      </w:r>
      <w:r w:rsidRPr="00A47882">
        <w:rPr>
          <w:rFonts w:ascii="Arial" w:eastAsia="Calibri" w:hAnsi="Arial" w:cs="Arial"/>
          <w:sz w:val="22"/>
          <w:szCs w:val="22"/>
          <w:lang w:val="es-MX" w:eastAsia="en-US"/>
        </w:rPr>
        <w:t xml:space="preserve"> </w:t>
      </w:r>
      <w:r w:rsidR="00815036">
        <w:rPr>
          <w:rFonts w:ascii="Arial" w:eastAsia="Calibri" w:hAnsi="Arial" w:cs="Arial"/>
          <w:sz w:val="22"/>
          <w:szCs w:val="22"/>
          <w:lang w:val="es-MX" w:eastAsia="en-US"/>
        </w:rPr>
        <w:t xml:space="preserve">Al no haber comentarios, </w:t>
      </w:r>
      <w:r w:rsidR="00815036">
        <w:rPr>
          <w:rFonts w:ascii="Arial" w:eastAsia="Calibri" w:hAnsi="Arial" w:cs="Arial"/>
          <w:sz w:val="22"/>
          <w:szCs w:val="22"/>
          <w:lang w:val="es-MX" w:eastAsia="es-MX"/>
        </w:rPr>
        <w:t xml:space="preserve">solicitó al Secretario Técnico presentara el siguiente punto del </w:t>
      </w:r>
      <w:r w:rsidR="00537CEB">
        <w:rPr>
          <w:rFonts w:ascii="Arial" w:eastAsia="Calibri" w:hAnsi="Arial" w:cs="Arial"/>
          <w:sz w:val="22"/>
          <w:szCs w:val="22"/>
          <w:lang w:val="es-MX" w:eastAsia="es-MX"/>
        </w:rPr>
        <w:t>O</w:t>
      </w:r>
      <w:r w:rsidR="00815036">
        <w:rPr>
          <w:rFonts w:ascii="Arial" w:eastAsia="Calibri" w:hAnsi="Arial" w:cs="Arial"/>
          <w:sz w:val="22"/>
          <w:szCs w:val="22"/>
          <w:lang w:val="es-MX" w:eastAsia="es-MX"/>
        </w:rPr>
        <w:t>rden del día.</w:t>
      </w:r>
    </w:p>
    <w:p w:rsidR="00F75AE1" w:rsidRPr="00702592" w:rsidRDefault="00F75AE1" w:rsidP="00B44A28">
      <w:pPr>
        <w:widowControl/>
        <w:autoSpaceDE/>
        <w:autoSpaceDN/>
        <w:jc w:val="both"/>
        <w:rPr>
          <w:rFonts w:ascii="Arial" w:eastAsiaTheme="minorHAnsi" w:hAnsi="Arial" w:cstheme="minorBidi"/>
          <w:sz w:val="22"/>
          <w:szCs w:val="22"/>
          <w:lang w:val="es-ES" w:eastAsia="en-US"/>
        </w:rPr>
      </w:pPr>
    </w:p>
    <w:p w:rsidR="00F006C2" w:rsidRPr="00702592" w:rsidRDefault="00F006C2" w:rsidP="00B44A28">
      <w:pPr>
        <w:widowControl/>
        <w:autoSpaceDE/>
        <w:autoSpaceDN/>
        <w:jc w:val="both"/>
        <w:rPr>
          <w:rFonts w:ascii="Arial" w:eastAsia="Calibri" w:hAnsi="Arial" w:cs="Arial"/>
          <w:sz w:val="22"/>
          <w:szCs w:val="22"/>
          <w:lang w:val="es-MX" w:eastAsia="en-US"/>
        </w:rPr>
      </w:pPr>
    </w:p>
    <w:p w:rsidR="00D01C14" w:rsidRPr="000867E5" w:rsidRDefault="00537CEB" w:rsidP="00537CEB">
      <w:pPr>
        <w:widowControl/>
        <w:autoSpaceDE/>
        <w:autoSpaceDN/>
        <w:jc w:val="both"/>
        <w:rPr>
          <w:rFonts w:ascii="Arial" w:hAnsi="Arial" w:cs="Arial"/>
          <w:b/>
          <w:sz w:val="22"/>
          <w:szCs w:val="22"/>
          <w:lang w:val="es-MX" w:eastAsia="es-MX"/>
        </w:rPr>
      </w:pPr>
      <w:r w:rsidRPr="00A52367">
        <w:rPr>
          <w:rFonts w:ascii="Arial" w:eastAsia="Calibri" w:hAnsi="Arial" w:cs="Arial"/>
          <w:b/>
          <w:sz w:val="22"/>
          <w:szCs w:val="22"/>
          <w:lang w:val="es-MX" w:eastAsia="en-US"/>
        </w:rPr>
        <w:t>4.</w:t>
      </w:r>
      <w:r w:rsidRPr="00A52367">
        <w:rPr>
          <w:rFonts w:ascii="Arial" w:hAnsi="Arial" w:cs="Arial"/>
          <w:b/>
          <w:sz w:val="22"/>
          <w:szCs w:val="22"/>
          <w:lang w:val="es-MX" w:eastAsia="es-MX"/>
        </w:rPr>
        <w:t xml:space="preserve"> </w:t>
      </w:r>
      <w:r w:rsidRPr="000867E5">
        <w:rPr>
          <w:rFonts w:ascii="Arial" w:hAnsi="Arial" w:cs="Arial"/>
          <w:b/>
          <w:sz w:val="22"/>
          <w:szCs w:val="22"/>
          <w:lang w:val="es-MX" w:eastAsia="es-MX"/>
        </w:rPr>
        <w:t>PRESENTACIÓN Y, EN SU CASO, APROBACIÓN DEL INFOR</w:t>
      </w:r>
      <w:r>
        <w:rPr>
          <w:rFonts w:ascii="Arial" w:hAnsi="Arial" w:cs="Arial"/>
          <w:b/>
          <w:sz w:val="22"/>
          <w:szCs w:val="22"/>
          <w:lang w:val="es-MX" w:eastAsia="es-MX"/>
        </w:rPr>
        <w:t>ME DE AVANCE Y SEGUIMIENTO DEL V</w:t>
      </w:r>
      <w:r w:rsidRPr="000867E5">
        <w:rPr>
          <w:rFonts w:ascii="Arial" w:hAnsi="Arial" w:cs="Arial"/>
          <w:b/>
          <w:sz w:val="22"/>
          <w:szCs w:val="22"/>
          <w:lang w:val="es-MX" w:eastAsia="es-MX"/>
        </w:rPr>
        <w:t>OTO DE LA CIUDADANÍA POBLANA RESIDENTE EN EL EXTRANJERO EN EL PROCESO ELECTORAL LOCAL EXTRAORDINA</w:t>
      </w:r>
      <w:r>
        <w:rPr>
          <w:rFonts w:ascii="Arial" w:hAnsi="Arial" w:cs="Arial"/>
          <w:b/>
          <w:sz w:val="22"/>
          <w:szCs w:val="22"/>
          <w:lang w:val="es-MX" w:eastAsia="es-MX"/>
        </w:rPr>
        <w:t>RIO 2019 EN EL ESTADO DE PUEBLA</w:t>
      </w:r>
    </w:p>
    <w:p w:rsidR="00193ADA" w:rsidRPr="00702592" w:rsidRDefault="00193ADA" w:rsidP="00B44A28">
      <w:pPr>
        <w:widowControl/>
        <w:autoSpaceDE/>
        <w:autoSpaceDN/>
        <w:jc w:val="both"/>
        <w:rPr>
          <w:rFonts w:ascii="Arial" w:eastAsia="Calibri" w:hAnsi="Arial" w:cs="Arial"/>
          <w:b/>
          <w:sz w:val="22"/>
          <w:szCs w:val="22"/>
          <w:highlight w:val="yellow"/>
          <w:lang w:val="es-MX" w:eastAsia="en-US"/>
        </w:rPr>
      </w:pPr>
    </w:p>
    <w:p w:rsidR="00193ADA" w:rsidRPr="00193ADA" w:rsidRDefault="00193ADA" w:rsidP="00B44A28">
      <w:pPr>
        <w:widowControl/>
        <w:autoSpaceDE/>
        <w:autoSpaceDN/>
        <w:jc w:val="both"/>
        <w:rPr>
          <w:rFonts w:ascii="Arial" w:eastAsia="Calibri" w:hAnsi="Arial" w:cs="Arial"/>
          <w:sz w:val="22"/>
          <w:szCs w:val="22"/>
          <w:lang w:val="es-MX" w:eastAsia="en-US"/>
        </w:rPr>
      </w:pPr>
      <w:r w:rsidRPr="00DC73C8">
        <w:rPr>
          <w:rFonts w:ascii="Arial" w:eastAsia="Calibri" w:hAnsi="Arial" w:cs="Arial"/>
          <w:b/>
          <w:sz w:val="22"/>
          <w:szCs w:val="22"/>
          <w:lang w:val="es-MX" w:eastAsia="en-US"/>
        </w:rPr>
        <w:t xml:space="preserve">Ing. René Miranda Jaimes, </w:t>
      </w:r>
      <w:r w:rsidRPr="00DC73C8">
        <w:rPr>
          <w:rFonts w:ascii="Arial" w:eastAsia="Calibri" w:hAnsi="Arial" w:cs="Arial"/>
          <w:b/>
          <w:i/>
          <w:sz w:val="22"/>
          <w:szCs w:val="22"/>
          <w:lang w:val="es-MX" w:eastAsia="en-US"/>
        </w:rPr>
        <w:t>Secretario Técnico.-</w:t>
      </w:r>
      <w:r w:rsidRPr="00DC73C8">
        <w:rPr>
          <w:rFonts w:ascii="Arial" w:eastAsia="Calibri" w:hAnsi="Arial" w:cs="Arial"/>
          <w:sz w:val="22"/>
          <w:szCs w:val="22"/>
          <w:lang w:val="es-MX" w:eastAsia="en-US"/>
        </w:rPr>
        <w:t xml:space="preserve"> </w:t>
      </w:r>
      <w:r w:rsidR="00C84FE9" w:rsidRPr="00DC73C8">
        <w:rPr>
          <w:rFonts w:ascii="Arial" w:eastAsia="Calibri" w:hAnsi="Arial" w:cs="Arial"/>
          <w:sz w:val="22"/>
          <w:szCs w:val="22"/>
          <w:lang w:val="es-MX" w:eastAsia="en-US"/>
        </w:rPr>
        <w:t>Mencionó que en el presente informe se reportaron</w:t>
      </w:r>
      <w:r w:rsidR="00C84FE9">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las </w:t>
      </w:r>
      <w:r w:rsidR="009774D9" w:rsidRPr="00193ADA">
        <w:rPr>
          <w:rFonts w:ascii="Arial" w:eastAsia="Calibri" w:hAnsi="Arial" w:cs="Arial"/>
          <w:sz w:val="22"/>
          <w:szCs w:val="22"/>
          <w:lang w:val="es-MX" w:eastAsia="en-US"/>
        </w:rPr>
        <w:t>acciones</w:t>
      </w:r>
      <w:r w:rsidRPr="00193ADA">
        <w:rPr>
          <w:rFonts w:ascii="Arial" w:eastAsia="Calibri" w:hAnsi="Arial" w:cs="Arial"/>
          <w:sz w:val="22"/>
          <w:szCs w:val="22"/>
          <w:lang w:val="es-MX" w:eastAsia="en-US"/>
        </w:rPr>
        <w:t xml:space="preserve"> realizadas del 13 de abril hasta el 2 de junio</w:t>
      </w:r>
      <w:r w:rsidR="00537CEB">
        <w:rPr>
          <w:rFonts w:ascii="Arial" w:eastAsia="Calibri" w:hAnsi="Arial" w:cs="Arial"/>
          <w:sz w:val="22"/>
          <w:szCs w:val="22"/>
          <w:lang w:val="es-MX" w:eastAsia="en-US"/>
        </w:rPr>
        <w:t xml:space="preserve"> de 2019</w:t>
      </w:r>
      <w:r w:rsidRPr="00193ADA">
        <w:rPr>
          <w:rFonts w:ascii="Arial" w:eastAsia="Calibri" w:hAnsi="Arial" w:cs="Arial"/>
          <w:sz w:val="22"/>
          <w:szCs w:val="22"/>
          <w:lang w:val="es-MX" w:eastAsia="en-US"/>
        </w:rPr>
        <w:t xml:space="preserve">, </w:t>
      </w:r>
      <w:r w:rsidR="00C84FE9">
        <w:rPr>
          <w:rFonts w:ascii="Arial" w:eastAsia="Calibri" w:hAnsi="Arial" w:cs="Arial"/>
          <w:sz w:val="22"/>
          <w:szCs w:val="22"/>
          <w:lang w:val="es-MX" w:eastAsia="en-US"/>
        </w:rPr>
        <w:t xml:space="preserve">y resaltó las </w:t>
      </w:r>
      <w:r w:rsidRPr="00DC73C8">
        <w:rPr>
          <w:rFonts w:ascii="Arial" w:eastAsia="Calibri" w:hAnsi="Arial" w:cs="Arial"/>
          <w:sz w:val="22"/>
          <w:szCs w:val="22"/>
          <w:lang w:val="es-MX" w:eastAsia="en-US"/>
        </w:rPr>
        <w:t>actividades de preparación de acuerdos y documentos normativos</w:t>
      </w:r>
      <w:r w:rsidR="00DC73C8">
        <w:rPr>
          <w:rFonts w:ascii="Arial" w:eastAsia="Calibri" w:hAnsi="Arial" w:cs="Arial"/>
          <w:sz w:val="22"/>
          <w:szCs w:val="22"/>
          <w:lang w:val="es-MX" w:eastAsia="en-US"/>
        </w:rPr>
        <w:t>;</w:t>
      </w:r>
      <w:r w:rsidRPr="00DC73C8">
        <w:rPr>
          <w:rFonts w:ascii="Arial" w:eastAsia="Calibri" w:hAnsi="Arial" w:cs="Arial"/>
          <w:sz w:val="22"/>
          <w:szCs w:val="22"/>
          <w:lang w:val="es-MX" w:eastAsia="en-US"/>
        </w:rPr>
        <w:t xml:space="preserve"> de coordinación y seguimiento para el voto de las poblanas y poblanos residentes en el extranjero</w:t>
      </w:r>
      <w:r w:rsidR="00DC73C8">
        <w:rPr>
          <w:rFonts w:ascii="Arial" w:eastAsia="Calibri" w:hAnsi="Arial" w:cs="Arial"/>
          <w:sz w:val="22"/>
          <w:szCs w:val="22"/>
          <w:lang w:val="es-MX" w:eastAsia="en-US"/>
        </w:rPr>
        <w:t>;</w:t>
      </w:r>
      <w:r w:rsidRPr="00DC73C8">
        <w:rPr>
          <w:rFonts w:ascii="Arial" w:eastAsia="Calibri" w:hAnsi="Arial" w:cs="Arial"/>
          <w:sz w:val="22"/>
          <w:szCs w:val="22"/>
          <w:lang w:val="es-MX" w:eastAsia="en-US"/>
        </w:rPr>
        <w:t xml:space="preserve"> así</w:t>
      </w:r>
      <w:r w:rsidRPr="00193ADA">
        <w:rPr>
          <w:rFonts w:ascii="Arial" w:eastAsia="Calibri" w:hAnsi="Arial" w:cs="Arial"/>
          <w:sz w:val="22"/>
          <w:szCs w:val="22"/>
          <w:lang w:val="es-MX" w:eastAsia="en-US"/>
        </w:rPr>
        <w:t xml:space="preserve"> como del acompañamiento de los partidos políticos en las tareas relativas a la integración y envío de</w:t>
      </w:r>
      <w:r w:rsidR="00537CEB">
        <w:rPr>
          <w:rFonts w:ascii="Arial" w:eastAsia="Calibri" w:hAnsi="Arial" w:cs="Arial"/>
          <w:sz w:val="22"/>
          <w:szCs w:val="22"/>
          <w:lang w:val="es-MX" w:eastAsia="en-US"/>
        </w:rPr>
        <w:t>l Paquete Electoral Postal (PEP)</w:t>
      </w:r>
      <w:r w:rsidR="00DC73C8">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la recepción de los </w:t>
      </w:r>
      <w:r w:rsidR="00537CEB">
        <w:rPr>
          <w:rFonts w:ascii="Arial" w:eastAsia="Calibri" w:hAnsi="Arial" w:cs="Arial"/>
          <w:sz w:val="22"/>
          <w:szCs w:val="22"/>
          <w:lang w:val="es-MX" w:eastAsia="en-US"/>
        </w:rPr>
        <w:t>S</w:t>
      </w:r>
      <w:r w:rsidRPr="00193ADA">
        <w:rPr>
          <w:rFonts w:ascii="Arial" w:eastAsia="Calibri" w:hAnsi="Arial" w:cs="Arial"/>
          <w:sz w:val="22"/>
          <w:szCs w:val="22"/>
          <w:lang w:val="es-MX" w:eastAsia="en-US"/>
        </w:rPr>
        <w:t>obres</w:t>
      </w:r>
      <w:r w:rsidR="00537CEB">
        <w:rPr>
          <w:rFonts w:ascii="Arial" w:eastAsia="Calibri" w:hAnsi="Arial" w:cs="Arial"/>
          <w:sz w:val="22"/>
          <w:szCs w:val="22"/>
          <w:lang w:val="es-MX" w:eastAsia="en-US"/>
        </w:rPr>
        <w:t>-Postales-Voto, así como</w:t>
      </w:r>
      <w:r w:rsidRPr="00193ADA">
        <w:rPr>
          <w:rFonts w:ascii="Arial" w:eastAsia="Calibri" w:hAnsi="Arial" w:cs="Arial"/>
          <w:sz w:val="22"/>
          <w:szCs w:val="22"/>
          <w:lang w:val="es-MX" w:eastAsia="en-US"/>
        </w:rPr>
        <w:t xml:space="preserve"> el desarrollo de la </w:t>
      </w:r>
      <w:r w:rsidR="00537CEB">
        <w:rPr>
          <w:rFonts w:ascii="Arial" w:eastAsia="Calibri" w:hAnsi="Arial" w:cs="Arial"/>
          <w:sz w:val="22"/>
          <w:szCs w:val="22"/>
          <w:lang w:val="es-MX" w:eastAsia="en-US"/>
        </w:rPr>
        <w:t>J</w:t>
      </w:r>
      <w:r w:rsidRPr="00193ADA">
        <w:rPr>
          <w:rFonts w:ascii="Arial" w:eastAsia="Calibri" w:hAnsi="Arial" w:cs="Arial"/>
          <w:sz w:val="22"/>
          <w:szCs w:val="22"/>
          <w:lang w:val="es-MX" w:eastAsia="en-US"/>
        </w:rPr>
        <w:t xml:space="preserve">ornada </w:t>
      </w:r>
      <w:r w:rsidR="00537CEB">
        <w:rPr>
          <w:rFonts w:ascii="Arial" w:eastAsia="Calibri" w:hAnsi="Arial" w:cs="Arial"/>
          <w:sz w:val="22"/>
          <w:szCs w:val="22"/>
          <w:lang w:val="es-MX" w:eastAsia="en-US"/>
        </w:rPr>
        <w:t>E</w:t>
      </w:r>
      <w:r w:rsidRPr="00193ADA">
        <w:rPr>
          <w:rFonts w:ascii="Arial" w:eastAsia="Calibri" w:hAnsi="Arial" w:cs="Arial"/>
          <w:sz w:val="22"/>
          <w:szCs w:val="22"/>
          <w:lang w:val="es-MX" w:eastAsia="en-US"/>
        </w:rPr>
        <w:t xml:space="preserve">lectoral en el </w:t>
      </w:r>
      <w:r w:rsidR="00537CEB">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ocal </w:t>
      </w:r>
      <w:r w:rsidR="00537CEB">
        <w:rPr>
          <w:rFonts w:ascii="Arial" w:eastAsia="Calibri" w:hAnsi="Arial" w:cs="Arial"/>
          <w:sz w:val="22"/>
          <w:szCs w:val="22"/>
          <w:lang w:val="es-MX" w:eastAsia="en-US"/>
        </w:rPr>
        <w:t>Ú</w:t>
      </w:r>
      <w:r w:rsidRPr="00193ADA">
        <w:rPr>
          <w:rFonts w:ascii="Arial" w:eastAsia="Calibri" w:hAnsi="Arial" w:cs="Arial"/>
          <w:sz w:val="22"/>
          <w:szCs w:val="22"/>
          <w:lang w:val="es-MX" w:eastAsia="en-US"/>
        </w:rPr>
        <w:t xml:space="preserve">nico celebrado el domingo 2 de junio. </w:t>
      </w:r>
    </w:p>
    <w:p w:rsidR="00193ADA" w:rsidRPr="00193ADA" w:rsidRDefault="00193ADA" w:rsidP="00B44A28">
      <w:pPr>
        <w:widowControl/>
        <w:autoSpaceDE/>
        <w:autoSpaceDN/>
        <w:jc w:val="both"/>
        <w:rPr>
          <w:rFonts w:ascii="Arial" w:eastAsia="Calibri" w:hAnsi="Arial" w:cs="Arial"/>
          <w:sz w:val="22"/>
          <w:szCs w:val="22"/>
          <w:lang w:val="es-MX" w:eastAsia="en-US"/>
        </w:rPr>
      </w:pPr>
    </w:p>
    <w:p w:rsidR="0091291C" w:rsidRDefault="00DC73C8"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Respecto de</w:t>
      </w:r>
      <w:r w:rsidR="00193ADA" w:rsidRPr="00193ADA">
        <w:rPr>
          <w:rFonts w:ascii="Arial" w:eastAsia="Calibri" w:hAnsi="Arial" w:cs="Arial"/>
          <w:sz w:val="22"/>
          <w:szCs w:val="22"/>
          <w:lang w:val="es-MX" w:eastAsia="en-US"/>
        </w:rPr>
        <w:t xml:space="preserve"> la conformación de la Lista Nominal de Electores </w:t>
      </w:r>
      <w:r w:rsidR="00537CEB">
        <w:rPr>
          <w:rFonts w:ascii="Arial" w:eastAsia="Calibri" w:hAnsi="Arial" w:cs="Arial"/>
          <w:sz w:val="22"/>
          <w:szCs w:val="22"/>
          <w:lang w:val="es-MX" w:eastAsia="en-US"/>
        </w:rPr>
        <w:t>R</w:t>
      </w:r>
      <w:r w:rsidR="00193ADA" w:rsidRPr="00193ADA">
        <w:rPr>
          <w:rFonts w:ascii="Arial" w:eastAsia="Calibri" w:hAnsi="Arial" w:cs="Arial"/>
          <w:sz w:val="22"/>
          <w:szCs w:val="22"/>
          <w:lang w:val="es-MX" w:eastAsia="en-US"/>
        </w:rPr>
        <w:t xml:space="preserve">esidentes en el </w:t>
      </w:r>
      <w:r w:rsidR="00537CEB">
        <w:rPr>
          <w:rFonts w:ascii="Arial" w:eastAsia="Calibri" w:hAnsi="Arial" w:cs="Arial"/>
          <w:sz w:val="22"/>
          <w:szCs w:val="22"/>
          <w:lang w:val="es-MX" w:eastAsia="en-US"/>
        </w:rPr>
        <w:t>E</w:t>
      </w:r>
      <w:r w:rsidR="00193ADA" w:rsidRPr="00193ADA">
        <w:rPr>
          <w:rFonts w:ascii="Arial" w:eastAsia="Calibri" w:hAnsi="Arial" w:cs="Arial"/>
          <w:sz w:val="22"/>
          <w:szCs w:val="22"/>
          <w:lang w:val="es-MX" w:eastAsia="en-US"/>
        </w:rPr>
        <w:t>xtranjero</w:t>
      </w:r>
      <w:r w:rsidR="00537CEB">
        <w:rPr>
          <w:rFonts w:ascii="Arial" w:eastAsia="Calibri" w:hAnsi="Arial" w:cs="Arial"/>
          <w:sz w:val="22"/>
          <w:szCs w:val="22"/>
          <w:lang w:val="es-MX" w:eastAsia="en-US"/>
        </w:rPr>
        <w:t xml:space="preserve"> (LNERE)</w:t>
      </w:r>
      <w:r w:rsidR="00193ADA"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señaló</w:t>
      </w:r>
      <w:r w:rsidR="00F312DA">
        <w:rPr>
          <w:rFonts w:ascii="Arial" w:eastAsia="Calibri" w:hAnsi="Arial" w:cs="Arial"/>
          <w:sz w:val="22"/>
          <w:szCs w:val="22"/>
          <w:lang w:val="es-MX" w:eastAsia="en-US"/>
        </w:rPr>
        <w:t xml:space="preserve"> que el informe daba </w:t>
      </w:r>
      <w:r w:rsidR="00193ADA" w:rsidRPr="00193ADA">
        <w:rPr>
          <w:rFonts w:ascii="Arial" w:eastAsia="Calibri" w:hAnsi="Arial" w:cs="Arial"/>
          <w:sz w:val="22"/>
          <w:szCs w:val="22"/>
          <w:lang w:val="es-MX" w:eastAsia="en-US"/>
        </w:rPr>
        <w:t xml:space="preserve">cuenta de </w:t>
      </w:r>
      <w:r w:rsidR="00537CEB">
        <w:rPr>
          <w:rFonts w:ascii="Arial" w:eastAsia="Calibri" w:hAnsi="Arial" w:cs="Arial"/>
          <w:sz w:val="22"/>
          <w:szCs w:val="22"/>
          <w:lang w:val="es-MX" w:eastAsia="en-US"/>
        </w:rPr>
        <w:t>su</w:t>
      </w:r>
      <w:r w:rsidR="00193ADA" w:rsidRPr="00193ADA">
        <w:rPr>
          <w:rFonts w:ascii="Arial" w:eastAsia="Calibri" w:hAnsi="Arial" w:cs="Arial"/>
          <w:sz w:val="22"/>
          <w:szCs w:val="22"/>
          <w:lang w:val="es-MX" w:eastAsia="en-US"/>
        </w:rPr>
        <w:t xml:space="preserve"> declaración de validez y definitividad, con 4</w:t>
      </w:r>
      <w:r w:rsidR="0050641E">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273 registros,</w:t>
      </w:r>
      <w:r w:rsidR="0050641E">
        <w:rPr>
          <w:rFonts w:ascii="Arial" w:eastAsia="Calibri" w:hAnsi="Arial" w:cs="Arial"/>
          <w:sz w:val="22"/>
          <w:szCs w:val="22"/>
          <w:lang w:val="es-MX" w:eastAsia="en-US"/>
        </w:rPr>
        <w:t xml:space="preserve"> en donde </w:t>
      </w:r>
      <w:r w:rsidR="0091291C">
        <w:rPr>
          <w:rFonts w:ascii="Arial" w:eastAsia="Calibri" w:hAnsi="Arial" w:cs="Arial"/>
          <w:sz w:val="22"/>
          <w:szCs w:val="22"/>
          <w:lang w:val="es-MX" w:eastAsia="en-US"/>
        </w:rPr>
        <w:t xml:space="preserve">se incluyó </w:t>
      </w:r>
      <w:r w:rsidR="00193ADA" w:rsidRPr="00193ADA">
        <w:rPr>
          <w:rFonts w:ascii="Arial" w:eastAsia="Calibri" w:hAnsi="Arial" w:cs="Arial"/>
          <w:sz w:val="22"/>
          <w:szCs w:val="22"/>
          <w:lang w:val="es-MX" w:eastAsia="en-US"/>
        </w:rPr>
        <w:t xml:space="preserve">una adenda de cuatro </w:t>
      </w:r>
      <w:r w:rsidR="00D125AC">
        <w:rPr>
          <w:rFonts w:ascii="Arial" w:eastAsia="Calibri" w:hAnsi="Arial" w:cs="Arial"/>
          <w:sz w:val="22"/>
          <w:szCs w:val="22"/>
          <w:lang w:val="es-MX" w:eastAsia="en-US"/>
        </w:rPr>
        <w:t>personas</w:t>
      </w:r>
      <w:r w:rsidR="00193ADA" w:rsidRPr="00193ADA">
        <w:rPr>
          <w:rFonts w:ascii="Arial" w:eastAsia="Calibri" w:hAnsi="Arial" w:cs="Arial"/>
          <w:sz w:val="22"/>
          <w:szCs w:val="22"/>
          <w:lang w:val="es-MX" w:eastAsia="en-US"/>
        </w:rPr>
        <w:t xml:space="preserve"> que fueron incorporados por resoluciones del Tribunal Electoral</w:t>
      </w:r>
      <w:r w:rsidR="0091291C">
        <w:rPr>
          <w:rFonts w:ascii="Arial" w:eastAsia="Calibri" w:hAnsi="Arial" w:cs="Arial"/>
          <w:sz w:val="22"/>
          <w:szCs w:val="22"/>
          <w:lang w:val="es-MX" w:eastAsia="en-US"/>
        </w:rPr>
        <w:t xml:space="preserve"> del Poder Judicial de la Federación</w:t>
      </w:r>
      <w:r w:rsidR="00D125AC">
        <w:rPr>
          <w:rFonts w:ascii="Arial" w:eastAsia="Calibri" w:hAnsi="Arial" w:cs="Arial"/>
          <w:sz w:val="22"/>
          <w:szCs w:val="22"/>
          <w:lang w:val="es-MX" w:eastAsia="en-US"/>
        </w:rPr>
        <w:t xml:space="preserve"> (TEPJF)</w:t>
      </w:r>
      <w:r w:rsidR="00250ED3">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 </w:t>
      </w:r>
    </w:p>
    <w:p w:rsidR="0091291C" w:rsidRDefault="0091291C" w:rsidP="00B44A28">
      <w:pPr>
        <w:widowControl/>
        <w:autoSpaceDE/>
        <w:autoSpaceDN/>
        <w:jc w:val="both"/>
        <w:rPr>
          <w:rFonts w:ascii="Arial" w:eastAsia="Calibri" w:hAnsi="Arial" w:cs="Arial"/>
          <w:sz w:val="22"/>
          <w:szCs w:val="22"/>
          <w:lang w:val="es-MX" w:eastAsia="en-US"/>
        </w:rPr>
      </w:pPr>
    </w:p>
    <w:p w:rsidR="00193ADA" w:rsidRPr="00193ADA" w:rsidRDefault="0091291C"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Asimismo, informó sobre </w:t>
      </w:r>
      <w:r w:rsidR="00193ADA" w:rsidRPr="00193ADA">
        <w:rPr>
          <w:rFonts w:ascii="Arial" w:eastAsia="Calibri" w:hAnsi="Arial" w:cs="Arial"/>
          <w:sz w:val="22"/>
          <w:szCs w:val="22"/>
          <w:lang w:val="es-MX" w:eastAsia="en-US"/>
        </w:rPr>
        <w:t>la recepción de 2</w:t>
      </w:r>
      <w:r>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447 piezas postales, </w:t>
      </w:r>
      <w:r w:rsidR="00D125AC">
        <w:rPr>
          <w:rFonts w:ascii="Arial" w:eastAsia="Calibri" w:hAnsi="Arial" w:cs="Arial"/>
          <w:sz w:val="22"/>
          <w:szCs w:val="22"/>
          <w:lang w:val="es-MX" w:eastAsia="en-US"/>
        </w:rPr>
        <w:t xml:space="preserve">de los cuales se extrajeron </w:t>
      </w:r>
      <w:r w:rsidR="00193ADA" w:rsidRPr="00193ADA">
        <w:rPr>
          <w:rFonts w:ascii="Arial" w:eastAsia="Calibri" w:hAnsi="Arial" w:cs="Arial"/>
          <w:sz w:val="22"/>
          <w:szCs w:val="22"/>
          <w:lang w:val="es-MX" w:eastAsia="en-US"/>
        </w:rPr>
        <w:t>2</w:t>
      </w:r>
      <w:r>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398 </w:t>
      </w:r>
      <w:r w:rsidR="00D125AC">
        <w:rPr>
          <w:rFonts w:ascii="Arial" w:eastAsia="Calibri" w:hAnsi="Arial" w:cs="Arial"/>
          <w:sz w:val="22"/>
          <w:szCs w:val="22"/>
          <w:lang w:val="es-MX" w:eastAsia="en-US"/>
        </w:rPr>
        <w:t>S</w:t>
      </w:r>
      <w:r w:rsidR="00193ADA" w:rsidRPr="00193ADA">
        <w:rPr>
          <w:rFonts w:ascii="Arial" w:eastAsia="Calibri" w:hAnsi="Arial" w:cs="Arial"/>
          <w:sz w:val="22"/>
          <w:szCs w:val="22"/>
          <w:lang w:val="es-MX" w:eastAsia="en-US"/>
        </w:rPr>
        <w:t>obres</w:t>
      </w:r>
      <w:r w:rsidR="00D125AC">
        <w:rPr>
          <w:rFonts w:ascii="Arial" w:eastAsia="Calibri" w:hAnsi="Arial" w:cs="Arial"/>
          <w:sz w:val="22"/>
          <w:szCs w:val="22"/>
          <w:lang w:val="es-MX" w:eastAsia="en-US"/>
        </w:rPr>
        <w:t>-V</w:t>
      </w:r>
      <w:r w:rsidR="00193ADA" w:rsidRPr="00193ADA">
        <w:rPr>
          <w:rFonts w:ascii="Arial" w:eastAsia="Calibri" w:hAnsi="Arial" w:cs="Arial"/>
          <w:sz w:val="22"/>
          <w:szCs w:val="22"/>
          <w:lang w:val="es-MX" w:eastAsia="en-US"/>
        </w:rPr>
        <w:t xml:space="preserve">oto que fueron trasladados al </w:t>
      </w:r>
      <w:r w:rsidR="00D125AC">
        <w:rPr>
          <w:rFonts w:ascii="Arial" w:eastAsia="Calibri" w:hAnsi="Arial" w:cs="Arial"/>
          <w:sz w:val="22"/>
          <w:szCs w:val="22"/>
          <w:lang w:val="es-MX" w:eastAsia="en-US"/>
        </w:rPr>
        <w:t>L</w:t>
      </w:r>
      <w:r w:rsidR="00193ADA" w:rsidRPr="00193ADA">
        <w:rPr>
          <w:rFonts w:ascii="Arial" w:eastAsia="Calibri" w:hAnsi="Arial" w:cs="Arial"/>
          <w:sz w:val="22"/>
          <w:szCs w:val="22"/>
          <w:lang w:val="es-MX" w:eastAsia="en-US"/>
        </w:rPr>
        <w:t xml:space="preserve">ocal </w:t>
      </w:r>
      <w:r w:rsidR="00D125AC">
        <w:rPr>
          <w:rFonts w:ascii="Arial" w:eastAsia="Calibri" w:hAnsi="Arial" w:cs="Arial"/>
          <w:sz w:val="22"/>
          <w:szCs w:val="22"/>
          <w:lang w:val="es-MX" w:eastAsia="en-US"/>
        </w:rPr>
        <w:t>Ú</w:t>
      </w:r>
      <w:r w:rsidR="00193ADA" w:rsidRPr="00193ADA">
        <w:rPr>
          <w:rFonts w:ascii="Arial" w:eastAsia="Calibri" w:hAnsi="Arial" w:cs="Arial"/>
          <w:sz w:val="22"/>
          <w:szCs w:val="22"/>
          <w:lang w:val="es-MX" w:eastAsia="en-US"/>
        </w:rPr>
        <w:t xml:space="preserve">nico para su escrutinio y cómputo. </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91291C" w:rsidP="00B44A28">
      <w:pPr>
        <w:widowControl/>
        <w:autoSpaceDE/>
        <w:autoSpaceDN/>
        <w:jc w:val="both"/>
        <w:rPr>
          <w:rFonts w:ascii="Arial" w:eastAsia="Calibri" w:hAnsi="Arial" w:cs="Arial"/>
          <w:sz w:val="22"/>
          <w:szCs w:val="22"/>
          <w:lang w:val="es-MX" w:eastAsia="en-US"/>
        </w:rPr>
      </w:pPr>
      <w:r w:rsidRPr="007A4E29">
        <w:rPr>
          <w:rFonts w:ascii="Arial" w:eastAsia="Calibri" w:hAnsi="Arial" w:cs="Arial"/>
          <w:sz w:val="22"/>
          <w:szCs w:val="22"/>
          <w:lang w:val="es-MX" w:eastAsia="en-US"/>
        </w:rPr>
        <w:t>Sobre</w:t>
      </w:r>
      <w:r w:rsidR="00193ADA" w:rsidRPr="007A4E29">
        <w:rPr>
          <w:rFonts w:ascii="Arial" w:eastAsia="Calibri" w:hAnsi="Arial" w:cs="Arial"/>
          <w:sz w:val="22"/>
          <w:szCs w:val="22"/>
          <w:lang w:val="es-MX" w:eastAsia="en-US"/>
        </w:rPr>
        <w:t xml:space="preserve"> las actividades de organización, </w:t>
      </w:r>
      <w:r w:rsidRPr="007A4E29">
        <w:rPr>
          <w:rFonts w:ascii="Arial" w:eastAsia="Calibri" w:hAnsi="Arial" w:cs="Arial"/>
          <w:sz w:val="22"/>
          <w:szCs w:val="22"/>
          <w:lang w:val="es-MX" w:eastAsia="en-US"/>
        </w:rPr>
        <w:t xml:space="preserve">indicó que el </w:t>
      </w:r>
      <w:r w:rsidR="00D125AC">
        <w:rPr>
          <w:rFonts w:ascii="Arial" w:eastAsia="Calibri" w:hAnsi="Arial" w:cs="Arial"/>
          <w:sz w:val="22"/>
          <w:szCs w:val="22"/>
          <w:lang w:val="es-MX" w:eastAsia="en-US"/>
        </w:rPr>
        <w:t>I</w:t>
      </w:r>
      <w:r w:rsidRPr="007A4E29">
        <w:rPr>
          <w:rFonts w:ascii="Arial" w:eastAsia="Calibri" w:hAnsi="Arial" w:cs="Arial"/>
          <w:sz w:val="22"/>
          <w:szCs w:val="22"/>
          <w:lang w:val="es-MX" w:eastAsia="en-US"/>
        </w:rPr>
        <w:t xml:space="preserve">nforme contenía </w:t>
      </w:r>
      <w:r w:rsidR="00193ADA" w:rsidRPr="007A4E29">
        <w:rPr>
          <w:rFonts w:ascii="Arial" w:eastAsia="Calibri" w:hAnsi="Arial" w:cs="Arial"/>
          <w:sz w:val="22"/>
          <w:szCs w:val="22"/>
          <w:lang w:val="es-MX" w:eastAsia="en-US"/>
        </w:rPr>
        <w:t xml:space="preserve">las tareas realizadas </w:t>
      </w:r>
      <w:r w:rsidR="001C230A">
        <w:rPr>
          <w:rFonts w:ascii="Arial" w:eastAsia="Calibri" w:hAnsi="Arial" w:cs="Arial"/>
          <w:sz w:val="22"/>
          <w:szCs w:val="22"/>
          <w:lang w:val="es-MX" w:eastAsia="en-US"/>
        </w:rPr>
        <w:t>para</w:t>
      </w:r>
      <w:r w:rsidR="00193ADA" w:rsidRPr="007A4E29">
        <w:rPr>
          <w:rFonts w:ascii="Arial" w:eastAsia="Calibri" w:hAnsi="Arial" w:cs="Arial"/>
          <w:sz w:val="22"/>
          <w:szCs w:val="22"/>
          <w:lang w:val="es-MX" w:eastAsia="en-US"/>
        </w:rPr>
        <w:t xml:space="preserve"> la aprobación de los acuerdos necesarios</w:t>
      </w:r>
      <w:r w:rsidR="001C230A">
        <w:rPr>
          <w:rFonts w:ascii="Arial" w:eastAsia="Calibri" w:hAnsi="Arial" w:cs="Arial"/>
          <w:sz w:val="22"/>
          <w:szCs w:val="22"/>
          <w:lang w:val="es-MX" w:eastAsia="en-US"/>
        </w:rPr>
        <w:t>;</w:t>
      </w:r>
      <w:r w:rsidR="00193ADA" w:rsidRPr="007A4E29">
        <w:rPr>
          <w:rFonts w:ascii="Arial" w:eastAsia="Calibri" w:hAnsi="Arial" w:cs="Arial"/>
          <w:sz w:val="22"/>
          <w:szCs w:val="22"/>
          <w:lang w:val="es-MX" w:eastAsia="en-US"/>
        </w:rPr>
        <w:t xml:space="preserve"> la elaboración de la documentación electoral</w:t>
      </w:r>
      <w:r w:rsidR="001C230A">
        <w:rPr>
          <w:rFonts w:ascii="Arial" w:eastAsia="Calibri" w:hAnsi="Arial" w:cs="Arial"/>
          <w:sz w:val="22"/>
          <w:szCs w:val="22"/>
          <w:lang w:val="es-MX" w:eastAsia="en-US"/>
        </w:rPr>
        <w:t>;</w:t>
      </w:r>
      <w:r w:rsidR="00193ADA" w:rsidRPr="007A4E29">
        <w:rPr>
          <w:rFonts w:ascii="Arial" w:eastAsia="Calibri" w:hAnsi="Arial" w:cs="Arial"/>
          <w:sz w:val="22"/>
          <w:szCs w:val="22"/>
          <w:lang w:val="es-MX" w:eastAsia="en-US"/>
        </w:rPr>
        <w:t xml:space="preserve"> el convenio de instalación</w:t>
      </w:r>
      <w:r w:rsidR="00193ADA" w:rsidRPr="00193ADA">
        <w:rPr>
          <w:rFonts w:ascii="Arial" w:eastAsia="Calibri" w:hAnsi="Arial" w:cs="Arial"/>
          <w:sz w:val="22"/>
          <w:szCs w:val="22"/>
          <w:lang w:val="es-MX" w:eastAsia="en-US"/>
        </w:rPr>
        <w:t xml:space="preserve"> de</w:t>
      </w:r>
      <w:r w:rsidR="001C230A">
        <w:rPr>
          <w:rFonts w:ascii="Arial" w:eastAsia="Calibri" w:hAnsi="Arial" w:cs="Arial"/>
          <w:sz w:val="22"/>
          <w:szCs w:val="22"/>
          <w:lang w:val="es-MX" w:eastAsia="en-US"/>
        </w:rPr>
        <w:t>l</w:t>
      </w:r>
      <w:r w:rsidR="00193ADA" w:rsidRPr="00193ADA">
        <w:rPr>
          <w:rFonts w:ascii="Arial" w:eastAsia="Calibri" w:hAnsi="Arial" w:cs="Arial"/>
          <w:sz w:val="22"/>
          <w:szCs w:val="22"/>
          <w:lang w:val="es-MX" w:eastAsia="en-US"/>
        </w:rPr>
        <w:t xml:space="preserve"> </w:t>
      </w:r>
      <w:r w:rsidR="00D125AC">
        <w:rPr>
          <w:rFonts w:ascii="Arial" w:eastAsia="Calibri" w:hAnsi="Arial" w:cs="Arial"/>
          <w:sz w:val="22"/>
          <w:szCs w:val="22"/>
          <w:lang w:val="es-MX" w:eastAsia="en-US"/>
        </w:rPr>
        <w:t>L</w:t>
      </w:r>
      <w:r w:rsidR="00193ADA" w:rsidRPr="00193ADA">
        <w:rPr>
          <w:rFonts w:ascii="Arial" w:eastAsia="Calibri" w:hAnsi="Arial" w:cs="Arial"/>
          <w:sz w:val="22"/>
          <w:szCs w:val="22"/>
          <w:lang w:val="es-MX" w:eastAsia="en-US"/>
        </w:rPr>
        <w:t xml:space="preserve">ocal </w:t>
      </w:r>
      <w:r w:rsidR="00D125AC">
        <w:rPr>
          <w:rFonts w:ascii="Arial" w:eastAsia="Calibri" w:hAnsi="Arial" w:cs="Arial"/>
          <w:sz w:val="22"/>
          <w:szCs w:val="22"/>
          <w:lang w:val="es-MX" w:eastAsia="en-US"/>
        </w:rPr>
        <w:t>Ú</w:t>
      </w:r>
      <w:r w:rsidR="00193ADA" w:rsidRPr="00193ADA">
        <w:rPr>
          <w:rFonts w:ascii="Arial" w:eastAsia="Calibri" w:hAnsi="Arial" w:cs="Arial"/>
          <w:sz w:val="22"/>
          <w:szCs w:val="22"/>
          <w:lang w:val="es-MX" w:eastAsia="en-US"/>
        </w:rPr>
        <w:t>nico</w:t>
      </w:r>
      <w:r w:rsidR="001C230A">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 la puesta a punto de los sistemas informáticos para la </w:t>
      </w:r>
      <w:r w:rsidR="00D125AC">
        <w:rPr>
          <w:rFonts w:ascii="Arial" w:eastAsia="Calibri" w:hAnsi="Arial" w:cs="Arial"/>
          <w:sz w:val="22"/>
          <w:szCs w:val="22"/>
          <w:lang w:val="es-MX" w:eastAsia="en-US"/>
        </w:rPr>
        <w:t>J</w:t>
      </w:r>
      <w:r w:rsidR="00193ADA" w:rsidRPr="00193ADA">
        <w:rPr>
          <w:rFonts w:ascii="Arial" w:eastAsia="Calibri" w:hAnsi="Arial" w:cs="Arial"/>
          <w:sz w:val="22"/>
          <w:szCs w:val="22"/>
          <w:lang w:val="es-MX" w:eastAsia="en-US"/>
        </w:rPr>
        <w:t xml:space="preserve">ornada </w:t>
      </w:r>
      <w:r w:rsidR="00D125AC">
        <w:rPr>
          <w:rFonts w:ascii="Arial" w:eastAsia="Calibri" w:hAnsi="Arial" w:cs="Arial"/>
          <w:sz w:val="22"/>
          <w:szCs w:val="22"/>
          <w:lang w:val="es-MX" w:eastAsia="en-US"/>
        </w:rPr>
        <w:t xml:space="preserve">Electoral </w:t>
      </w:r>
      <w:r w:rsidR="00193ADA" w:rsidRPr="00193ADA">
        <w:rPr>
          <w:rFonts w:ascii="Arial" w:eastAsia="Calibri" w:hAnsi="Arial" w:cs="Arial"/>
          <w:sz w:val="22"/>
          <w:szCs w:val="22"/>
          <w:lang w:val="es-MX" w:eastAsia="en-US"/>
        </w:rPr>
        <w:t>y los cómputos</w:t>
      </w:r>
      <w:r w:rsidR="001C230A">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 el registro de representantes de partidos políticos</w:t>
      </w:r>
      <w:r w:rsidR="001C230A">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 así como una síntesis de los actos llevados a cabo</w:t>
      </w:r>
      <w:r w:rsidR="001C230A">
        <w:rPr>
          <w:rFonts w:ascii="Arial" w:eastAsia="Calibri" w:hAnsi="Arial" w:cs="Arial"/>
          <w:sz w:val="22"/>
          <w:szCs w:val="22"/>
          <w:lang w:val="es-MX" w:eastAsia="en-US"/>
        </w:rPr>
        <w:t xml:space="preserve"> en</w:t>
      </w:r>
      <w:r w:rsidR="00193ADA" w:rsidRPr="00193ADA">
        <w:rPr>
          <w:rFonts w:ascii="Arial" w:eastAsia="Calibri" w:hAnsi="Arial" w:cs="Arial"/>
          <w:sz w:val="22"/>
          <w:szCs w:val="22"/>
          <w:lang w:val="es-MX" w:eastAsia="en-US"/>
        </w:rPr>
        <w:t xml:space="preserve"> la víspera y el día de la elección local, incluyendo el concentrado de los resultados obtenidos del escrutinio y cómputo de la votación recibida desde el extranjero. </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193ADA"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sz w:val="22"/>
          <w:szCs w:val="22"/>
          <w:lang w:val="es-MX" w:eastAsia="en-US"/>
        </w:rPr>
        <w:t xml:space="preserve">También </w:t>
      </w:r>
      <w:r w:rsidR="001C230A">
        <w:rPr>
          <w:rFonts w:ascii="Arial" w:eastAsia="Calibri" w:hAnsi="Arial" w:cs="Arial"/>
          <w:sz w:val="22"/>
          <w:szCs w:val="22"/>
          <w:lang w:val="es-MX" w:eastAsia="en-US"/>
        </w:rPr>
        <w:t xml:space="preserve">dijo que </w:t>
      </w:r>
      <w:r w:rsidRPr="00193ADA">
        <w:rPr>
          <w:rFonts w:ascii="Arial" w:eastAsia="Calibri" w:hAnsi="Arial" w:cs="Arial"/>
          <w:sz w:val="22"/>
          <w:szCs w:val="22"/>
          <w:lang w:val="es-MX" w:eastAsia="en-US"/>
        </w:rPr>
        <w:t>se reseña</w:t>
      </w:r>
      <w:r w:rsidR="001C230A">
        <w:rPr>
          <w:rFonts w:ascii="Arial" w:eastAsia="Calibri" w:hAnsi="Arial" w:cs="Arial"/>
          <w:sz w:val="22"/>
          <w:szCs w:val="22"/>
          <w:lang w:val="es-MX" w:eastAsia="en-US"/>
        </w:rPr>
        <w:t>ban</w:t>
      </w:r>
      <w:r w:rsidRPr="00193ADA">
        <w:rPr>
          <w:rFonts w:ascii="Arial" w:eastAsia="Calibri" w:hAnsi="Arial" w:cs="Arial"/>
          <w:sz w:val="22"/>
          <w:szCs w:val="22"/>
          <w:lang w:val="es-MX" w:eastAsia="en-US"/>
        </w:rPr>
        <w:t xml:space="preserve"> las actividades realizadas en materia de impresión de los materiales requeridos para la capacitación de las y los funcionarios de </w:t>
      </w:r>
      <w:r w:rsidR="001C230A">
        <w:rPr>
          <w:rFonts w:ascii="Arial" w:eastAsia="Calibri" w:hAnsi="Arial" w:cs="Arial"/>
          <w:sz w:val="22"/>
          <w:szCs w:val="22"/>
          <w:lang w:val="es-MX" w:eastAsia="en-US"/>
        </w:rPr>
        <w:t xml:space="preserve">las </w:t>
      </w:r>
      <w:r w:rsidR="00D125AC">
        <w:rPr>
          <w:rFonts w:ascii="Arial" w:eastAsia="Calibri" w:hAnsi="Arial" w:cs="Arial"/>
          <w:sz w:val="22"/>
          <w:szCs w:val="22"/>
          <w:lang w:val="es-MX" w:eastAsia="en-US"/>
        </w:rPr>
        <w:t>M</w:t>
      </w:r>
      <w:r w:rsidRPr="00193ADA">
        <w:rPr>
          <w:rFonts w:ascii="Arial" w:eastAsia="Calibri" w:hAnsi="Arial" w:cs="Arial"/>
          <w:sz w:val="22"/>
          <w:szCs w:val="22"/>
          <w:lang w:val="es-MX" w:eastAsia="en-US"/>
        </w:rPr>
        <w:t>esa</w:t>
      </w:r>
      <w:r w:rsidR="001C230A">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 de </w:t>
      </w:r>
      <w:r w:rsidR="00D125AC">
        <w:rPr>
          <w:rFonts w:ascii="Arial" w:eastAsia="Calibri" w:hAnsi="Arial" w:cs="Arial"/>
          <w:sz w:val="22"/>
          <w:szCs w:val="22"/>
          <w:lang w:val="es-MX" w:eastAsia="en-US"/>
        </w:rPr>
        <w:t>E</w:t>
      </w:r>
      <w:r w:rsidRPr="00193ADA">
        <w:rPr>
          <w:rFonts w:ascii="Arial" w:eastAsia="Calibri" w:hAnsi="Arial" w:cs="Arial"/>
          <w:sz w:val="22"/>
          <w:szCs w:val="22"/>
          <w:lang w:val="es-MX" w:eastAsia="en-US"/>
        </w:rPr>
        <w:t xml:space="preserve">scrutinio y </w:t>
      </w:r>
      <w:r w:rsidR="00D125AC">
        <w:rPr>
          <w:rFonts w:ascii="Arial" w:eastAsia="Calibri" w:hAnsi="Arial" w:cs="Arial"/>
          <w:sz w:val="22"/>
          <w:szCs w:val="22"/>
          <w:lang w:val="es-MX" w:eastAsia="en-US"/>
        </w:rPr>
        <w:t>C</w:t>
      </w:r>
      <w:r w:rsidRPr="00193ADA">
        <w:rPr>
          <w:rFonts w:ascii="Arial" w:eastAsia="Calibri" w:hAnsi="Arial" w:cs="Arial"/>
          <w:sz w:val="22"/>
          <w:szCs w:val="22"/>
          <w:lang w:val="es-MX" w:eastAsia="en-US"/>
        </w:rPr>
        <w:t>ómputo</w:t>
      </w:r>
      <w:r w:rsidR="00D125AC">
        <w:rPr>
          <w:rFonts w:ascii="Arial" w:eastAsia="Calibri" w:hAnsi="Arial" w:cs="Arial"/>
          <w:sz w:val="22"/>
          <w:szCs w:val="22"/>
          <w:lang w:val="es-MX" w:eastAsia="en-US"/>
        </w:rPr>
        <w:t xml:space="preserve"> (MEC)</w:t>
      </w:r>
      <w:r w:rsidR="001C230A">
        <w:rPr>
          <w:rFonts w:ascii="Arial" w:eastAsia="Calibri" w:hAnsi="Arial" w:cs="Arial"/>
          <w:sz w:val="22"/>
          <w:szCs w:val="22"/>
          <w:lang w:val="es-MX" w:eastAsia="en-US"/>
        </w:rPr>
        <w:t>; de</w:t>
      </w:r>
      <w:r w:rsidRPr="00193ADA">
        <w:rPr>
          <w:rFonts w:ascii="Arial" w:eastAsia="Calibri" w:hAnsi="Arial" w:cs="Arial"/>
          <w:sz w:val="22"/>
          <w:szCs w:val="22"/>
          <w:lang w:val="es-MX" w:eastAsia="en-US"/>
        </w:rPr>
        <w:t xml:space="preserve"> los talleres impartidos para </w:t>
      </w:r>
      <w:r w:rsidR="00D125AC">
        <w:rPr>
          <w:rFonts w:ascii="Arial" w:eastAsia="Calibri" w:hAnsi="Arial" w:cs="Arial"/>
          <w:sz w:val="22"/>
          <w:szCs w:val="22"/>
          <w:lang w:val="es-MX" w:eastAsia="en-US"/>
        </w:rPr>
        <w:t>Supervisores Electorales (SE) y Capacitadores Asistentes Electorales (CAE)</w:t>
      </w:r>
      <w:r w:rsidR="00593235">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los resultados de la primera y segunda insaculación</w:t>
      </w:r>
      <w:r w:rsidR="00593235">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al igual que el trabajo realizado por todo el equipo durante la </w:t>
      </w:r>
      <w:r w:rsidR="00D125AC">
        <w:rPr>
          <w:rFonts w:ascii="Arial" w:eastAsia="Calibri" w:hAnsi="Arial" w:cs="Arial"/>
          <w:sz w:val="22"/>
          <w:szCs w:val="22"/>
          <w:lang w:val="es-MX" w:eastAsia="en-US"/>
        </w:rPr>
        <w:t>J</w:t>
      </w:r>
      <w:r w:rsidRPr="00193ADA">
        <w:rPr>
          <w:rFonts w:ascii="Arial" w:eastAsia="Calibri" w:hAnsi="Arial" w:cs="Arial"/>
          <w:sz w:val="22"/>
          <w:szCs w:val="22"/>
          <w:lang w:val="es-MX" w:eastAsia="en-US"/>
        </w:rPr>
        <w:t xml:space="preserve">ornada </w:t>
      </w:r>
      <w:r w:rsidR="00D125AC">
        <w:rPr>
          <w:rFonts w:ascii="Arial" w:eastAsia="Calibri" w:hAnsi="Arial" w:cs="Arial"/>
          <w:sz w:val="22"/>
          <w:szCs w:val="22"/>
          <w:lang w:val="es-MX" w:eastAsia="en-US"/>
        </w:rPr>
        <w:t>E</w:t>
      </w:r>
      <w:r w:rsidRPr="00193ADA">
        <w:rPr>
          <w:rFonts w:ascii="Arial" w:eastAsia="Calibri" w:hAnsi="Arial" w:cs="Arial"/>
          <w:sz w:val="22"/>
          <w:szCs w:val="22"/>
          <w:lang w:val="es-MX" w:eastAsia="en-US"/>
        </w:rPr>
        <w:t>lectoral.</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193ADA"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sz w:val="22"/>
          <w:szCs w:val="22"/>
          <w:lang w:val="es-MX" w:eastAsia="en-US"/>
        </w:rPr>
        <w:t xml:space="preserve">Finalmente, </w:t>
      </w:r>
      <w:r w:rsidR="00593235">
        <w:rPr>
          <w:rFonts w:ascii="Arial" w:eastAsia="Calibri" w:hAnsi="Arial" w:cs="Arial"/>
          <w:sz w:val="22"/>
          <w:szCs w:val="22"/>
          <w:lang w:val="es-MX" w:eastAsia="en-US"/>
        </w:rPr>
        <w:t xml:space="preserve">destacó </w:t>
      </w:r>
      <w:r w:rsidRPr="00193ADA">
        <w:rPr>
          <w:rFonts w:ascii="Arial" w:eastAsia="Calibri" w:hAnsi="Arial" w:cs="Arial"/>
          <w:sz w:val="22"/>
          <w:szCs w:val="22"/>
          <w:lang w:val="es-MX" w:eastAsia="en-US"/>
        </w:rPr>
        <w:t xml:space="preserve">las tareas de promoción del </w:t>
      </w:r>
      <w:r w:rsidR="00D125AC">
        <w:rPr>
          <w:rFonts w:ascii="Arial" w:eastAsia="Calibri" w:hAnsi="Arial" w:cs="Arial"/>
          <w:sz w:val="22"/>
          <w:szCs w:val="22"/>
          <w:lang w:val="es-MX" w:eastAsia="en-US"/>
        </w:rPr>
        <w:t>V</w:t>
      </w:r>
      <w:r w:rsidRPr="00193ADA">
        <w:rPr>
          <w:rFonts w:ascii="Arial" w:eastAsia="Calibri" w:hAnsi="Arial" w:cs="Arial"/>
          <w:sz w:val="22"/>
          <w:szCs w:val="22"/>
          <w:lang w:val="es-MX" w:eastAsia="en-US"/>
        </w:rPr>
        <w:t xml:space="preserve">oto </w:t>
      </w:r>
      <w:r w:rsidR="00D125AC">
        <w:rPr>
          <w:rFonts w:ascii="Arial" w:eastAsia="Calibri" w:hAnsi="Arial" w:cs="Arial"/>
          <w:sz w:val="22"/>
          <w:szCs w:val="22"/>
          <w:lang w:val="es-MX" w:eastAsia="en-US"/>
        </w:rPr>
        <w:t>de las Mexicanas y los Mexicanos Residentes en el Extranjero (VMRE) para la elección local extraordinaria de Gubernatura en el estado de Puebla</w:t>
      </w:r>
      <w:r w:rsidR="00593235">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la difusión de las campañas institucionales para atender las etapas del registro para votar</w:t>
      </w:r>
      <w:r w:rsidR="00593235">
        <w:rPr>
          <w:rFonts w:ascii="Arial" w:eastAsia="Calibri" w:hAnsi="Arial" w:cs="Arial"/>
          <w:sz w:val="22"/>
          <w:szCs w:val="22"/>
          <w:lang w:val="es-MX" w:eastAsia="en-US"/>
        </w:rPr>
        <w:t>; el</w:t>
      </w:r>
      <w:r w:rsidRPr="00193ADA">
        <w:rPr>
          <w:rFonts w:ascii="Arial" w:eastAsia="Calibri" w:hAnsi="Arial" w:cs="Arial"/>
          <w:sz w:val="22"/>
          <w:szCs w:val="22"/>
          <w:lang w:val="es-MX" w:eastAsia="en-US"/>
        </w:rPr>
        <w:t xml:space="preserve"> envío de los </w:t>
      </w:r>
      <w:r w:rsidR="00D125AC">
        <w:rPr>
          <w:rFonts w:ascii="Arial" w:eastAsia="Calibri" w:hAnsi="Arial" w:cs="Arial"/>
          <w:sz w:val="22"/>
          <w:szCs w:val="22"/>
          <w:lang w:val="es-MX" w:eastAsia="en-US"/>
        </w:rPr>
        <w:t>PEP,</w:t>
      </w:r>
      <w:r w:rsidRPr="00193ADA">
        <w:rPr>
          <w:rFonts w:ascii="Arial" w:eastAsia="Calibri" w:hAnsi="Arial" w:cs="Arial"/>
          <w:sz w:val="22"/>
          <w:szCs w:val="22"/>
          <w:lang w:val="es-MX" w:eastAsia="en-US"/>
        </w:rPr>
        <w:t xml:space="preserve"> y </w:t>
      </w:r>
      <w:r w:rsidR="00593235">
        <w:rPr>
          <w:rFonts w:ascii="Arial" w:eastAsia="Calibri" w:hAnsi="Arial" w:cs="Arial"/>
          <w:sz w:val="22"/>
          <w:szCs w:val="22"/>
          <w:lang w:val="es-MX" w:eastAsia="en-US"/>
        </w:rPr>
        <w:t xml:space="preserve">las </w:t>
      </w:r>
      <w:r w:rsidRPr="00193ADA">
        <w:rPr>
          <w:rFonts w:ascii="Arial" w:eastAsia="Calibri" w:hAnsi="Arial" w:cs="Arial"/>
          <w:sz w:val="22"/>
          <w:szCs w:val="22"/>
          <w:lang w:val="es-MX" w:eastAsia="en-US"/>
        </w:rPr>
        <w:t>comunicaciones sobre la importancia de ejercer el voto y remitirlo a tiempo</w:t>
      </w:r>
      <w:r w:rsidR="00D125AC">
        <w:rPr>
          <w:rFonts w:ascii="Arial" w:eastAsia="Calibri" w:hAnsi="Arial" w:cs="Arial"/>
          <w:sz w:val="22"/>
          <w:szCs w:val="22"/>
          <w:lang w:val="es-MX" w:eastAsia="en-US"/>
        </w:rPr>
        <w:t xml:space="preserve"> al INE</w:t>
      </w:r>
      <w:r w:rsidRPr="00193ADA">
        <w:rPr>
          <w:rFonts w:ascii="Arial" w:eastAsia="Calibri" w:hAnsi="Arial" w:cs="Arial"/>
          <w:sz w:val="22"/>
          <w:szCs w:val="22"/>
          <w:lang w:val="es-MX" w:eastAsia="en-US"/>
        </w:rPr>
        <w:t>.</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593235"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Asimismo, mencionó que el </w:t>
      </w:r>
      <w:r w:rsidR="00D125AC">
        <w:rPr>
          <w:rFonts w:ascii="Arial" w:eastAsia="Calibri" w:hAnsi="Arial" w:cs="Arial"/>
          <w:sz w:val="22"/>
          <w:szCs w:val="22"/>
          <w:lang w:val="es-MX" w:eastAsia="en-US"/>
        </w:rPr>
        <w:t>I</w:t>
      </w:r>
      <w:r>
        <w:rPr>
          <w:rFonts w:ascii="Arial" w:eastAsia="Calibri" w:hAnsi="Arial" w:cs="Arial"/>
          <w:sz w:val="22"/>
          <w:szCs w:val="22"/>
          <w:lang w:val="es-MX" w:eastAsia="en-US"/>
        </w:rPr>
        <w:t>nforme describía</w:t>
      </w:r>
      <w:r w:rsidR="00193ADA" w:rsidRPr="00193ADA">
        <w:rPr>
          <w:rFonts w:ascii="Arial" w:eastAsia="Calibri" w:hAnsi="Arial" w:cs="Arial"/>
          <w:sz w:val="22"/>
          <w:szCs w:val="22"/>
          <w:lang w:val="es-MX" w:eastAsia="en-US"/>
        </w:rPr>
        <w:t xml:space="preserve"> las acciones de vinculación con la comunidad poblana residente en el extranjero, así como el seguimiento de medios y difusión en todos los trabajos desempeñados durante la </w:t>
      </w:r>
      <w:r w:rsidR="00D125AC">
        <w:rPr>
          <w:rFonts w:ascii="Arial" w:eastAsia="Calibri" w:hAnsi="Arial" w:cs="Arial"/>
          <w:sz w:val="22"/>
          <w:szCs w:val="22"/>
          <w:lang w:val="es-MX" w:eastAsia="en-US"/>
        </w:rPr>
        <w:t>J</w:t>
      </w:r>
      <w:r w:rsidR="00193ADA" w:rsidRPr="00193ADA">
        <w:rPr>
          <w:rFonts w:ascii="Arial" w:eastAsia="Calibri" w:hAnsi="Arial" w:cs="Arial"/>
          <w:sz w:val="22"/>
          <w:szCs w:val="22"/>
          <w:lang w:val="es-MX" w:eastAsia="en-US"/>
        </w:rPr>
        <w:t xml:space="preserve">ornada </w:t>
      </w:r>
      <w:r w:rsidR="00D125AC">
        <w:rPr>
          <w:rFonts w:ascii="Arial" w:eastAsia="Calibri" w:hAnsi="Arial" w:cs="Arial"/>
          <w:sz w:val="22"/>
          <w:szCs w:val="22"/>
          <w:lang w:val="es-MX" w:eastAsia="en-US"/>
        </w:rPr>
        <w:t>E</w:t>
      </w:r>
      <w:r w:rsidR="00193ADA" w:rsidRPr="00193ADA">
        <w:rPr>
          <w:rFonts w:ascii="Arial" w:eastAsia="Calibri" w:hAnsi="Arial" w:cs="Arial"/>
          <w:sz w:val="22"/>
          <w:szCs w:val="22"/>
          <w:lang w:val="es-MX" w:eastAsia="en-US"/>
        </w:rPr>
        <w:t>lectoral del 2 de junio</w:t>
      </w:r>
      <w:r>
        <w:rPr>
          <w:rFonts w:ascii="Arial" w:eastAsia="Calibri" w:hAnsi="Arial" w:cs="Arial"/>
          <w:sz w:val="22"/>
          <w:szCs w:val="22"/>
          <w:lang w:val="es-MX" w:eastAsia="en-US"/>
        </w:rPr>
        <w:t xml:space="preserve"> del presente año</w:t>
      </w:r>
      <w:r w:rsidR="00193ADA" w:rsidRPr="00193ADA">
        <w:rPr>
          <w:rFonts w:ascii="Arial" w:eastAsia="Calibri" w:hAnsi="Arial" w:cs="Arial"/>
          <w:sz w:val="22"/>
          <w:szCs w:val="22"/>
          <w:lang w:val="es-MX" w:eastAsia="en-US"/>
        </w:rPr>
        <w:t>.</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193ADA"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Lic. Mariana De Lachica Huerta, </w:t>
      </w:r>
      <w:r w:rsidRPr="00193ADA">
        <w:rPr>
          <w:rFonts w:ascii="Arial" w:eastAsia="Calibri" w:hAnsi="Arial" w:cs="Arial"/>
          <w:b/>
          <w:i/>
          <w:sz w:val="22"/>
          <w:szCs w:val="22"/>
          <w:lang w:val="es-MX" w:eastAsia="en-US"/>
        </w:rPr>
        <w:t xml:space="preserve">representante del </w:t>
      </w:r>
      <w:r w:rsidR="00D125AC">
        <w:rPr>
          <w:rFonts w:ascii="Arial" w:eastAsia="Calibri" w:hAnsi="Arial" w:cs="Arial"/>
          <w:b/>
          <w:i/>
          <w:sz w:val="22"/>
          <w:szCs w:val="22"/>
          <w:lang w:val="es-MX" w:eastAsia="en-US"/>
        </w:rPr>
        <w:t>PAN</w:t>
      </w:r>
      <w:r w:rsidRPr="00193ADA">
        <w:rPr>
          <w:rFonts w:ascii="Arial" w:eastAsia="Calibri" w:hAnsi="Arial" w:cs="Arial"/>
          <w:b/>
          <w:i/>
          <w:sz w:val="22"/>
          <w:szCs w:val="22"/>
          <w:lang w:val="es-MX" w:eastAsia="en-US"/>
        </w:rPr>
        <w:t xml:space="preserve">.- </w:t>
      </w:r>
      <w:r w:rsidR="00D125AC">
        <w:rPr>
          <w:rFonts w:ascii="Arial" w:eastAsia="Calibri" w:hAnsi="Arial" w:cs="Arial"/>
          <w:sz w:val="22"/>
          <w:szCs w:val="22"/>
          <w:lang w:val="es-MX" w:eastAsia="en-US"/>
        </w:rPr>
        <w:t xml:space="preserve">Sugirió que el informe que se presenta sea considerado como el </w:t>
      </w:r>
      <w:r w:rsidRPr="00193ADA">
        <w:rPr>
          <w:rFonts w:ascii="Arial" w:eastAsia="Calibri" w:hAnsi="Arial" w:cs="Arial"/>
          <w:sz w:val="22"/>
          <w:szCs w:val="22"/>
          <w:lang w:val="es-MX" w:eastAsia="en-US"/>
        </w:rPr>
        <w:t xml:space="preserve">informe final de los trabajos que se llevaron a cabo para realizar el </w:t>
      </w:r>
      <w:r w:rsidR="00D125AC">
        <w:rPr>
          <w:rFonts w:ascii="Arial" w:eastAsia="Calibri" w:hAnsi="Arial" w:cs="Arial"/>
          <w:sz w:val="22"/>
          <w:szCs w:val="22"/>
          <w:lang w:val="es-MX" w:eastAsia="en-US"/>
        </w:rPr>
        <w:t xml:space="preserve">Proceso Electoral Local Extraordinario 2019 en el estado de </w:t>
      </w:r>
      <w:r w:rsidRPr="00193ADA">
        <w:rPr>
          <w:rFonts w:ascii="Arial" w:eastAsia="Calibri" w:hAnsi="Arial" w:cs="Arial"/>
          <w:sz w:val="22"/>
          <w:szCs w:val="22"/>
          <w:lang w:val="es-MX" w:eastAsia="en-US"/>
        </w:rPr>
        <w:t>Puebla</w:t>
      </w:r>
      <w:r w:rsidR="00D125AC">
        <w:rPr>
          <w:rFonts w:ascii="Arial" w:eastAsia="Calibri" w:hAnsi="Arial" w:cs="Arial"/>
          <w:sz w:val="22"/>
          <w:szCs w:val="22"/>
          <w:lang w:val="es-MX" w:eastAsia="en-US"/>
        </w:rPr>
        <w:t>, por lo que toca al VMRE</w:t>
      </w:r>
      <w:r w:rsidRPr="00193ADA">
        <w:rPr>
          <w:rFonts w:ascii="Arial" w:eastAsia="Calibri" w:hAnsi="Arial" w:cs="Arial"/>
          <w:sz w:val="22"/>
          <w:szCs w:val="22"/>
          <w:lang w:val="es-MX" w:eastAsia="en-US"/>
        </w:rPr>
        <w:t>.</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E7634" w:rsidRPr="00193ADA" w:rsidRDefault="00593235"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Indicó que</w:t>
      </w:r>
      <w:r w:rsidR="00D125AC">
        <w:rPr>
          <w:rFonts w:ascii="Arial" w:eastAsia="Calibri" w:hAnsi="Arial" w:cs="Arial"/>
          <w:sz w:val="22"/>
          <w:szCs w:val="22"/>
          <w:lang w:val="es-MX" w:eastAsia="en-US"/>
        </w:rPr>
        <w:t>,</w:t>
      </w:r>
      <w:r>
        <w:rPr>
          <w:rFonts w:ascii="Arial" w:eastAsia="Calibri" w:hAnsi="Arial" w:cs="Arial"/>
          <w:sz w:val="22"/>
          <w:szCs w:val="22"/>
          <w:lang w:val="es-MX" w:eastAsia="en-US"/>
        </w:rPr>
        <w:t xml:space="preserve"> en su momento</w:t>
      </w:r>
      <w:r w:rsidR="00D125AC">
        <w:rPr>
          <w:rFonts w:ascii="Arial" w:eastAsia="Calibri" w:hAnsi="Arial" w:cs="Arial"/>
          <w:sz w:val="22"/>
          <w:szCs w:val="22"/>
          <w:lang w:val="es-MX" w:eastAsia="en-US"/>
        </w:rPr>
        <w:t xml:space="preserve">, las representaciones del PAN, PRD y MC </w:t>
      </w:r>
      <w:r w:rsidR="001E7634">
        <w:rPr>
          <w:rFonts w:ascii="Arial" w:eastAsia="Calibri" w:hAnsi="Arial" w:cs="Arial"/>
          <w:sz w:val="22"/>
          <w:szCs w:val="22"/>
          <w:lang w:val="es-MX" w:eastAsia="en-US"/>
        </w:rPr>
        <w:t xml:space="preserve">tuvieron </w:t>
      </w:r>
      <w:r w:rsidR="009774D9">
        <w:rPr>
          <w:rFonts w:ascii="Arial" w:eastAsia="Calibri" w:hAnsi="Arial" w:cs="Arial"/>
          <w:sz w:val="22"/>
          <w:szCs w:val="22"/>
          <w:lang w:val="es-MX" w:eastAsia="en-US"/>
        </w:rPr>
        <w:t xml:space="preserve">ciertas </w:t>
      </w:r>
      <w:r>
        <w:rPr>
          <w:rFonts w:ascii="Arial" w:eastAsia="Calibri" w:hAnsi="Arial" w:cs="Arial"/>
          <w:sz w:val="22"/>
          <w:szCs w:val="22"/>
          <w:lang w:val="es-MX" w:eastAsia="en-US"/>
        </w:rPr>
        <w:t>considera</w:t>
      </w:r>
      <w:r w:rsidR="001E7634">
        <w:rPr>
          <w:rFonts w:ascii="Arial" w:eastAsia="Calibri" w:hAnsi="Arial" w:cs="Arial"/>
          <w:sz w:val="22"/>
          <w:szCs w:val="22"/>
          <w:lang w:val="es-MX" w:eastAsia="en-US"/>
        </w:rPr>
        <w:t xml:space="preserve">ciones respecto </w:t>
      </w:r>
      <w:r w:rsidR="001E7634" w:rsidRPr="00193ADA">
        <w:rPr>
          <w:rFonts w:ascii="Arial" w:eastAsia="Calibri" w:hAnsi="Arial" w:cs="Arial"/>
          <w:sz w:val="22"/>
          <w:szCs w:val="22"/>
          <w:lang w:val="es-MX" w:eastAsia="en-US"/>
        </w:rPr>
        <w:t>a que la jornada electoral para el escrutinio y cómputo de los votos se llevara a cabo fuera de</w:t>
      </w:r>
      <w:r w:rsidR="001E7634">
        <w:rPr>
          <w:rFonts w:ascii="Arial" w:eastAsia="Calibri" w:hAnsi="Arial" w:cs="Arial"/>
          <w:sz w:val="22"/>
          <w:szCs w:val="22"/>
          <w:lang w:val="es-MX" w:eastAsia="en-US"/>
        </w:rPr>
        <w:t xml:space="preserve"> las</w:t>
      </w:r>
      <w:r w:rsidR="001E7634" w:rsidRPr="00193ADA">
        <w:rPr>
          <w:rFonts w:ascii="Arial" w:eastAsia="Calibri" w:hAnsi="Arial" w:cs="Arial"/>
          <w:sz w:val="22"/>
          <w:szCs w:val="22"/>
          <w:lang w:val="es-MX" w:eastAsia="en-US"/>
        </w:rPr>
        <w:t xml:space="preserve"> instalaciones del </w:t>
      </w:r>
      <w:r w:rsidR="00D125AC">
        <w:rPr>
          <w:rFonts w:ascii="Arial" w:eastAsia="Calibri" w:hAnsi="Arial" w:cs="Arial"/>
          <w:sz w:val="22"/>
          <w:szCs w:val="22"/>
          <w:lang w:val="es-MX" w:eastAsia="en-US"/>
        </w:rPr>
        <w:t>INE</w:t>
      </w:r>
      <w:r w:rsidR="001E7634">
        <w:rPr>
          <w:rFonts w:ascii="Arial" w:eastAsia="Calibri" w:hAnsi="Arial" w:cs="Arial"/>
          <w:sz w:val="22"/>
          <w:szCs w:val="22"/>
          <w:lang w:val="es-MX" w:eastAsia="en-US"/>
        </w:rPr>
        <w:t xml:space="preserve"> y que fueran</w:t>
      </w:r>
      <w:r w:rsidR="001E7634" w:rsidRPr="00193ADA">
        <w:rPr>
          <w:rFonts w:ascii="Arial" w:eastAsia="Calibri" w:hAnsi="Arial" w:cs="Arial"/>
          <w:sz w:val="22"/>
          <w:szCs w:val="22"/>
          <w:lang w:val="es-MX" w:eastAsia="en-US"/>
        </w:rPr>
        <w:t xml:space="preserve"> en </w:t>
      </w:r>
      <w:r w:rsidR="00D125AC">
        <w:rPr>
          <w:rFonts w:ascii="Arial" w:eastAsia="Calibri" w:hAnsi="Arial" w:cs="Arial"/>
          <w:sz w:val="22"/>
          <w:szCs w:val="22"/>
          <w:lang w:val="es-MX" w:eastAsia="en-US"/>
        </w:rPr>
        <w:t xml:space="preserve">el Local Único ubicado en la </w:t>
      </w:r>
      <w:r w:rsidR="001E7634" w:rsidRPr="00193ADA">
        <w:rPr>
          <w:rFonts w:ascii="Arial" w:eastAsia="Calibri" w:hAnsi="Arial" w:cs="Arial"/>
          <w:sz w:val="22"/>
          <w:szCs w:val="22"/>
          <w:lang w:val="es-MX" w:eastAsia="en-US"/>
        </w:rPr>
        <w:t>Benemérita Universidad Autónoma de Puebla</w:t>
      </w:r>
      <w:r w:rsidR="00D125AC">
        <w:rPr>
          <w:rFonts w:ascii="Arial" w:eastAsia="Calibri" w:hAnsi="Arial" w:cs="Arial"/>
          <w:sz w:val="22"/>
          <w:szCs w:val="22"/>
          <w:lang w:val="es-MX" w:eastAsia="en-US"/>
        </w:rPr>
        <w:t xml:space="preserve"> (BUAP)</w:t>
      </w:r>
      <w:r w:rsidR="001E7634" w:rsidRPr="00193ADA">
        <w:rPr>
          <w:rFonts w:ascii="Arial" w:eastAsia="Calibri" w:hAnsi="Arial" w:cs="Arial"/>
          <w:sz w:val="22"/>
          <w:szCs w:val="22"/>
          <w:lang w:val="es-MX" w:eastAsia="en-US"/>
        </w:rPr>
        <w:t>.</w:t>
      </w:r>
    </w:p>
    <w:p w:rsidR="001E7634" w:rsidRDefault="001E7634" w:rsidP="00B44A28">
      <w:pPr>
        <w:widowControl/>
        <w:autoSpaceDE/>
        <w:autoSpaceDN/>
        <w:jc w:val="both"/>
        <w:rPr>
          <w:rFonts w:ascii="Arial" w:eastAsia="Calibri" w:hAnsi="Arial" w:cs="Arial"/>
          <w:sz w:val="22"/>
          <w:szCs w:val="22"/>
          <w:lang w:val="es-MX" w:eastAsia="en-US"/>
        </w:rPr>
      </w:pPr>
    </w:p>
    <w:p w:rsidR="00193ADA" w:rsidRPr="00193ADA" w:rsidRDefault="001E7634"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Al respecto, </w:t>
      </w:r>
      <w:r w:rsidR="00D125AC">
        <w:rPr>
          <w:rFonts w:ascii="Arial" w:eastAsia="Calibri" w:hAnsi="Arial" w:cs="Arial"/>
          <w:sz w:val="22"/>
          <w:szCs w:val="22"/>
          <w:lang w:val="es-MX" w:eastAsia="en-US"/>
        </w:rPr>
        <w:t xml:space="preserve">señaló </w:t>
      </w:r>
      <w:r>
        <w:rPr>
          <w:rFonts w:ascii="Arial" w:eastAsia="Calibri" w:hAnsi="Arial" w:cs="Arial"/>
          <w:sz w:val="22"/>
          <w:szCs w:val="22"/>
          <w:lang w:val="es-MX" w:eastAsia="en-US"/>
        </w:rPr>
        <w:t xml:space="preserve">que las consideraciones que se vertieron tenían que ver </w:t>
      </w:r>
      <w:r w:rsidR="00193ADA" w:rsidRPr="00193ADA">
        <w:rPr>
          <w:rFonts w:ascii="Arial" w:eastAsia="Calibri" w:hAnsi="Arial" w:cs="Arial"/>
          <w:sz w:val="22"/>
          <w:szCs w:val="22"/>
          <w:lang w:val="es-MX" w:eastAsia="en-US"/>
        </w:rPr>
        <w:t xml:space="preserve">con la seguridad. </w:t>
      </w:r>
      <w:r w:rsidR="00EB151F">
        <w:rPr>
          <w:rFonts w:ascii="Arial" w:eastAsia="Calibri" w:hAnsi="Arial" w:cs="Arial"/>
          <w:sz w:val="22"/>
          <w:szCs w:val="22"/>
          <w:lang w:val="es-MX" w:eastAsia="en-US"/>
        </w:rPr>
        <w:t>Asimismo,</w:t>
      </w:r>
      <w:r>
        <w:rPr>
          <w:rFonts w:ascii="Arial" w:eastAsia="Calibri" w:hAnsi="Arial" w:cs="Arial"/>
          <w:sz w:val="22"/>
          <w:szCs w:val="22"/>
          <w:lang w:val="es-MX" w:eastAsia="en-US"/>
        </w:rPr>
        <w:t xml:space="preserve"> </w:t>
      </w:r>
      <w:r w:rsidR="00BF4C61">
        <w:rPr>
          <w:rFonts w:ascii="Arial" w:eastAsia="Calibri" w:hAnsi="Arial" w:cs="Arial"/>
          <w:sz w:val="22"/>
          <w:szCs w:val="22"/>
          <w:lang w:val="es-MX" w:eastAsia="en-US"/>
        </w:rPr>
        <w:t xml:space="preserve">reflexionó </w:t>
      </w:r>
      <w:r w:rsidR="00D125AC">
        <w:rPr>
          <w:rFonts w:ascii="Arial" w:eastAsia="Calibri" w:hAnsi="Arial" w:cs="Arial"/>
          <w:sz w:val="22"/>
          <w:szCs w:val="22"/>
          <w:lang w:val="es-MX" w:eastAsia="en-US"/>
        </w:rPr>
        <w:t>acerca d</w:t>
      </w:r>
      <w:r>
        <w:rPr>
          <w:rFonts w:ascii="Arial" w:eastAsia="Calibri" w:hAnsi="Arial" w:cs="Arial"/>
          <w:sz w:val="22"/>
          <w:szCs w:val="22"/>
          <w:lang w:val="es-MX" w:eastAsia="en-US"/>
        </w:rPr>
        <w:t xml:space="preserve">el </w:t>
      </w:r>
      <w:r w:rsidR="00193ADA" w:rsidRPr="00193ADA">
        <w:rPr>
          <w:rFonts w:ascii="Arial" w:eastAsia="Calibri" w:hAnsi="Arial" w:cs="Arial"/>
          <w:sz w:val="22"/>
          <w:szCs w:val="22"/>
          <w:lang w:val="es-MX" w:eastAsia="en-US"/>
        </w:rPr>
        <w:t xml:space="preserve">despliegue que se tuvo que realizar para el montaje del </w:t>
      </w:r>
      <w:r w:rsidR="00D125AC">
        <w:rPr>
          <w:rFonts w:ascii="Arial" w:eastAsia="Calibri" w:hAnsi="Arial" w:cs="Arial"/>
          <w:sz w:val="22"/>
          <w:szCs w:val="22"/>
          <w:lang w:val="es-MX" w:eastAsia="en-US"/>
        </w:rPr>
        <w:t>L</w:t>
      </w:r>
      <w:r w:rsidR="00193ADA" w:rsidRPr="00193ADA">
        <w:rPr>
          <w:rFonts w:ascii="Arial" w:eastAsia="Calibri" w:hAnsi="Arial" w:cs="Arial"/>
          <w:sz w:val="22"/>
          <w:szCs w:val="22"/>
          <w:lang w:val="es-MX" w:eastAsia="en-US"/>
        </w:rPr>
        <w:t xml:space="preserve">ocal </w:t>
      </w:r>
      <w:r w:rsidR="00D125AC">
        <w:rPr>
          <w:rFonts w:ascii="Arial" w:eastAsia="Calibri" w:hAnsi="Arial" w:cs="Arial"/>
          <w:sz w:val="22"/>
          <w:szCs w:val="22"/>
          <w:lang w:val="es-MX" w:eastAsia="en-US"/>
        </w:rPr>
        <w:t>Ú</w:t>
      </w:r>
      <w:r w:rsidR="00193ADA" w:rsidRPr="00193ADA">
        <w:rPr>
          <w:rFonts w:ascii="Arial" w:eastAsia="Calibri" w:hAnsi="Arial" w:cs="Arial"/>
          <w:sz w:val="22"/>
          <w:szCs w:val="22"/>
          <w:lang w:val="es-MX" w:eastAsia="en-US"/>
        </w:rPr>
        <w:t xml:space="preserve">nico en las instalaciones de la </w:t>
      </w:r>
      <w:r w:rsidR="00D125AC">
        <w:rPr>
          <w:rFonts w:ascii="Arial" w:eastAsia="Calibri" w:hAnsi="Arial" w:cs="Arial"/>
          <w:sz w:val="22"/>
          <w:szCs w:val="22"/>
          <w:lang w:val="es-MX" w:eastAsia="en-US"/>
        </w:rPr>
        <w:t>BUAP</w:t>
      </w:r>
      <w:r w:rsidRPr="00193ADA">
        <w:rPr>
          <w:rFonts w:ascii="Arial" w:eastAsia="Calibri" w:hAnsi="Arial" w:cs="Arial"/>
          <w:sz w:val="22"/>
          <w:szCs w:val="22"/>
          <w:lang w:val="es-MX" w:eastAsia="en-US"/>
        </w:rPr>
        <w:t>.</w:t>
      </w:r>
      <w:r w:rsidR="00BF4C61">
        <w:rPr>
          <w:rFonts w:ascii="Arial" w:eastAsia="Calibri" w:hAnsi="Arial" w:cs="Arial"/>
          <w:sz w:val="22"/>
          <w:szCs w:val="22"/>
          <w:lang w:val="es-MX" w:eastAsia="en-US"/>
        </w:rPr>
        <w:t xml:space="preserve"> Sobre el particular</w:t>
      </w:r>
      <w:r w:rsidR="00D125AC">
        <w:rPr>
          <w:rFonts w:ascii="Arial" w:eastAsia="Calibri" w:hAnsi="Arial" w:cs="Arial"/>
          <w:sz w:val="22"/>
          <w:szCs w:val="22"/>
          <w:lang w:val="es-MX" w:eastAsia="en-US"/>
        </w:rPr>
        <w:t>,</w:t>
      </w:r>
      <w:r w:rsidR="00BF4C61">
        <w:rPr>
          <w:rFonts w:ascii="Arial" w:eastAsia="Calibri" w:hAnsi="Arial" w:cs="Arial"/>
          <w:sz w:val="22"/>
          <w:szCs w:val="22"/>
          <w:lang w:val="es-MX" w:eastAsia="en-US"/>
        </w:rPr>
        <w:t xml:space="preserve"> indicó que su representación </w:t>
      </w:r>
      <w:r w:rsidR="00D125AC">
        <w:rPr>
          <w:rFonts w:ascii="Arial" w:eastAsia="Calibri" w:hAnsi="Arial" w:cs="Arial"/>
          <w:sz w:val="22"/>
          <w:szCs w:val="22"/>
          <w:lang w:val="es-MX" w:eastAsia="en-US"/>
        </w:rPr>
        <w:t xml:space="preserve">política </w:t>
      </w:r>
      <w:r w:rsidR="00BF4C61">
        <w:rPr>
          <w:rFonts w:ascii="Arial" w:eastAsia="Calibri" w:hAnsi="Arial" w:cs="Arial"/>
          <w:sz w:val="22"/>
          <w:szCs w:val="22"/>
          <w:lang w:val="es-MX" w:eastAsia="en-US"/>
        </w:rPr>
        <w:t xml:space="preserve">consideraba que el </w:t>
      </w:r>
      <w:r w:rsidR="00193ADA" w:rsidRPr="00193ADA">
        <w:rPr>
          <w:rFonts w:ascii="Arial" w:eastAsia="Calibri" w:hAnsi="Arial" w:cs="Arial"/>
          <w:sz w:val="22"/>
          <w:szCs w:val="22"/>
          <w:lang w:val="es-MX" w:eastAsia="en-US"/>
        </w:rPr>
        <w:t xml:space="preserve">despliegue que tuvo que realizar el </w:t>
      </w:r>
      <w:r w:rsidR="00D125AC">
        <w:rPr>
          <w:rFonts w:ascii="Arial" w:eastAsia="Calibri" w:hAnsi="Arial" w:cs="Arial"/>
          <w:sz w:val="22"/>
          <w:szCs w:val="22"/>
          <w:lang w:val="es-MX" w:eastAsia="en-US"/>
        </w:rPr>
        <w:t>INE</w:t>
      </w:r>
      <w:r w:rsidR="00193ADA" w:rsidRPr="00193ADA">
        <w:rPr>
          <w:rFonts w:ascii="Arial" w:eastAsia="Calibri" w:hAnsi="Arial" w:cs="Arial"/>
          <w:sz w:val="22"/>
          <w:szCs w:val="22"/>
          <w:lang w:val="es-MX" w:eastAsia="en-US"/>
        </w:rPr>
        <w:t xml:space="preserve">, </w:t>
      </w:r>
      <w:r w:rsidR="00BF4C61">
        <w:rPr>
          <w:rFonts w:ascii="Arial" w:eastAsia="Calibri" w:hAnsi="Arial" w:cs="Arial"/>
          <w:sz w:val="22"/>
          <w:szCs w:val="22"/>
          <w:lang w:val="es-MX" w:eastAsia="en-US"/>
        </w:rPr>
        <w:t xml:space="preserve">tanto </w:t>
      </w:r>
      <w:r w:rsidR="00193ADA" w:rsidRPr="00193ADA">
        <w:rPr>
          <w:rFonts w:ascii="Arial" w:eastAsia="Calibri" w:hAnsi="Arial" w:cs="Arial"/>
          <w:sz w:val="22"/>
          <w:szCs w:val="22"/>
          <w:lang w:val="es-MX" w:eastAsia="en-US"/>
        </w:rPr>
        <w:t>de recursos humanos como de infraestructura, sobre todo informática, para el escrutinio y cómputo de 2</w:t>
      </w:r>
      <w:r w:rsidR="00BF4C61">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398 </w:t>
      </w:r>
      <w:r w:rsidR="00D125AC">
        <w:rPr>
          <w:rFonts w:ascii="Arial" w:eastAsia="Calibri" w:hAnsi="Arial" w:cs="Arial"/>
          <w:sz w:val="22"/>
          <w:szCs w:val="22"/>
          <w:lang w:val="es-MX" w:eastAsia="en-US"/>
        </w:rPr>
        <w:t>S</w:t>
      </w:r>
      <w:r w:rsidR="00193ADA" w:rsidRPr="00193ADA">
        <w:rPr>
          <w:rFonts w:ascii="Arial" w:eastAsia="Calibri" w:hAnsi="Arial" w:cs="Arial"/>
          <w:sz w:val="22"/>
          <w:szCs w:val="22"/>
          <w:lang w:val="es-MX" w:eastAsia="en-US"/>
        </w:rPr>
        <w:t>obres</w:t>
      </w:r>
      <w:r w:rsidR="00D125AC">
        <w:rPr>
          <w:rFonts w:ascii="Arial" w:eastAsia="Calibri" w:hAnsi="Arial" w:cs="Arial"/>
          <w:sz w:val="22"/>
          <w:szCs w:val="22"/>
          <w:lang w:val="es-MX" w:eastAsia="en-US"/>
        </w:rPr>
        <w:t>-V</w:t>
      </w:r>
      <w:r w:rsidR="00193ADA" w:rsidRPr="00193ADA">
        <w:rPr>
          <w:rFonts w:ascii="Arial" w:eastAsia="Calibri" w:hAnsi="Arial" w:cs="Arial"/>
          <w:sz w:val="22"/>
          <w:szCs w:val="22"/>
          <w:lang w:val="es-MX" w:eastAsia="en-US"/>
        </w:rPr>
        <w:t xml:space="preserve">oto, no </w:t>
      </w:r>
      <w:r w:rsidR="00BF4C61" w:rsidRPr="00193ADA">
        <w:rPr>
          <w:rFonts w:ascii="Arial" w:eastAsia="Calibri" w:hAnsi="Arial" w:cs="Arial"/>
          <w:sz w:val="22"/>
          <w:szCs w:val="22"/>
          <w:lang w:val="es-MX" w:eastAsia="en-US"/>
        </w:rPr>
        <w:t>esta</w:t>
      </w:r>
      <w:r w:rsidR="00BF4C61">
        <w:rPr>
          <w:rFonts w:ascii="Arial" w:eastAsia="Calibri" w:hAnsi="Arial" w:cs="Arial"/>
          <w:sz w:val="22"/>
          <w:szCs w:val="22"/>
          <w:lang w:val="es-MX" w:eastAsia="en-US"/>
        </w:rPr>
        <w:t>ba</w:t>
      </w:r>
      <w:r w:rsidR="00193ADA" w:rsidRPr="00193ADA">
        <w:rPr>
          <w:rFonts w:ascii="Arial" w:eastAsia="Calibri" w:hAnsi="Arial" w:cs="Arial"/>
          <w:sz w:val="22"/>
          <w:szCs w:val="22"/>
          <w:lang w:val="es-MX" w:eastAsia="en-US"/>
        </w:rPr>
        <w:t xml:space="preserve"> justificado.</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2B7363" w:rsidP="00B44A28">
      <w:pPr>
        <w:widowControl/>
        <w:autoSpaceDE/>
        <w:autoSpaceDN/>
        <w:jc w:val="both"/>
        <w:rPr>
          <w:rFonts w:ascii="Arial" w:eastAsia="Calibri" w:hAnsi="Arial" w:cs="Arial"/>
          <w:sz w:val="22"/>
          <w:szCs w:val="22"/>
          <w:lang w:val="es-MX" w:eastAsia="en-US"/>
        </w:rPr>
      </w:pPr>
      <w:r w:rsidRPr="00051D0B">
        <w:rPr>
          <w:rFonts w:ascii="Arial" w:eastAsia="Calibri" w:hAnsi="Arial" w:cs="Arial"/>
          <w:sz w:val="22"/>
          <w:szCs w:val="22"/>
          <w:lang w:val="es-MX" w:eastAsia="en-US"/>
        </w:rPr>
        <w:t xml:space="preserve">Derivado de lo anterior, explicó que </w:t>
      </w:r>
      <w:r w:rsidR="00193ADA" w:rsidRPr="00051D0B">
        <w:rPr>
          <w:rFonts w:ascii="Arial" w:eastAsia="Calibri" w:hAnsi="Arial" w:cs="Arial"/>
          <w:sz w:val="22"/>
          <w:szCs w:val="22"/>
          <w:lang w:val="es-MX" w:eastAsia="en-US"/>
        </w:rPr>
        <w:t xml:space="preserve">la mayor parte de lo que sucedió en </w:t>
      </w:r>
      <w:r w:rsidRPr="00051D0B">
        <w:rPr>
          <w:rFonts w:ascii="Arial" w:eastAsia="Calibri" w:hAnsi="Arial" w:cs="Arial"/>
          <w:sz w:val="22"/>
          <w:szCs w:val="22"/>
          <w:lang w:val="es-MX" w:eastAsia="en-US"/>
        </w:rPr>
        <w:t>el</w:t>
      </w:r>
      <w:r w:rsidR="00193ADA" w:rsidRPr="00051D0B">
        <w:rPr>
          <w:rFonts w:ascii="Arial" w:eastAsia="Calibri" w:hAnsi="Arial" w:cs="Arial"/>
          <w:sz w:val="22"/>
          <w:szCs w:val="22"/>
          <w:lang w:val="es-MX" w:eastAsia="en-US"/>
        </w:rPr>
        <w:t xml:space="preserve"> </w:t>
      </w:r>
      <w:r w:rsidR="00D125AC">
        <w:rPr>
          <w:rFonts w:ascii="Arial" w:eastAsia="Calibri" w:hAnsi="Arial" w:cs="Arial"/>
          <w:sz w:val="22"/>
          <w:szCs w:val="22"/>
          <w:lang w:val="es-MX" w:eastAsia="en-US"/>
        </w:rPr>
        <w:t>L</w:t>
      </w:r>
      <w:r w:rsidR="00193ADA" w:rsidRPr="00051D0B">
        <w:rPr>
          <w:rFonts w:ascii="Arial" w:eastAsia="Calibri" w:hAnsi="Arial" w:cs="Arial"/>
          <w:sz w:val="22"/>
          <w:szCs w:val="22"/>
          <w:lang w:val="es-MX" w:eastAsia="en-US"/>
        </w:rPr>
        <w:t xml:space="preserve">ocal </w:t>
      </w:r>
      <w:r w:rsidR="00D125AC">
        <w:rPr>
          <w:rFonts w:ascii="Arial" w:eastAsia="Calibri" w:hAnsi="Arial" w:cs="Arial"/>
          <w:sz w:val="22"/>
          <w:szCs w:val="22"/>
          <w:lang w:val="es-MX" w:eastAsia="en-US"/>
        </w:rPr>
        <w:t>Ú</w:t>
      </w:r>
      <w:r w:rsidR="00193ADA" w:rsidRPr="00051D0B">
        <w:rPr>
          <w:rFonts w:ascii="Arial" w:eastAsia="Calibri" w:hAnsi="Arial" w:cs="Arial"/>
          <w:sz w:val="22"/>
          <w:szCs w:val="22"/>
          <w:lang w:val="es-MX" w:eastAsia="en-US"/>
        </w:rPr>
        <w:t xml:space="preserve">nico el día de la </w:t>
      </w:r>
      <w:r w:rsidR="00D125AC">
        <w:rPr>
          <w:rFonts w:ascii="Arial" w:eastAsia="Calibri" w:hAnsi="Arial" w:cs="Arial"/>
          <w:sz w:val="22"/>
          <w:szCs w:val="22"/>
          <w:lang w:val="es-MX" w:eastAsia="en-US"/>
        </w:rPr>
        <w:t>J</w:t>
      </w:r>
      <w:r w:rsidR="00193ADA" w:rsidRPr="00051D0B">
        <w:rPr>
          <w:rFonts w:ascii="Arial" w:eastAsia="Calibri" w:hAnsi="Arial" w:cs="Arial"/>
          <w:sz w:val="22"/>
          <w:szCs w:val="22"/>
          <w:lang w:val="es-MX" w:eastAsia="en-US"/>
        </w:rPr>
        <w:t xml:space="preserve">ornada </w:t>
      </w:r>
      <w:r w:rsidR="00D125AC">
        <w:rPr>
          <w:rFonts w:ascii="Arial" w:eastAsia="Calibri" w:hAnsi="Arial" w:cs="Arial"/>
          <w:sz w:val="22"/>
          <w:szCs w:val="22"/>
          <w:lang w:val="es-MX" w:eastAsia="en-US"/>
        </w:rPr>
        <w:t>E</w:t>
      </w:r>
      <w:r w:rsidR="00193ADA" w:rsidRPr="00051D0B">
        <w:rPr>
          <w:rFonts w:ascii="Arial" w:eastAsia="Calibri" w:hAnsi="Arial" w:cs="Arial"/>
          <w:sz w:val="22"/>
          <w:szCs w:val="22"/>
          <w:lang w:val="es-MX" w:eastAsia="en-US"/>
        </w:rPr>
        <w:t xml:space="preserve">lectoral </w:t>
      </w:r>
      <w:r w:rsidR="00EB151F" w:rsidRPr="00051D0B">
        <w:rPr>
          <w:rFonts w:ascii="Arial" w:eastAsia="Calibri" w:hAnsi="Arial" w:cs="Arial"/>
          <w:sz w:val="22"/>
          <w:szCs w:val="22"/>
          <w:lang w:val="es-MX" w:eastAsia="en-US"/>
        </w:rPr>
        <w:t>tuvo</w:t>
      </w:r>
      <w:r w:rsidR="00193ADA" w:rsidRPr="00051D0B">
        <w:rPr>
          <w:rFonts w:ascii="Arial" w:eastAsia="Calibri" w:hAnsi="Arial" w:cs="Arial"/>
          <w:sz w:val="22"/>
          <w:szCs w:val="22"/>
          <w:lang w:val="es-MX" w:eastAsia="en-US"/>
        </w:rPr>
        <w:t xml:space="preserve"> que ver con la atención a medios de comunicación</w:t>
      </w:r>
      <w:r w:rsidRPr="00051D0B">
        <w:rPr>
          <w:rFonts w:ascii="Arial" w:eastAsia="Calibri" w:hAnsi="Arial" w:cs="Arial"/>
          <w:sz w:val="22"/>
          <w:szCs w:val="22"/>
          <w:lang w:val="es-MX" w:eastAsia="en-US"/>
        </w:rPr>
        <w:t>;</w:t>
      </w:r>
      <w:r w:rsidR="00193ADA" w:rsidRPr="00051D0B">
        <w:rPr>
          <w:rFonts w:ascii="Arial" w:eastAsia="Calibri" w:hAnsi="Arial" w:cs="Arial"/>
          <w:sz w:val="22"/>
          <w:szCs w:val="22"/>
          <w:lang w:val="es-MX" w:eastAsia="en-US"/>
        </w:rPr>
        <w:t xml:space="preserve"> con la realización de ruedas de prensa</w:t>
      </w:r>
      <w:r w:rsidRPr="00051D0B">
        <w:rPr>
          <w:rFonts w:ascii="Arial" w:eastAsia="Calibri" w:hAnsi="Arial" w:cs="Arial"/>
          <w:sz w:val="22"/>
          <w:szCs w:val="22"/>
          <w:lang w:val="es-MX" w:eastAsia="en-US"/>
        </w:rPr>
        <w:t>;</w:t>
      </w:r>
      <w:r w:rsidR="00193ADA" w:rsidRPr="00051D0B">
        <w:rPr>
          <w:rFonts w:ascii="Arial" w:eastAsia="Calibri" w:hAnsi="Arial" w:cs="Arial"/>
          <w:sz w:val="22"/>
          <w:szCs w:val="22"/>
          <w:lang w:val="es-MX" w:eastAsia="en-US"/>
        </w:rPr>
        <w:t xml:space="preserve"> con la atención a</w:t>
      </w:r>
      <w:r w:rsidR="00193ADA" w:rsidRPr="00193ADA">
        <w:rPr>
          <w:rFonts w:ascii="Arial" w:eastAsia="Calibri" w:hAnsi="Arial" w:cs="Arial"/>
          <w:sz w:val="22"/>
          <w:szCs w:val="22"/>
          <w:lang w:val="es-MX" w:eastAsia="en-US"/>
        </w:rPr>
        <w:t xml:space="preserve"> visitantes que vinieron del extranjero a observar la jornada</w:t>
      </w:r>
      <w:r w:rsidR="00D125AC">
        <w:rPr>
          <w:rFonts w:ascii="Arial" w:eastAsia="Calibri" w:hAnsi="Arial" w:cs="Arial"/>
          <w:sz w:val="22"/>
          <w:szCs w:val="22"/>
          <w:lang w:val="es-MX" w:eastAsia="en-US"/>
        </w:rPr>
        <w:t xml:space="preserve"> comicial</w:t>
      </w:r>
      <w:r>
        <w:rPr>
          <w:rFonts w:ascii="Arial" w:eastAsia="Calibri" w:hAnsi="Arial" w:cs="Arial"/>
          <w:sz w:val="22"/>
          <w:szCs w:val="22"/>
          <w:lang w:val="es-MX" w:eastAsia="en-US"/>
        </w:rPr>
        <w:t>; por lo que consideró que eran</w:t>
      </w:r>
      <w:r w:rsidR="00193ADA" w:rsidRPr="00193ADA">
        <w:rPr>
          <w:rFonts w:ascii="Arial" w:eastAsia="Calibri" w:hAnsi="Arial" w:cs="Arial"/>
          <w:sz w:val="22"/>
          <w:szCs w:val="22"/>
          <w:lang w:val="es-MX" w:eastAsia="en-US"/>
        </w:rPr>
        <w:t xml:space="preserve"> cuestiones que no tenían que ver </w:t>
      </w:r>
      <w:r w:rsidR="002814D1">
        <w:rPr>
          <w:rFonts w:ascii="Arial" w:eastAsia="Calibri" w:hAnsi="Arial" w:cs="Arial"/>
          <w:sz w:val="22"/>
          <w:szCs w:val="22"/>
          <w:lang w:val="es-MX" w:eastAsia="en-US"/>
        </w:rPr>
        <w:t>para</w:t>
      </w:r>
      <w:r w:rsidR="00193ADA" w:rsidRPr="00193ADA">
        <w:rPr>
          <w:rFonts w:ascii="Arial" w:eastAsia="Calibri" w:hAnsi="Arial" w:cs="Arial"/>
          <w:sz w:val="22"/>
          <w:szCs w:val="22"/>
          <w:lang w:val="es-MX" w:eastAsia="en-US"/>
        </w:rPr>
        <w:t xml:space="preserve"> lo que realmente estaba destinado </w:t>
      </w:r>
      <w:r w:rsidR="002814D1">
        <w:rPr>
          <w:rFonts w:ascii="Arial" w:eastAsia="Calibri" w:hAnsi="Arial" w:cs="Arial"/>
          <w:sz w:val="22"/>
          <w:szCs w:val="22"/>
          <w:lang w:val="es-MX" w:eastAsia="en-US"/>
        </w:rPr>
        <w:t xml:space="preserve">el </w:t>
      </w:r>
      <w:r w:rsidR="00193ADA" w:rsidRPr="00193ADA">
        <w:rPr>
          <w:rFonts w:ascii="Arial" w:eastAsia="Calibri" w:hAnsi="Arial" w:cs="Arial"/>
          <w:sz w:val="22"/>
          <w:szCs w:val="22"/>
          <w:lang w:val="es-MX" w:eastAsia="en-US"/>
        </w:rPr>
        <w:t xml:space="preserve">local único, que era el escrutinio y el cómputo de </w:t>
      </w:r>
      <w:r w:rsidR="00D125AC">
        <w:rPr>
          <w:rFonts w:ascii="Arial" w:eastAsia="Calibri" w:hAnsi="Arial" w:cs="Arial"/>
          <w:sz w:val="22"/>
          <w:szCs w:val="22"/>
          <w:lang w:val="es-MX" w:eastAsia="en-US"/>
        </w:rPr>
        <w:t>los</w:t>
      </w:r>
      <w:r w:rsidR="00193ADA" w:rsidRPr="00193ADA">
        <w:rPr>
          <w:rFonts w:ascii="Arial" w:eastAsia="Calibri" w:hAnsi="Arial" w:cs="Arial"/>
          <w:sz w:val="22"/>
          <w:szCs w:val="22"/>
          <w:lang w:val="es-MX" w:eastAsia="en-US"/>
        </w:rPr>
        <w:t xml:space="preserve"> 2</w:t>
      </w:r>
      <w:r w:rsidR="002814D1">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398 </w:t>
      </w:r>
      <w:r w:rsidR="00D125AC">
        <w:rPr>
          <w:rFonts w:ascii="Arial" w:eastAsia="Calibri" w:hAnsi="Arial" w:cs="Arial"/>
          <w:sz w:val="22"/>
          <w:szCs w:val="22"/>
          <w:lang w:val="es-MX" w:eastAsia="en-US"/>
        </w:rPr>
        <w:t>S</w:t>
      </w:r>
      <w:r w:rsidR="00193ADA" w:rsidRPr="00193ADA">
        <w:rPr>
          <w:rFonts w:ascii="Arial" w:eastAsia="Calibri" w:hAnsi="Arial" w:cs="Arial"/>
          <w:sz w:val="22"/>
          <w:szCs w:val="22"/>
          <w:lang w:val="es-MX" w:eastAsia="en-US"/>
        </w:rPr>
        <w:t>obres</w:t>
      </w:r>
      <w:r w:rsidR="00D125AC">
        <w:rPr>
          <w:rFonts w:ascii="Arial" w:eastAsia="Calibri" w:hAnsi="Arial" w:cs="Arial"/>
          <w:sz w:val="22"/>
          <w:szCs w:val="22"/>
          <w:lang w:val="es-MX" w:eastAsia="en-US"/>
        </w:rPr>
        <w:t>-V</w:t>
      </w:r>
      <w:r w:rsidR="00193ADA" w:rsidRPr="00193ADA">
        <w:rPr>
          <w:rFonts w:ascii="Arial" w:eastAsia="Calibri" w:hAnsi="Arial" w:cs="Arial"/>
          <w:sz w:val="22"/>
          <w:szCs w:val="22"/>
          <w:lang w:val="es-MX" w:eastAsia="en-US"/>
        </w:rPr>
        <w:t>oto.</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2814D1"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Posteriormente indicó que su representación consideraba que las </w:t>
      </w:r>
      <w:r w:rsidR="00193ADA" w:rsidRPr="00193ADA">
        <w:rPr>
          <w:rFonts w:ascii="Arial" w:eastAsia="Calibri" w:hAnsi="Arial" w:cs="Arial"/>
          <w:sz w:val="22"/>
          <w:szCs w:val="22"/>
          <w:lang w:val="es-MX" w:eastAsia="en-US"/>
        </w:rPr>
        <w:t xml:space="preserve">actividades </w:t>
      </w:r>
      <w:r>
        <w:rPr>
          <w:rFonts w:ascii="Arial" w:eastAsia="Calibri" w:hAnsi="Arial" w:cs="Arial"/>
          <w:sz w:val="22"/>
          <w:szCs w:val="22"/>
          <w:lang w:val="es-MX" w:eastAsia="en-US"/>
        </w:rPr>
        <w:t xml:space="preserve">antes referidas se pudieron haber realizado </w:t>
      </w:r>
      <w:r w:rsidR="00193ADA" w:rsidRPr="00193ADA">
        <w:rPr>
          <w:rFonts w:ascii="Arial" w:eastAsia="Calibri" w:hAnsi="Arial" w:cs="Arial"/>
          <w:sz w:val="22"/>
          <w:szCs w:val="22"/>
          <w:lang w:val="es-MX" w:eastAsia="en-US"/>
        </w:rPr>
        <w:t xml:space="preserve">en la Junta Local </w:t>
      </w:r>
      <w:r w:rsidR="00D125AC">
        <w:rPr>
          <w:rFonts w:ascii="Arial" w:eastAsia="Calibri" w:hAnsi="Arial" w:cs="Arial"/>
          <w:sz w:val="22"/>
          <w:szCs w:val="22"/>
          <w:lang w:val="es-MX" w:eastAsia="en-US"/>
        </w:rPr>
        <w:t xml:space="preserve">Ejecutiva del INE en </w:t>
      </w:r>
      <w:r w:rsidR="00193ADA" w:rsidRPr="00193ADA">
        <w:rPr>
          <w:rFonts w:ascii="Arial" w:eastAsia="Calibri" w:hAnsi="Arial" w:cs="Arial"/>
          <w:sz w:val="22"/>
          <w:szCs w:val="22"/>
          <w:lang w:val="es-MX" w:eastAsia="en-US"/>
        </w:rPr>
        <w:t>el estado de Puebla,</w:t>
      </w:r>
      <w:r>
        <w:rPr>
          <w:rFonts w:ascii="Arial" w:eastAsia="Calibri" w:hAnsi="Arial" w:cs="Arial"/>
          <w:sz w:val="22"/>
          <w:szCs w:val="22"/>
          <w:lang w:val="es-MX" w:eastAsia="en-US"/>
        </w:rPr>
        <w:t xml:space="preserve"> por lo que la impresión final que tenía era que </w:t>
      </w:r>
      <w:r w:rsidR="00193ADA" w:rsidRPr="00193ADA">
        <w:rPr>
          <w:rFonts w:ascii="Arial" w:eastAsia="Calibri" w:hAnsi="Arial" w:cs="Arial"/>
          <w:sz w:val="22"/>
          <w:szCs w:val="22"/>
          <w:lang w:val="es-MX" w:eastAsia="en-US"/>
        </w:rPr>
        <w:t xml:space="preserve">más que </w:t>
      </w:r>
      <w:r w:rsidR="007D4D37">
        <w:rPr>
          <w:rFonts w:ascii="Arial" w:eastAsia="Calibri" w:hAnsi="Arial" w:cs="Arial"/>
          <w:sz w:val="22"/>
          <w:szCs w:val="22"/>
          <w:lang w:val="es-MX" w:eastAsia="en-US"/>
        </w:rPr>
        <w:t>realizar</w:t>
      </w:r>
      <w:r w:rsidR="00193ADA" w:rsidRPr="00193ADA">
        <w:rPr>
          <w:rFonts w:ascii="Arial" w:eastAsia="Calibri" w:hAnsi="Arial" w:cs="Arial"/>
          <w:sz w:val="22"/>
          <w:szCs w:val="22"/>
          <w:lang w:val="es-MX" w:eastAsia="en-US"/>
        </w:rPr>
        <w:t xml:space="preserve"> el procedimiento que comúnmente</w:t>
      </w:r>
      <w:r w:rsidR="007D4D37">
        <w:rPr>
          <w:rFonts w:ascii="Arial" w:eastAsia="Calibri" w:hAnsi="Arial" w:cs="Arial"/>
          <w:sz w:val="22"/>
          <w:szCs w:val="22"/>
          <w:lang w:val="es-MX" w:eastAsia="en-US"/>
        </w:rPr>
        <w:t xml:space="preserve"> se lleva a cabo</w:t>
      </w:r>
      <w:r w:rsidR="00193ADA" w:rsidRPr="00193ADA">
        <w:rPr>
          <w:rFonts w:ascii="Arial" w:eastAsia="Calibri" w:hAnsi="Arial" w:cs="Arial"/>
          <w:sz w:val="22"/>
          <w:szCs w:val="22"/>
          <w:lang w:val="es-MX" w:eastAsia="en-US"/>
        </w:rPr>
        <w:t xml:space="preserve"> en una casilla, </w:t>
      </w:r>
      <w:r>
        <w:rPr>
          <w:rFonts w:ascii="Arial" w:eastAsia="Calibri" w:hAnsi="Arial" w:cs="Arial"/>
          <w:sz w:val="22"/>
          <w:szCs w:val="22"/>
          <w:lang w:val="es-MX" w:eastAsia="en-US"/>
        </w:rPr>
        <w:t xml:space="preserve">se tuvo una especie de </w:t>
      </w:r>
      <w:r w:rsidR="00D125AC">
        <w:rPr>
          <w:rFonts w:ascii="Arial" w:eastAsia="Calibri" w:hAnsi="Arial" w:cs="Arial"/>
          <w:sz w:val="22"/>
          <w:szCs w:val="22"/>
          <w:lang w:val="es-MX" w:eastAsia="en-US"/>
        </w:rPr>
        <w:t>espectáculo</w:t>
      </w:r>
      <w:r w:rsidR="00193ADA" w:rsidRPr="00193ADA">
        <w:rPr>
          <w:rFonts w:ascii="Arial" w:eastAsia="Calibri" w:hAnsi="Arial" w:cs="Arial"/>
          <w:sz w:val="22"/>
          <w:szCs w:val="22"/>
          <w:lang w:val="es-MX" w:eastAsia="en-US"/>
        </w:rPr>
        <w:t xml:space="preserve"> para los medios </w:t>
      </w:r>
      <w:r>
        <w:rPr>
          <w:rFonts w:ascii="Arial" w:eastAsia="Calibri" w:hAnsi="Arial" w:cs="Arial"/>
          <w:sz w:val="22"/>
          <w:szCs w:val="22"/>
          <w:lang w:val="es-MX" w:eastAsia="en-US"/>
        </w:rPr>
        <w:t xml:space="preserve">y </w:t>
      </w:r>
      <w:r w:rsidR="00193ADA" w:rsidRPr="00193ADA">
        <w:rPr>
          <w:rFonts w:ascii="Arial" w:eastAsia="Calibri" w:hAnsi="Arial" w:cs="Arial"/>
          <w:sz w:val="22"/>
          <w:szCs w:val="22"/>
          <w:lang w:val="es-MX" w:eastAsia="en-US"/>
        </w:rPr>
        <w:t>para los visitantes internacionales</w:t>
      </w:r>
      <w:r>
        <w:rPr>
          <w:rFonts w:ascii="Arial" w:eastAsia="Calibri" w:hAnsi="Arial" w:cs="Arial"/>
          <w:sz w:val="22"/>
          <w:szCs w:val="22"/>
          <w:lang w:val="es-MX" w:eastAsia="en-US"/>
        </w:rPr>
        <w:t xml:space="preserve">, por lo que dijo que tal vez lo que pretendía el </w:t>
      </w:r>
      <w:r w:rsidR="00D125AC">
        <w:rPr>
          <w:rFonts w:ascii="Arial" w:eastAsia="Calibri" w:hAnsi="Arial" w:cs="Arial"/>
          <w:sz w:val="22"/>
          <w:szCs w:val="22"/>
          <w:lang w:val="es-MX" w:eastAsia="en-US"/>
        </w:rPr>
        <w:t>INE</w:t>
      </w:r>
      <w:r>
        <w:rPr>
          <w:rFonts w:ascii="Arial" w:eastAsia="Calibri" w:hAnsi="Arial" w:cs="Arial"/>
          <w:sz w:val="22"/>
          <w:szCs w:val="22"/>
          <w:lang w:val="es-MX" w:eastAsia="en-US"/>
        </w:rPr>
        <w:t xml:space="preserve"> era </w:t>
      </w:r>
      <w:r w:rsidR="007D4D37">
        <w:rPr>
          <w:rFonts w:ascii="Arial" w:eastAsia="Calibri" w:hAnsi="Arial" w:cs="Arial"/>
          <w:sz w:val="22"/>
          <w:szCs w:val="22"/>
          <w:lang w:val="es-MX" w:eastAsia="en-US"/>
        </w:rPr>
        <w:t>que el voto</w:t>
      </w:r>
      <w:r>
        <w:rPr>
          <w:rFonts w:ascii="Arial" w:eastAsia="Calibri" w:hAnsi="Arial" w:cs="Arial"/>
          <w:sz w:val="22"/>
          <w:szCs w:val="22"/>
          <w:lang w:val="es-MX" w:eastAsia="en-US"/>
        </w:rPr>
        <w:t xml:space="preserve"> fuera </w:t>
      </w:r>
      <w:r w:rsidR="00193ADA" w:rsidRPr="00193ADA">
        <w:rPr>
          <w:rFonts w:ascii="Arial" w:eastAsia="Calibri" w:hAnsi="Arial" w:cs="Arial"/>
          <w:sz w:val="22"/>
          <w:szCs w:val="22"/>
          <w:lang w:val="es-MX" w:eastAsia="en-US"/>
        </w:rPr>
        <w:t xml:space="preserve">más visible y tuviera una difusión especial, </w:t>
      </w:r>
      <w:r w:rsidR="007D4D37">
        <w:rPr>
          <w:rFonts w:ascii="Arial" w:eastAsia="Calibri" w:hAnsi="Arial" w:cs="Arial"/>
          <w:sz w:val="22"/>
          <w:szCs w:val="22"/>
          <w:lang w:val="es-MX" w:eastAsia="en-US"/>
        </w:rPr>
        <w:t>por lo cual puntualizó que eso</w:t>
      </w:r>
      <w:r w:rsidR="00193ADA" w:rsidRPr="00193ADA">
        <w:rPr>
          <w:rFonts w:ascii="Arial" w:eastAsia="Calibri" w:hAnsi="Arial" w:cs="Arial"/>
          <w:sz w:val="22"/>
          <w:szCs w:val="22"/>
          <w:lang w:val="es-MX" w:eastAsia="en-US"/>
        </w:rPr>
        <w:t xml:space="preserve"> no sucede en general con la </w:t>
      </w:r>
      <w:r w:rsidR="00D125AC">
        <w:rPr>
          <w:rFonts w:ascii="Arial" w:eastAsia="Calibri" w:hAnsi="Arial" w:cs="Arial"/>
          <w:sz w:val="22"/>
          <w:szCs w:val="22"/>
          <w:lang w:val="es-MX" w:eastAsia="en-US"/>
        </w:rPr>
        <w:t>J</w:t>
      </w:r>
      <w:r w:rsidR="00193ADA" w:rsidRPr="00193ADA">
        <w:rPr>
          <w:rFonts w:ascii="Arial" w:eastAsia="Calibri" w:hAnsi="Arial" w:cs="Arial"/>
          <w:sz w:val="22"/>
          <w:szCs w:val="22"/>
          <w:lang w:val="es-MX" w:eastAsia="en-US"/>
        </w:rPr>
        <w:t xml:space="preserve">ornada </w:t>
      </w:r>
      <w:r w:rsidR="00D125AC">
        <w:rPr>
          <w:rFonts w:ascii="Arial" w:eastAsia="Calibri" w:hAnsi="Arial" w:cs="Arial"/>
          <w:sz w:val="22"/>
          <w:szCs w:val="22"/>
          <w:lang w:val="es-MX" w:eastAsia="en-US"/>
        </w:rPr>
        <w:t>E</w:t>
      </w:r>
      <w:r w:rsidR="00193ADA" w:rsidRPr="00193ADA">
        <w:rPr>
          <w:rFonts w:ascii="Arial" w:eastAsia="Calibri" w:hAnsi="Arial" w:cs="Arial"/>
          <w:sz w:val="22"/>
          <w:szCs w:val="22"/>
          <w:lang w:val="es-MX" w:eastAsia="en-US"/>
        </w:rPr>
        <w:t>lectoral en el resto de las casillas y en el resto de los procedimientos que lleva a cabo este Instituto.</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D52113"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Finalmente,</w:t>
      </w:r>
      <w:r w:rsidR="007D4D37">
        <w:rPr>
          <w:rFonts w:ascii="Arial" w:eastAsia="Calibri" w:hAnsi="Arial" w:cs="Arial"/>
          <w:sz w:val="22"/>
          <w:szCs w:val="22"/>
          <w:lang w:val="es-MX" w:eastAsia="en-US"/>
        </w:rPr>
        <w:t xml:space="preserve"> </w:t>
      </w:r>
      <w:r w:rsidR="00D125AC">
        <w:rPr>
          <w:rFonts w:ascii="Arial" w:eastAsia="Calibri" w:hAnsi="Arial" w:cs="Arial"/>
          <w:sz w:val="22"/>
          <w:szCs w:val="22"/>
          <w:lang w:val="es-MX" w:eastAsia="en-US"/>
        </w:rPr>
        <w:t xml:space="preserve">invitó a </w:t>
      </w:r>
      <w:r w:rsidR="007D4D37">
        <w:rPr>
          <w:rFonts w:ascii="Arial" w:eastAsia="Calibri" w:hAnsi="Arial" w:cs="Arial"/>
          <w:sz w:val="22"/>
          <w:szCs w:val="22"/>
          <w:lang w:val="es-MX" w:eastAsia="en-US"/>
        </w:rPr>
        <w:t xml:space="preserve">reflexionar sobre el </w:t>
      </w:r>
      <w:r w:rsidR="00193ADA" w:rsidRPr="00193ADA">
        <w:rPr>
          <w:rFonts w:ascii="Arial" w:eastAsia="Calibri" w:hAnsi="Arial" w:cs="Arial"/>
          <w:sz w:val="22"/>
          <w:szCs w:val="22"/>
          <w:lang w:val="es-MX" w:eastAsia="en-US"/>
        </w:rPr>
        <w:t xml:space="preserve">costo del </w:t>
      </w:r>
      <w:r w:rsidR="00D125AC">
        <w:rPr>
          <w:rFonts w:ascii="Arial" w:eastAsia="Calibri" w:hAnsi="Arial" w:cs="Arial"/>
          <w:sz w:val="22"/>
          <w:szCs w:val="22"/>
          <w:lang w:val="es-MX" w:eastAsia="en-US"/>
        </w:rPr>
        <w:t>VMRE</w:t>
      </w:r>
      <w:r>
        <w:rPr>
          <w:rFonts w:ascii="Arial" w:eastAsia="Calibri" w:hAnsi="Arial" w:cs="Arial"/>
          <w:sz w:val="22"/>
          <w:szCs w:val="22"/>
          <w:lang w:val="es-MX" w:eastAsia="en-US"/>
        </w:rPr>
        <w:t xml:space="preserve"> y recomendó se revise</w:t>
      </w:r>
      <w:r w:rsidR="007D4D37">
        <w:rPr>
          <w:rFonts w:ascii="Arial" w:eastAsia="Calibri" w:hAnsi="Arial" w:cs="Arial"/>
          <w:sz w:val="22"/>
          <w:szCs w:val="22"/>
          <w:lang w:val="es-MX" w:eastAsia="en-US"/>
        </w:rPr>
        <w:t xml:space="preserve"> una forma </w:t>
      </w:r>
      <w:r w:rsidR="00193ADA" w:rsidRPr="00193ADA">
        <w:rPr>
          <w:rFonts w:ascii="Arial" w:eastAsia="Calibri" w:hAnsi="Arial" w:cs="Arial"/>
          <w:sz w:val="22"/>
          <w:szCs w:val="22"/>
          <w:lang w:val="es-MX" w:eastAsia="en-US"/>
        </w:rPr>
        <w:t xml:space="preserve">para disminuir </w:t>
      </w:r>
      <w:r w:rsidR="007D4D37">
        <w:rPr>
          <w:rFonts w:ascii="Arial" w:eastAsia="Calibri" w:hAnsi="Arial" w:cs="Arial"/>
          <w:sz w:val="22"/>
          <w:szCs w:val="22"/>
          <w:lang w:val="es-MX" w:eastAsia="en-US"/>
        </w:rPr>
        <w:t>los</w:t>
      </w:r>
      <w:r w:rsidR="00193ADA" w:rsidRPr="00193ADA">
        <w:rPr>
          <w:rFonts w:ascii="Arial" w:eastAsia="Calibri" w:hAnsi="Arial" w:cs="Arial"/>
          <w:sz w:val="22"/>
          <w:szCs w:val="22"/>
          <w:lang w:val="es-MX" w:eastAsia="en-US"/>
        </w:rPr>
        <w:t xml:space="preserve"> costos, </w:t>
      </w:r>
      <w:r>
        <w:rPr>
          <w:rFonts w:ascii="Arial" w:eastAsia="Calibri" w:hAnsi="Arial" w:cs="Arial"/>
          <w:sz w:val="22"/>
          <w:szCs w:val="22"/>
          <w:lang w:val="es-MX" w:eastAsia="en-US"/>
        </w:rPr>
        <w:t>dada</w:t>
      </w:r>
      <w:r w:rsidR="007D4D37">
        <w:rPr>
          <w:rFonts w:ascii="Arial" w:eastAsia="Calibri" w:hAnsi="Arial" w:cs="Arial"/>
          <w:sz w:val="22"/>
          <w:szCs w:val="22"/>
          <w:lang w:val="es-MX" w:eastAsia="en-US"/>
        </w:rPr>
        <w:t xml:space="preserve"> la</w:t>
      </w:r>
      <w:r w:rsidR="00193ADA" w:rsidRPr="00193ADA">
        <w:rPr>
          <w:rFonts w:ascii="Arial" w:eastAsia="Calibri" w:hAnsi="Arial" w:cs="Arial"/>
          <w:sz w:val="22"/>
          <w:szCs w:val="22"/>
          <w:lang w:val="es-MX" w:eastAsia="en-US"/>
        </w:rPr>
        <w:t xml:space="preserve"> baja participación </w:t>
      </w:r>
      <w:r w:rsidR="007D4D37">
        <w:rPr>
          <w:rFonts w:ascii="Arial" w:eastAsia="Calibri" w:hAnsi="Arial" w:cs="Arial"/>
          <w:sz w:val="22"/>
          <w:szCs w:val="22"/>
          <w:lang w:val="es-MX" w:eastAsia="en-US"/>
        </w:rPr>
        <w:t xml:space="preserve">en las votaciones de </w:t>
      </w:r>
      <w:r w:rsidR="00D125AC">
        <w:rPr>
          <w:rFonts w:ascii="Arial" w:eastAsia="Calibri" w:hAnsi="Arial" w:cs="Arial"/>
          <w:sz w:val="22"/>
          <w:szCs w:val="22"/>
          <w:lang w:val="es-MX" w:eastAsia="en-US"/>
        </w:rPr>
        <w:t xml:space="preserve">las y </w:t>
      </w:r>
      <w:r w:rsidR="007D4D37">
        <w:rPr>
          <w:rFonts w:ascii="Arial" w:eastAsia="Calibri" w:hAnsi="Arial" w:cs="Arial"/>
          <w:sz w:val="22"/>
          <w:szCs w:val="22"/>
          <w:lang w:val="es-MX" w:eastAsia="en-US"/>
        </w:rPr>
        <w:t xml:space="preserve">los connacionales </w:t>
      </w:r>
      <w:r w:rsidR="00193ADA" w:rsidRPr="00193ADA">
        <w:rPr>
          <w:rFonts w:ascii="Arial" w:eastAsia="Calibri" w:hAnsi="Arial" w:cs="Arial"/>
          <w:sz w:val="22"/>
          <w:szCs w:val="22"/>
          <w:lang w:val="es-MX" w:eastAsia="en-US"/>
        </w:rPr>
        <w:t>desde el extranjero.</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193ADA"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Consejero Electoral, Mtro. Marco Antonio Baños Martínez.-</w:t>
      </w:r>
      <w:r w:rsidRPr="00193ADA">
        <w:rPr>
          <w:rFonts w:ascii="Arial" w:eastAsia="Calibri" w:hAnsi="Arial" w:cs="Arial"/>
          <w:sz w:val="22"/>
          <w:szCs w:val="22"/>
          <w:lang w:val="es-MX" w:eastAsia="en-US"/>
        </w:rPr>
        <w:t xml:space="preserve"> </w:t>
      </w:r>
      <w:r w:rsidR="002F462C">
        <w:rPr>
          <w:rFonts w:ascii="Arial" w:eastAsia="Calibri" w:hAnsi="Arial" w:cs="Arial"/>
          <w:sz w:val="22"/>
          <w:szCs w:val="22"/>
          <w:lang w:val="es-MX" w:eastAsia="en-US"/>
        </w:rPr>
        <w:t>M</w:t>
      </w:r>
      <w:r w:rsidR="00172C49">
        <w:rPr>
          <w:rFonts w:ascii="Arial" w:eastAsia="Calibri" w:hAnsi="Arial" w:cs="Arial"/>
          <w:sz w:val="22"/>
          <w:szCs w:val="22"/>
          <w:lang w:val="es-MX" w:eastAsia="en-US"/>
        </w:rPr>
        <w:t xml:space="preserve">anifestó estar de acuerdo </w:t>
      </w:r>
      <w:r w:rsidRPr="00193ADA">
        <w:rPr>
          <w:rFonts w:ascii="Arial" w:eastAsia="Calibri" w:hAnsi="Arial" w:cs="Arial"/>
          <w:sz w:val="22"/>
          <w:szCs w:val="22"/>
          <w:lang w:val="es-MX" w:eastAsia="en-US"/>
        </w:rPr>
        <w:t xml:space="preserve">la afirmaciones que </w:t>
      </w:r>
      <w:r w:rsidR="00172C49">
        <w:rPr>
          <w:rFonts w:ascii="Arial" w:eastAsia="Calibri" w:hAnsi="Arial" w:cs="Arial"/>
          <w:sz w:val="22"/>
          <w:szCs w:val="22"/>
          <w:lang w:val="es-MX" w:eastAsia="en-US"/>
        </w:rPr>
        <w:t xml:space="preserve">realizó la </w:t>
      </w:r>
      <w:r w:rsidRPr="00193ADA">
        <w:rPr>
          <w:rFonts w:ascii="Arial" w:eastAsia="Calibri" w:hAnsi="Arial" w:cs="Arial"/>
          <w:sz w:val="22"/>
          <w:szCs w:val="22"/>
          <w:lang w:val="es-MX" w:eastAsia="en-US"/>
        </w:rPr>
        <w:t xml:space="preserve">representante del </w:t>
      </w:r>
      <w:r w:rsidR="00D125AC">
        <w:rPr>
          <w:rFonts w:ascii="Arial" w:eastAsia="Calibri" w:hAnsi="Arial" w:cs="Arial"/>
          <w:sz w:val="22"/>
          <w:szCs w:val="22"/>
          <w:lang w:val="es-MX" w:eastAsia="en-US"/>
        </w:rPr>
        <w:t>PAN</w:t>
      </w:r>
      <w:r w:rsidRPr="00193ADA">
        <w:rPr>
          <w:rFonts w:ascii="Arial" w:eastAsia="Calibri" w:hAnsi="Arial" w:cs="Arial"/>
          <w:sz w:val="22"/>
          <w:szCs w:val="22"/>
          <w:lang w:val="es-MX" w:eastAsia="en-US"/>
        </w:rPr>
        <w:t xml:space="preserve"> </w:t>
      </w:r>
      <w:r w:rsidR="00172C49">
        <w:rPr>
          <w:rFonts w:ascii="Arial" w:eastAsia="Calibri" w:hAnsi="Arial" w:cs="Arial"/>
          <w:sz w:val="22"/>
          <w:szCs w:val="22"/>
          <w:lang w:val="es-MX" w:eastAsia="en-US"/>
        </w:rPr>
        <w:t xml:space="preserve">respecto de </w:t>
      </w:r>
      <w:r w:rsidR="00D125AC">
        <w:rPr>
          <w:rFonts w:ascii="Arial" w:eastAsia="Calibri" w:hAnsi="Arial" w:cs="Arial"/>
          <w:sz w:val="22"/>
          <w:szCs w:val="22"/>
          <w:lang w:val="es-MX" w:eastAsia="en-US"/>
        </w:rPr>
        <w:t xml:space="preserve">dar el tratamiento de informe final </w:t>
      </w:r>
      <w:r w:rsidR="00172C49">
        <w:rPr>
          <w:rFonts w:ascii="Arial" w:eastAsia="Calibri" w:hAnsi="Arial" w:cs="Arial"/>
          <w:sz w:val="22"/>
          <w:szCs w:val="22"/>
          <w:lang w:val="es-MX" w:eastAsia="en-US"/>
        </w:rPr>
        <w:t>y que</w:t>
      </w:r>
      <w:r w:rsidR="00D125AC">
        <w:rPr>
          <w:rFonts w:ascii="Arial" w:eastAsia="Calibri" w:hAnsi="Arial" w:cs="Arial"/>
          <w:sz w:val="22"/>
          <w:szCs w:val="22"/>
          <w:lang w:val="es-MX" w:eastAsia="en-US"/>
        </w:rPr>
        <w:t>,</w:t>
      </w:r>
      <w:r w:rsidR="00172C49">
        <w:rPr>
          <w:rFonts w:ascii="Arial" w:eastAsia="Calibri" w:hAnsi="Arial" w:cs="Arial"/>
          <w:sz w:val="22"/>
          <w:szCs w:val="22"/>
          <w:lang w:val="es-MX" w:eastAsia="en-US"/>
        </w:rPr>
        <w:t xml:space="preserve"> en caso de que haya quedado alguna información pendiente después del 2 de junio del presente año, consideró conveniente se incluyera al informe de referencia para su posterior </w:t>
      </w:r>
      <w:r w:rsidR="00172C49" w:rsidRPr="001A1282">
        <w:rPr>
          <w:rFonts w:ascii="Arial" w:eastAsia="Calibri" w:hAnsi="Arial" w:cs="Arial"/>
          <w:sz w:val="22"/>
          <w:szCs w:val="22"/>
          <w:lang w:val="es-MX" w:eastAsia="en-US"/>
        </w:rPr>
        <w:t>presentación ante el Consejo General.</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2F462C"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Asimismo, solicitó que la Secretaría Técnica </w:t>
      </w:r>
      <w:r w:rsidR="00D125AC">
        <w:rPr>
          <w:rFonts w:ascii="Arial" w:eastAsia="Calibri" w:hAnsi="Arial" w:cs="Arial"/>
          <w:sz w:val="22"/>
          <w:szCs w:val="22"/>
          <w:lang w:val="es-MX" w:eastAsia="en-US"/>
        </w:rPr>
        <w:t xml:space="preserve">de la CVME </w:t>
      </w:r>
      <w:r>
        <w:rPr>
          <w:rFonts w:ascii="Arial" w:eastAsia="Calibri" w:hAnsi="Arial" w:cs="Arial"/>
          <w:sz w:val="22"/>
          <w:szCs w:val="22"/>
          <w:lang w:val="es-MX" w:eastAsia="en-US"/>
        </w:rPr>
        <w:t>termin</w:t>
      </w:r>
      <w:r w:rsidR="00300F20">
        <w:rPr>
          <w:rFonts w:ascii="Arial" w:eastAsia="Calibri" w:hAnsi="Arial" w:cs="Arial"/>
          <w:sz w:val="22"/>
          <w:szCs w:val="22"/>
          <w:lang w:val="es-MX" w:eastAsia="en-US"/>
        </w:rPr>
        <w:t>ara</w:t>
      </w:r>
      <w:r>
        <w:rPr>
          <w:rFonts w:ascii="Arial" w:eastAsia="Calibri" w:hAnsi="Arial" w:cs="Arial"/>
          <w:sz w:val="22"/>
          <w:szCs w:val="22"/>
          <w:lang w:val="es-MX" w:eastAsia="en-US"/>
        </w:rPr>
        <w:t xml:space="preserve"> el informe a efecto de presentarlo </w:t>
      </w:r>
      <w:r w:rsidR="00193ADA" w:rsidRPr="00193ADA">
        <w:rPr>
          <w:rFonts w:ascii="Arial" w:eastAsia="Calibri" w:hAnsi="Arial" w:cs="Arial"/>
          <w:sz w:val="22"/>
          <w:szCs w:val="22"/>
          <w:lang w:val="es-MX" w:eastAsia="en-US"/>
        </w:rPr>
        <w:t>formalmente a la consideración del Consejo General, para dar por terminado este punto.</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2F462C"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Respecto del </w:t>
      </w:r>
      <w:r w:rsidR="00D125AC">
        <w:rPr>
          <w:rFonts w:ascii="Arial" w:eastAsia="Calibri" w:hAnsi="Arial" w:cs="Arial"/>
          <w:sz w:val="22"/>
          <w:szCs w:val="22"/>
          <w:lang w:val="es-MX" w:eastAsia="en-US"/>
        </w:rPr>
        <w:t>I</w:t>
      </w:r>
      <w:r>
        <w:rPr>
          <w:rFonts w:ascii="Arial" w:eastAsia="Calibri" w:hAnsi="Arial" w:cs="Arial"/>
          <w:sz w:val="22"/>
          <w:szCs w:val="22"/>
          <w:lang w:val="es-MX" w:eastAsia="en-US"/>
        </w:rPr>
        <w:t>nforme</w:t>
      </w:r>
      <w:r w:rsidR="00D125AC">
        <w:rPr>
          <w:rFonts w:ascii="Arial" w:eastAsia="Calibri" w:hAnsi="Arial" w:cs="Arial"/>
          <w:sz w:val="22"/>
          <w:szCs w:val="22"/>
          <w:lang w:val="es-MX" w:eastAsia="en-US"/>
        </w:rPr>
        <w:t>,</w:t>
      </w:r>
      <w:r>
        <w:rPr>
          <w:rFonts w:ascii="Arial" w:eastAsia="Calibri" w:hAnsi="Arial" w:cs="Arial"/>
          <w:sz w:val="22"/>
          <w:szCs w:val="22"/>
          <w:lang w:val="es-MX" w:eastAsia="en-US"/>
        </w:rPr>
        <w:t xml:space="preserve"> mencionó algunos puntos que consideró importantes destacar, el primero fue </w:t>
      </w:r>
      <w:r w:rsidR="00193ADA" w:rsidRPr="00193ADA">
        <w:rPr>
          <w:rFonts w:ascii="Arial" w:eastAsia="Calibri" w:hAnsi="Arial" w:cs="Arial"/>
          <w:sz w:val="22"/>
          <w:szCs w:val="22"/>
          <w:lang w:val="es-MX" w:eastAsia="en-US"/>
        </w:rPr>
        <w:t xml:space="preserve">que cuando </w:t>
      </w:r>
      <w:r>
        <w:rPr>
          <w:rFonts w:ascii="Arial" w:eastAsia="Calibri" w:hAnsi="Arial" w:cs="Arial"/>
          <w:sz w:val="22"/>
          <w:szCs w:val="22"/>
          <w:lang w:val="es-MX" w:eastAsia="en-US"/>
        </w:rPr>
        <w:t xml:space="preserve">se discutió en </w:t>
      </w:r>
      <w:r w:rsidR="00D125AC">
        <w:rPr>
          <w:rFonts w:ascii="Arial" w:eastAsia="Calibri" w:hAnsi="Arial" w:cs="Arial"/>
          <w:sz w:val="22"/>
          <w:szCs w:val="22"/>
          <w:lang w:val="es-MX" w:eastAsia="en-US"/>
        </w:rPr>
        <w:t>la CVME</w:t>
      </w:r>
      <w:r>
        <w:rPr>
          <w:rFonts w:ascii="Arial" w:eastAsia="Calibri" w:hAnsi="Arial" w:cs="Arial"/>
          <w:sz w:val="22"/>
          <w:szCs w:val="22"/>
          <w:lang w:val="es-MX" w:eastAsia="en-US"/>
        </w:rPr>
        <w:t xml:space="preserve"> </w:t>
      </w:r>
      <w:r w:rsidR="00193ADA" w:rsidRPr="00193ADA">
        <w:rPr>
          <w:rFonts w:ascii="Arial" w:eastAsia="Calibri" w:hAnsi="Arial" w:cs="Arial"/>
          <w:sz w:val="22"/>
          <w:szCs w:val="22"/>
          <w:lang w:val="es-MX" w:eastAsia="en-US"/>
        </w:rPr>
        <w:t>la</w:t>
      </w:r>
      <w:r w:rsidR="00D125AC">
        <w:rPr>
          <w:rFonts w:ascii="Arial" w:eastAsia="Calibri" w:hAnsi="Arial" w:cs="Arial"/>
          <w:sz w:val="22"/>
          <w:szCs w:val="22"/>
          <w:lang w:val="es-MX" w:eastAsia="en-US"/>
        </w:rPr>
        <w:t xml:space="preserve"> </w:t>
      </w:r>
      <w:r w:rsidR="00193ADA" w:rsidRPr="00193ADA">
        <w:rPr>
          <w:rFonts w:ascii="Arial" w:eastAsia="Calibri" w:hAnsi="Arial" w:cs="Arial"/>
          <w:sz w:val="22"/>
          <w:szCs w:val="22"/>
          <w:lang w:val="es-MX" w:eastAsia="en-US"/>
        </w:rPr>
        <w:t xml:space="preserve">forma de atender la integración de la </w:t>
      </w:r>
      <w:r w:rsidR="00D125AC">
        <w:rPr>
          <w:rFonts w:ascii="Arial" w:eastAsia="Calibri" w:hAnsi="Arial" w:cs="Arial"/>
          <w:sz w:val="22"/>
          <w:szCs w:val="22"/>
          <w:lang w:val="es-MX" w:eastAsia="en-US"/>
        </w:rPr>
        <w:t>LNERE</w:t>
      </w:r>
      <w:r w:rsidR="00193ADA"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se habló de más </w:t>
      </w:r>
      <w:r w:rsidR="00193ADA" w:rsidRPr="00193ADA">
        <w:rPr>
          <w:rFonts w:ascii="Arial" w:eastAsia="Calibri" w:hAnsi="Arial" w:cs="Arial"/>
          <w:sz w:val="22"/>
          <w:szCs w:val="22"/>
          <w:lang w:val="es-MX" w:eastAsia="en-US"/>
        </w:rPr>
        <w:t xml:space="preserve">de 10 mil </w:t>
      </w:r>
      <w:r w:rsidR="00D125AC">
        <w:rPr>
          <w:rFonts w:ascii="Arial" w:eastAsia="Calibri" w:hAnsi="Arial" w:cs="Arial"/>
          <w:sz w:val="22"/>
          <w:szCs w:val="22"/>
          <w:lang w:val="es-MX" w:eastAsia="en-US"/>
        </w:rPr>
        <w:t xml:space="preserve">ciudadanas y </w:t>
      </w:r>
      <w:r>
        <w:rPr>
          <w:rFonts w:ascii="Arial" w:eastAsia="Calibri" w:hAnsi="Arial" w:cs="Arial"/>
          <w:sz w:val="22"/>
          <w:szCs w:val="22"/>
          <w:lang w:val="es-MX" w:eastAsia="en-US"/>
        </w:rPr>
        <w:t xml:space="preserve">ciudadanos </w:t>
      </w:r>
      <w:r w:rsidR="00193ADA" w:rsidRPr="00193ADA">
        <w:rPr>
          <w:rFonts w:ascii="Arial" w:eastAsia="Calibri" w:hAnsi="Arial" w:cs="Arial"/>
          <w:sz w:val="22"/>
          <w:szCs w:val="22"/>
          <w:lang w:val="es-MX" w:eastAsia="en-US"/>
        </w:rPr>
        <w:t>que votaron en la elección de 2018, queda</w:t>
      </w:r>
      <w:r w:rsidR="000A52AA">
        <w:rPr>
          <w:rFonts w:ascii="Arial" w:eastAsia="Calibri" w:hAnsi="Arial" w:cs="Arial"/>
          <w:sz w:val="22"/>
          <w:szCs w:val="22"/>
          <w:lang w:val="es-MX" w:eastAsia="en-US"/>
        </w:rPr>
        <w:t>ndo</w:t>
      </w:r>
      <w:r w:rsidR="00193ADA" w:rsidRPr="00193ADA">
        <w:rPr>
          <w:rFonts w:ascii="Arial" w:eastAsia="Calibri" w:hAnsi="Arial" w:cs="Arial"/>
          <w:sz w:val="22"/>
          <w:szCs w:val="22"/>
          <w:lang w:val="es-MX" w:eastAsia="en-US"/>
        </w:rPr>
        <w:t xml:space="preserve"> con un universo final de 2</w:t>
      </w:r>
      <w:r w:rsidR="000A52AA">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443.</w:t>
      </w:r>
      <w:r w:rsidR="000A52AA">
        <w:rPr>
          <w:rFonts w:ascii="Arial" w:eastAsia="Calibri" w:hAnsi="Arial" w:cs="Arial"/>
          <w:sz w:val="22"/>
          <w:szCs w:val="22"/>
          <w:lang w:val="es-MX" w:eastAsia="en-US"/>
        </w:rPr>
        <w:t xml:space="preserve"> Sobre el particular dijo que consideraba que </w:t>
      </w:r>
      <w:r w:rsidR="00193ADA" w:rsidRPr="00193ADA">
        <w:rPr>
          <w:rFonts w:ascii="Arial" w:eastAsia="Calibri" w:hAnsi="Arial" w:cs="Arial"/>
          <w:sz w:val="22"/>
          <w:szCs w:val="22"/>
          <w:lang w:val="es-MX" w:eastAsia="en-US"/>
        </w:rPr>
        <w:t xml:space="preserve">el informe más allá de ser </w:t>
      </w:r>
      <w:r w:rsidR="00EB151F" w:rsidRPr="00193ADA">
        <w:rPr>
          <w:rFonts w:ascii="Arial" w:eastAsia="Calibri" w:hAnsi="Arial" w:cs="Arial"/>
          <w:sz w:val="22"/>
          <w:szCs w:val="22"/>
          <w:lang w:val="es-MX" w:eastAsia="en-US"/>
        </w:rPr>
        <w:t>monográfico</w:t>
      </w:r>
      <w:r w:rsidR="00193ADA" w:rsidRPr="00193ADA">
        <w:rPr>
          <w:rFonts w:ascii="Arial" w:eastAsia="Calibri" w:hAnsi="Arial" w:cs="Arial"/>
          <w:sz w:val="22"/>
          <w:szCs w:val="22"/>
          <w:lang w:val="es-MX" w:eastAsia="en-US"/>
        </w:rPr>
        <w:t xml:space="preserve"> tendría que incluir algunas líneas de reflexión respecto de este punto, </w:t>
      </w:r>
      <w:r w:rsidR="000A52AA">
        <w:rPr>
          <w:rFonts w:ascii="Arial" w:eastAsia="Calibri" w:hAnsi="Arial" w:cs="Arial"/>
          <w:sz w:val="22"/>
          <w:szCs w:val="22"/>
          <w:lang w:val="es-MX" w:eastAsia="en-US"/>
        </w:rPr>
        <w:t xml:space="preserve">debido a que en esta </w:t>
      </w:r>
      <w:r w:rsidR="00D125AC">
        <w:rPr>
          <w:rFonts w:ascii="Arial" w:eastAsia="Calibri" w:hAnsi="Arial" w:cs="Arial"/>
          <w:sz w:val="22"/>
          <w:szCs w:val="22"/>
          <w:lang w:val="es-MX" w:eastAsia="en-US"/>
        </w:rPr>
        <w:t>C</w:t>
      </w:r>
      <w:r w:rsidR="000A52AA">
        <w:rPr>
          <w:rFonts w:ascii="Arial" w:eastAsia="Calibri" w:hAnsi="Arial" w:cs="Arial"/>
          <w:sz w:val="22"/>
          <w:szCs w:val="22"/>
          <w:lang w:val="es-MX" w:eastAsia="en-US"/>
        </w:rPr>
        <w:t xml:space="preserve">omisión </w:t>
      </w:r>
      <w:r w:rsidR="00193ADA" w:rsidRPr="00193ADA">
        <w:rPr>
          <w:rFonts w:ascii="Arial" w:eastAsia="Calibri" w:hAnsi="Arial" w:cs="Arial"/>
          <w:sz w:val="22"/>
          <w:szCs w:val="22"/>
          <w:lang w:val="es-MX" w:eastAsia="en-US"/>
        </w:rPr>
        <w:t xml:space="preserve">se definió una estrategia de cómo hacer las llamadas y la búsqueda de </w:t>
      </w:r>
      <w:r w:rsidR="00D125AC">
        <w:rPr>
          <w:rFonts w:ascii="Arial" w:eastAsia="Calibri" w:hAnsi="Arial" w:cs="Arial"/>
          <w:sz w:val="22"/>
          <w:szCs w:val="22"/>
          <w:lang w:val="es-MX" w:eastAsia="en-US"/>
        </w:rPr>
        <w:t>las ciudadanas y lo</w:t>
      </w:r>
      <w:r w:rsidR="00193ADA" w:rsidRPr="00193ADA">
        <w:rPr>
          <w:rFonts w:ascii="Arial" w:eastAsia="Calibri" w:hAnsi="Arial" w:cs="Arial"/>
          <w:sz w:val="22"/>
          <w:szCs w:val="22"/>
          <w:lang w:val="es-MX" w:eastAsia="en-US"/>
        </w:rPr>
        <w:t>s ciudadanos que se habían inscrito en aquella lista.</w:t>
      </w:r>
    </w:p>
    <w:p w:rsidR="00193ADA" w:rsidRPr="00193ADA" w:rsidRDefault="00193ADA" w:rsidP="00B44A28">
      <w:pPr>
        <w:widowControl/>
        <w:autoSpaceDE/>
        <w:autoSpaceDN/>
        <w:jc w:val="both"/>
        <w:rPr>
          <w:rFonts w:ascii="Arial" w:eastAsia="Calibri" w:hAnsi="Arial" w:cs="Arial"/>
          <w:sz w:val="22"/>
          <w:szCs w:val="22"/>
          <w:lang w:val="es-MX" w:eastAsia="en-US"/>
        </w:rPr>
      </w:pPr>
    </w:p>
    <w:p w:rsidR="00EE50BD" w:rsidRDefault="000A52AA" w:rsidP="00B44A28">
      <w:pPr>
        <w:widowControl/>
        <w:autoSpaceDE/>
        <w:autoSpaceDN/>
        <w:jc w:val="both"/>
        <w:rPr>
          <w:rFonts w:ascii="Arial" w:eastAsia="Calibri" w:hAnsi="Arial" w:cs="Arial"/>
          <w:sz w:val="22"/>
          <w:szCs w:val="22"/>
          <w:lang w:val="es-MX" w:eastAsia="en-US"/>
        </w:rPr>
      </w:pPr>
      <w:r w:rsidRPr="00A20536">
        <w:rPr>
          <w:rFonts w:ascii="Arial" w:eastAsia="Calibri" w:hAnsi="Arial" w:cs="Arial"/>
          <w:sz w:val="22"/>
          <w:szCs w:val="22"/>
          <w:lang w:val="es-MX" w:eastAsia="en-US"/>
        </w:rPr>
        <w:t xml:space="preserve">Asimismo, señaló </w:t>
      </w:r>
      <w:r w:rsidR="00E75709" w:rsidRPr="00A20536">
        <w:rPr>
          <w:rFonts w:ascii="Arial" w:eastAsia="Calibri" w:hAnsi="Arial" w:cs="Arial"/>
          <w:sz w:val="22"/>
          <w:szCs w:val="22"/>
          <w:lang w:val="es-MX" w:eastAsia="en-US"/>
        </w:rPr>
        <w:t xml:space="preserve">que solamente </w:t>
      </w:r>
      <w:r w:rsidR="00193ADA" w:rsidRPr="00A20536">
        <w:rPr>
          <w:rFonts w:ascii="Arial" w:eastAsia="Calibri" w:hAnsi="Arial" w:cs="Arial"/>
          <w:sz w:val="22"/>
          <w:szCs w:val="22"/>
          <w:lang w:val="es-MX" w:eastAsia="en-US"/>
        </w:rPr>
        <w:t xml:space="preserve">109 personas que no estuvieron en la </w:t>
      </w:r>
      <w:r w:rsidR="00D125AC">
        <w:rPr>
          <w:rFonts w:ascii="Arial" w:eastAsia="Calibri" w:hAnsi="Arial" w:cs="Arial"/>
          <w:sz w:val="22"/>
          <w:szCs w:val="22"/>
          <w:lang w:val="es-MX" w:eastAsia="en-US"/>
        </w:rPr>
        <w:t>LNERE utilizadas en la elección de 2018</w:t>
      </w:r>
      <w:r w:rsidR="00193ADA" w:rsidRPr="00A20536">
        <w:rPr>
          <w:rFonts w:ascii="Arial" w:eastAsia="Calibri" w:hAnsi="Arial" w:cs="Arial"/>
          <w:sz w:val="22"/>
          <w:szCs w:val="22"/>
          <w:lang w:val="es-MX" w:eastAsia="en-US"/>
        </w:rPr>
        <w:t xml:space="preserve">, </w:t>
      </w:r>
      <w:r w:rsidR="00E75709" w:rsidRPr="00A20536">
        <w:rPr>
          <w:rFonts w:ascii="Arial" w:eastAsia="Calibri" w:hAnsi="Arial" w:cs="Arial"/>
          <w:sz w:val="22"/>
          <w:szCs w:val="22"/>
          <w:lang w:val="es-MX" w:eastAsia="en-US"/>
        </w:rPr>
        <w:t xml:space="preserve">se pudieron </w:t>
      </w:r>
      <w:r w:rsidR="00D13A3A">
        <w:rPr>
          <w:rFonts w:ascii="Arial" w:eastAsia="Calibri" w:hAnsi="Arial" w:cs="Arial"/>
          <w:sz w:val="22"/>
          <w:szCs w:val="22"/>
          <w:lang w:val="es-MX" w:eastAsia="en-US"/>
        </w:rPr>
        <w:t>registrar</w:t>
      </w:r>
      <w:r w:rsidR="00EE50BD">
        <w:rPr>
          <w:rFonts w:ascii="Arial" w:eastAsia="Calibri" w:hAnsi="Arial" w:cs="Arial"/>
          <w:sz w:val="22"/>
          <w:szCs w:val="22"/>
          <w:lang w:val="es-MX" w:eastAsia="en-US"/>
        </w:rPr>
        <w:t xml:space="preserve"> para participar en la elección del 2 de junio </w:t>
      </w:r>
      <w:r w:rsidR="00D125AC">
        <w:rPr>
          <w:rFonts w:ascii="Arial" w:eastAsia="Calibri" w:hAnsi="Arial" w:cs="Arial"/>
          <w:sz w:val="22"/>
          <w:szCs w:val="22"/>
          <w:lang w:val="es-MX" w:eastAsia="en-US"/>
        </w:rPr>
        <w:t>de 2019</w:t>
      </w:r>
      <w:r w:rsidR="00EE50BD">
        <w:rPr>
          <w:rFonts w:ascii="Arial" w:eastAsia="Calibri" w:hAnsi="Arial" w:cs="Arial"/>
          <w:sz w:val="22"/>
          <w:szCs w:val="22"/>
          <w:lang w:val="es-MX" w:eastAsia="en-US"/>
        </w:rPr>
        <w:t>,</w:t>
      </w:r>
      <w:r w:rsidR="00D13A3A">
        <w:rPr>
          <w:rFonts w:ascii="Arial" w:eastAsia="Calibri" w:hAnsi="Arial" w:cs="Arial"/>
          <w:sz w:val="22"/>
          <w:szCs w:val="22"/>
          <w:lang w:val="es-MX" w:eastAsia="en-US"/>
        </w:rPr>
        <w:t xml:space="preserve"> </w:t>
      </w:r>
      <w:r w:rsidR="00EE50BD">
        <w:rPr>
          <w:rFonts w:ascii="Arial" w:eastAsia="Calibri" w:hAnsi="Arial" w:cs="Arial"/>
          <w:sz w:val="22"/>
          <w:szCs w:val="22"/>
          <w:lang w:val="es-MX" w:eastAsia="en-US"/>
        </w:rPr>
        <w:t xml:space="preserve">debido a la </w:t>
      </w:r>
      <w:r w:rsidR="00193ADA" w:rsidRPr="00A20536">
        <w:rPr>
          <w:rFonts w:ascii="Arial" w:eastAsia="Calibri" w:hAnsi="Arial" w:cs="Arial"/>
          <w:sz w:val="22"/>
          <w:szCs w:val="22"/>
          <w:lang w:val="es-MX" w:eastAsia="en-US"/>
        </w:rPr>
        <w:t xml:space="preserve">apertura de plazo adicional que </w:t>
      </w:r>
      <w:r w:rsidR="00EE50BD">
        <w:rPr>
          <w:rFonts w:ascii="Arial" w:eastAsia="Calibri" w:hAnsi="Arial" w:cs="Arial"/>
          <w:sz w:val="22"/>
          <w:szCs w:val="22"/>
          <w:lang w:val="es-MX" w:eastAsia="en-US"/>
        </w:rPr>
        <w:t>se brindó.</w:t>
      </w:r>
    </w:p>
    <w:p w:rsidR="00EE50BD" w:rsidRDefault="00EE50BD" w:rsidP="00B44A28">
      <w:pPr>
        <w:widowControl/>
        <w:autoSpaceDE/>
        <w:autoSpaceDN/>
        <w:jc w:val="both"/>
        <w:rPr>
          <w:rFonts w:ascii="Arial" w:eastAsia="Calibri" w:hAnsi="Arial" w:cs="Arial"/>
          <w:sz w:val="22"/>
          <w:szCs w:val="22"/>
          <w:lang w:val="es-MX" w:eastAsia="en-US"/>
        </w:rPr>
      </w:pPr>
    </w:p>
    <w:p w:rsidR="007C6893" w:rsidRDefault="00EE50BD"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Por otra parte, señaló que hubo poca participación </w:t>
      </w:r>
      <w:r w:rsidR="00D125AC">
        <w:rPr>
          <w:rFonts w:ascii="Arial" w:eastAsia="Calibri" w:hAnsi="Arial" w:cs="Arial"/>
          <w:sz w:val="22"/>
          <w:szCs w:val="22"/>
          <w:lang w:val="es-MX" w:eastAsia="en-US"/>
        </w:rPr>
        <w:t>si se compara con la elección de 2018;</w:t>
      </w:r>
      <w:r>
        <w:rPr>
          <w:rFonts w:ascii="Arial" w:eastAsia="Calibri" w:hAnsi="Arial" w:cs="Arial"/>
          <w:sz w:val="22"/>
          <w:szCs w:val="22"/>
          <w:lang w:val="es-MX" w:eastAsia="en-US"/>
        </w:rPr>
        <w:t xml:space="preserve"> sobre el particular</w:t>
      </w:r>
      <w:r w:rsidR="00D125AC">
        <w:rPr>
          <w:rFonts w:ascii="Arial" w:eastAsia="Calibri" w:hAnsi="Arial" w:cs="Arial"/>
          <w:sz w:val="22"/>
          <w:szCs w:val="22"/>
          <w:lang w:val="es-MX" w:eastAsia="en-US"/>
        </w:rPr>
        <w:t>,</w:t>
      </w:r>
      <w:r>
        <w:rPr>
          <w:rFonts w:ascii="Arial" w:eastAsia="Calibri" w:hAnsi="Arial" w:cs="Arial"/>
          <w:sz w:val="22"/>
          <w:szCs w:val="22"/>
          <w:lang w:val="es-MX" w:eastAsia="en-US"/>
        </w:rPr>
        <w:t xml:space="preserve"> reflexionó</w:t>
      </w:r>
      <w:r w:rsidR="007C6893">
        <w:rPr>
          <w:rFonts w:ascii="Arial" w:eastAsia="Calibri" w:hAnsi="Arial" w:cs="Arial"/>
          <w:sz w:val="22"/>
          <w:szCs w:val="22"/>
          <w:lang w:val="es-MX" w:eastAsia="en-US"/>
        </w:rPr>
        <w:t xml:space="preserve"> que pudo haber sido </w:t>
      </w:r>
      <w:r w:rsidR="00193ADA" w:rsidRPr="00193ADA">
        <w:rPr>
          <w:rFonts w:ascii="Arial" w:eastAsia="Calibri" w:hAnsi="Arial" w:cs="Arial"/>
          <w:sz w:val="22"/>
          <w:szCs w:val="22"/>
          <w:lang w:val="es-MX" w:eastAsia="en-US"/>
        </w:rPr>
        <w:t xml:space="preserve">un reflejo de lo que pasó con la votación de la elección normal en el territorio de Puebla; </w:t>
      </w:r>
      <w:r w:rsidR="007C6893">
        <w:rPr>
          <w:rFonts w:ascii="Arial" w:eastAsia="Calibri" w:hAnsi="Arial" w:cs="Arial"/>
          <w:sz w:val="22"/>
          <w:szCs w:val="22"/>
          <w:lang w:val="es-MX" w:eastAsia="en-US"/>
        </w:rPr>
        <w:t xml:space="preserve">ya que </w:t>
      </w:r>
      <w:r w:rsidR="00193ADA" w:rsidRPr="00193ADA">
        <w:rPr>
          <w:rFonts w:ascii="Arial" w:eastAsia="Calibri" w:hAnsi="Arial" w:cs="Arial"/>
          <w:sz w:val="22"/>
          <w:szCs w:val="22"/>
          <w:lang w:val="es-MX" w:eastAsia="en-US"/>
        </w:rPr>
        <w:t xml:space="preserve">la participación ciudadana en general en el estado de Puebla fue muy baja, y </w:t>
      </w:r>
      <w:r w:rsidR="007C6893">
        <w:rPr>
          <w:rFonts w:ascii="Arial" w:eastAsia="Calibri" w:hAnsi="Arial" w:cs="Arial"/>
          <w:sz w:val="22"/>
          <w:szCs w:val="22"/>
          <w:lang w:val="es-MX" w:eastAsia="en-US"/>
        </w:rPr>
        <w:t xml:space="preserve">la </w:t>
      </w:r>
      <w:r w:rsidR="00193ADA" w:rsidRPr="00193ADA">
        <w:rPr>
          <w:rFonts w:ascii="Arial" w:eastAsia="Calibri" w:hAnsi="Arial" w:cs="Arial"/>
          <w:sz w:val="22"/>
          <w:szCs w:val="22"/>
          <w:lang w:val="es-MX" w:eastAsia="en-US"/>
        </w:rPr>
        <w:t xml:space="preserve">inscripción de los votantes corresponde </w:t>
      </w:r>
      <w:r w:rsidR="007C6893">
        <w:rPr>
          <w:rFonts w:ascii="Arial" w:eastAsia="Calibri" w:hAnsi="Arial" w:cs="Arial"/>
          <w:sz w:val="22"/>
          <w:szCs w:val="22"/>
          <w:lang w:val="es-MX" w:eastAsia="en-US"/>
        </w:rPr>
        <w:t xml:space="preserve">alrededor del </w:t>
      </w:r>
      <w:r w:rsidR="00193ADA" w:rsidRPr="00193ADA">
        <w:rPr>
          <w:rFonts w:ascii="Arial" w:eastAsia="Calibri" w:hAnsi="Arial" w:cs="Arial"/>
          <w:sz w:val="22"/>
          <w:szCs w:val="22"/>
          <w:lang w:val="es-MX" w:eastAsia="en-US"/>
        </w:rPr>
        <w:t xml:space="preserve">25% de la lista </w:t>
      </w:r>
      <w:r w:rsidR="00D125AC">
        <w:rPr>
          <w:rFonts w:ascii="Arial" w:eastAsia="Calibri" w:hAnsi="Arial" w:cs="Arial"/>
          <w:sz w:val="22"/>
          <w:szCs w:val="22"/>
          <w:lang w:val="es-MX" w:eastAsia="en-US"/>
        </w:rPr>
        <w:t>anterior</w:t>
      </w:r>
      <w:r w:rsidR="00193ADA" w:rsidRPr="00193ADA">
        <w:rPr>
          <w:rFonts w:ascii="Arial" w:eastAsia="Calibri" w:hAnsi="Arial" w:cs="Arial"/>
          <w:sz w:val="22"/>
          <w:szCs w:val="22"/>
          <w:lang w:val="es-MX" w:eastAsia="en-US"/>
        </w:rPr>
        <w:t>.</w:t>
      </w:r>
      <w:r w:rsidR="00D125AC">
        <w:rPr>
          <w:rFonts w:ascii="Arial" w:eastAsia="Calibri" w:hAnsi="Arial" w:cs="Arial"/>
          <w:sz w:val="22"/>
          <w:szCs w:val="22"/>
          <w:lang w:val="es-MX" w:eastAsia="en-US"/>
        </w:rPr>
        <w:t xml:space="preserve"> </w:t>
      </w:r>
      <w:r w:rsidR="007C6893">
        <w:rPr>
          <w:rFonts w:ascii="Arial" w:eastAsia="Calibri" w:hAnsi="Arial" w:cs="Arial"/>
          <w:sz w:val="22"/>
          <w:szCs w:val="22"/>
          <w:lang w:val="es-MX" w:eastAsia="en-US"/>
        </w:rPr>
        <w:t xml:space="preserve">Derivado de lo anterior, consideró conveniente se </w:t>
      </w:r>
      <w:r w:rsidR="00D125AC">
        <w:rPr>
          <w:rFonts w:ascii="Arial" w:eastAsia="Calibri" w:hAnsi="Arial" w:cs="Arial"/>
          <w:sz w:val="22"/>
          <w:szCs w:val="22"/>
          <w:lang w:val="es-MX" w:eastAsia="en-US"/>
        </w:rPr>
        <w:t>realicen</w:t>
      </w:r>
      <w:r w:rsidR="007C6893">
        <w:rPr>
          <w:rFonts w:ascii="Arial" w:eastAsia="Calibri" w:hAnsi="Arial" w:cs="Arial"/>
          <w:sz w:val="22"/>
          <w:szCs w:val="22"/>
          <w:lang w:val="es-MX" w:eastAsia="en-US"/>
        </w:rPr>
        <w:t xml:space="preserve"> algunas valoraciones respecto si funcionó o no </w:t>
      </w:r>
      <w:r w:rsidR="00193ADA" w:rsidRPr="00193ADA">
        <w:rPr>
          <w:rFonts w:ascii="Arial" w:eastAsia="Calibri" w:hAnsi="Arial" w:cs="Arial"/>
          <w:sz w:val="22"/>
          <w:szCs w:val="22"/>
          <w:lang w:val="es-MX" w:eastAsia="en-US"/>
        </w:rPr>
        <w:t>la estrategia</w:t>
      </w:r>
      <w:r w:rsidR="007C6893">
        <w:rPr>
          <w:rFonts w:ascii="Arial" w:eastAsia="Calibri" w:hAnsi="Arial" w:cs="Arial"/>
          <w:sz w:val="22"/>
          <w:szCs w:val="22"/>
          <w:lang w:val="es-MX" w:eastAsia="en-US"/>
        </w:rPr>
        <w:t>.</w:t>
      </w:r>
    </w:p>
    <w:p w:rsidR="007C6893" w:rsidRDefault="007C6893" w:rsidP="00B44A28">
      <w:pPr>
        <w:widowControl/>
        <w:autoSpaceDE/>
        <w:autoSpaceDN/>
        <w:jc w:val="both"/>
        <w:rPr>
          <w:rFonts w:ascii="Arial" w:eastAsia="Calibri" w:hAnsi="Arial" w:cs="Arial"/>
          <w:sz w:val="22"/>
          <w:szCs w:val="22"/>
          <w:lang w:val="es-MX" w:eastAsia="en-US"/>
        </w:rPr>
      </w:pPr>
    </w:p>
    <w:p w:rsidR="00F73B69"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Además,</w:t>
      </w:r>
      <w:r w:rsidR="007C6893">
        <w:rPr>
          <w:rFonts w:ascii="Arial" w:eastAsia="Calibri" w:hAnsi="Arial" w:cs="Arial"/>
          <w:sz w:val="22"/>
          <w:szCs w:val="22"/>
          <w:lang w:val="es-MX" w:eastAsia="en-US"/>
        </w:rPr>
        <w:t xml:space="preserve"> explicó que </w:t>
      </w:r>
      <w:r w:rsidR="007C6893" w:rsidRPr="00193ADA">
        <w:rPr>
          <w:rFonts w:ascii="Arial" w:eastAsia="Calibri" w:hAnsi="Arial" w:cs="Arial"/>
          <w:sz w:val="22"/>
          <w:szCs w:val="22"/>
          <w:lang w:val="es-MX" w:eastAsia="en-US"/>
        </w:rPr>
        <w:t>la Dirección Ejecutiva</w:t>
      </w:r>
      <w:r w:rsidR="007C6893">
        <w:rPr>
          <w:rFonts w:ascii="Arial" w:eastAsia="Calibri" w:hAnsi="Arial" w:cs="Arial"/>
          <w:sz w:val="22"/>
          <w:szCs w:val="22"/>
          <w:lang w:val="es-MX" w:eastAsia="en-US"/>
        </w:rPr>
        <w:t xml:space="preserve"> del Registro Federal de Electores</w:t>
      </w:r>
      <w:r w:rsidR="00D125AC">
        <w:rPr>
          <w:rFonts w:ascii="Arial" w:eastAsia="Calibri" w:hAnsi="Arial" w:cs="Arial"/>
          <w:sz w:val="22"/>
          <w:szCs w:val="22"/>
          <w:lang w:val="es-MX" w:eastAsia="en-US"/>
        </w:rPr>
        <w:t xml:space="preserve"> (DERFE)</w:t>
      </w:r>
      <w:r w:rsidR="007C6893">
        <w:rPr>
          <w:rFonts w:ascii="Arial" w:eastAsia="Calibri" w:hAnsi="Arial" w:cs="Arial"/>
          <w:sz w:val="22"/>
          <w:szCs w:val="22"/>
          <w:lang w:val="es-MX" w:eastAsia="en-US"/>
        </w:rPr>
        <w:t xml:space="preserve"> </w:t>
      </w:r>
      <w:r w:rsidR="007C6893" w:rsidRPr="00193ADA">
        <w:rPr>
          <w:rFonts w:ascii="Arial" w:eastAsia="Calibri" w:hAnsi="Arial" w:cs="Arial"/>
          <w:sz w:val="22"/>
          <w:szCs w:val="22"/>
          <w:lang w:val="es-MX" w:eastAsia="en-US"/>
        </w:rPr>
        <w:t xml:space="preserve">realizó </w:t>
      </w:r>
      <w:r w:rsidR="00CF172F">
        <w:rPr>
          <w:rFonts w:ascii="Arial" w:eastAsia="Calibri" w:hAnsi="Arial" w:cs="Arial"/>
          <w:sz w:val="22"/>
          <w:szCs w:val="22"/>
          <w:lang w:val="es-MX" w:eastAsia="en-US"/>
        </w:rPr>
        <w:t xml:space="preserve">un registro </w:t>
      </w:r>
      <w:r w:rsidR="007C6893" w:rsidRPr="00193ADA">
        <w:rPr>
          <w:rFonts w:ascii="Arial" w:eastAsia="Calibri" w:hAnsi="Arial" w:cs="Arial"/>
          <w:sz w:val="22"/>
          <w:szCs w:val="22"/>
          <w:lang w:val="es-MX" w:eastAsia="en-US"/>
        </w:rPr>
        <w:t>de todas las llamadas que se hicieron</w:t>
      </w:r>
      <w:r w:rsidR="00CF172F">
        <w:rPr>
          <w:rFonts w:ascii="Arial" w:eastAsia="Calibri" w:hAnsi="Arial" w:cs="Arial"/>
          <w:sz w:val="22"/>
          <w:szCs w:val="22"/>
          <w:lang w:val="es-MX" w:eastAsia="en-US"/>
        </w:rPr>
        <w:t>,</w:t>
      </w:r>
      <w:r w:rsidR="00D125AC">
        <w:rPr>
          <w:rFonts w:ascii="Arial" w:eastAsia="Calibri" w:hAnsi="Arial" w:cs="Arial"/>
          <w:sz w:val="22"/>
          <w:szCs w:val="22"/>
          <w:lang w:val="es-MX" w:eastAsia="en-US"/>
        </w:rPr>
        <w:t xml:space="preserve"> y</w:t>
      </w:r>
      <w:r w:rsidR="00CF172F">
        <w:rPr>
          <w:rFonts w:ascii="Arial" w:eastAsia="Calibri" w:hAnsi="Arial" w:cs="Arial"/>
          <w:sz w:val="22"/>
          <w:szCs w:val="22"/>
          <w:lang w:val="es-MX" w:eastAsia="en-US"/>
        </w:rPr>
        <w:t xml:space="preserve"> que </w:t>
      </w:r>
      <w:r w:rsidR="007C6893" w:rsidRPr="00193ADA">
        <w:rPr>
          <w:rFonts w:ascii="Arial" w:eastAsia="Calibri" w:hAnsi="Arial" w:cs="Arial"/>
          <w:sz w:val="22"/>
          <w:szCs w:val="22"/>
          <w:lang w:val="es-MX" w:eastAsia="en-US"/>
        </w:rPr>
        <w:t xml:space="preserve">se estableció una mecánica que fue muy discutida en el sentido de que si se mandaba o no el sobre cuando no se hubiese tenido ningún dato de referencia de la persona. </w:t>
      </w:r>
    </w:p>
    <w:p w:rsidR="00F73B69" w:rsidRDefault="00F73B69" w:rsidP="00B44A28">
      <w:pPr>
        <w:widowControl/>
        <w:autoSpaceDE/>
        <w:autoSpaceDN/>
        <w:jc w:val="both"/>
        <w:rPr>
          <w:rFonts w:ascii="Arial" w:eastAsia="Calibri" w:hAnsi="Arial" w:cs="Arial"/>
          <w:sz w:val="22"/>
          <w:szCs w:val="22"/>
          <w:lang w:val="es-MX" w:eastAsia="en-US"/>
        </w:rPr>
      </w:pPr>
    </w:p>
    <w:p w:rsidR="00193ADA" w:rsidRPr="00193ADA" w:rsidRDefault="00CF172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Sobre el particular, puntualizó que en la discusión </w:t>
      </w:r>
      <w:r w:rsidR="005F6624">
        <w:rPr>
          <w:rFonts w:ascii="Arial" w:eastAsia="Calibri" w:hAnsi="Arial" w:cs="Arial"/>
          <w:sz w:val="22"/>
          <w:szCs w:val="22"/>
          <w:lang w:val="es-MX" w:eastAsia="en-US"/>
        </w:rPr>
        <w:t xml:space="preserve">respectiva </w:t>
      </w:r>
      <w:r>
        <w:rPr>
          <w:rFonts w:ascii="Arial" w:eastAsia="Calibri" w:hAnsi="Arial" w:cs="Arial"/>
          <w:sz w:val="22"/>
          <w:szCs w:val="22"/>
          <w:lang w:val="es-MX" w:eastAsia="en-US"/>
        </w:rPr>
        <w:t xml:space="preserve">se estableció </w:t>
      </w:r>
      <w:r w:rsidR="00193ADA" w:rsidRPr="00CF172F">
        <w:rPr>
          <w:rFonts w:ascii="Arial" w:eastAsia="Calibri" w:hAnsi="Arial" w:cs="Arial"/>
          <w:sz w:val="22"/>
          <w:szCs w:val="22"/>
          <w:lang w:val="es-MX" w:eastAsia="en-US"/>
        </w:rPr>
        <w:t>que</w:t>
      </w:r>
      <w:r w:rsidR="005F6624">
        <w:rPr>
          <w:rFonts w:ascii="Arial" w:eastAsia="Calibri" w:hAnsi="Arial" w:cs="Arial"/>
          <w:sz w:val="22"/>
          <w:szCs w:val="22"/>
          <w:lang w:val="es-MX" w:eastAsia="en-US"/>
        </w:rPr>
        <w:t>,</w:t>
      </w:r>
      <w:r w:rsidR="00193ADA" w:rsidRPr="00CF172F">
        <w:rPr>
          <w:rFonts w:ascii="Arial" w:eastAsia="Calibri" w:hAnsi="Arial" w:cs="Arial"/>
          <w:sz w:val="22"/>
          <w:szCs w:val="22"/>
          <w:lang w:val="es-MX" w:eastAsia="en-US"/>
        </w:rPr>
        <w:t xml:space="preserve"> si no se encontraba </w:t>
      </w:r>
      <w:r w:rsidR="005F6624">
        <w:rPr>
          <w:rFonts w:ascii="Arial" w:eastAsia="Calibri" w:hAnsi="Arial" w:cs="Arial"/>
          <w:sz w:val="22"/>
          <w:szCs w:val="22"/>
          <w:lang w:val="es-MX" w:eastAsia="en-US"/>
        </w:rPr>
        <w:t>algún</w:t>
      </w:r>
      <w:r w:rsidR="00193ADA" w:rsidRPr="00CF172F">
        <w:rPr>
          <w:rFonts w:ascii="Arial" w:eastAsia="Calibri" w:hAnsi="Arial" w:cs="Arial"/>
          <w:sz w:val="22"/>
          <w:szCs w:val="22"/>
          <w:lang w:val="es-MX" w:eastAsia="en-US"/>
        </w:rPr>
        <w:t xml:space="preserve"> dato de identificación de la persona o alguna evidencia de que permaneciera en ese domicilio o en algún otro, no se enviaría </w:t>
      </w:r>
      <w:r w:rsidR="005F6624">
        <w:rPr>
          <w:rFonts w:ascii="Arial" w:eastAsia="Calibri" w:hAnsi="Arial" w:cs="Arial"/>
          <w:sz w:val="22"/>
          <w:szCs w:val="22"/>
          <w:lang w:val="es-MX" w:eastAsia="en-US"/>
        </w:rPr>
        <w:t xml:space="preserve">la pieza postal </w:t>
      </w:r>
      <w:r w:rsidR="00193ADA" w:rsidRPr="00CF172F">
        <w:rPr>
          <w:rFonts w:ascii="Arial" w:eastAsia="Calibri" w:hAnsi="Arial" w:cs="Arial"/>
          <w:sz w:val="22"/>
          <w:szCs w:val="22"/>
          <w:lang w:val="es-MX" w:eastAsia="en-US"/>
        </w:rPr>
        <w:t>con las boletas electorales</w:t>
      </w:r>
      <w:r>
        <w:rPr>
          <w:rFonts w:ascii="Arial" w:eastAsia="Calibri" w:hAnsi="Arial" w:cs="Arial"/>
          <w:sz w:val="22"/>
          <w:szCs w:val="22"/>
          <w:lang w:val="es-MX" w:eastAsia="en-US"/>
        </w:rPr>
        <w:t xml:space="preserve">, derivado de lo anterior solicitó que el informe </w:t>
      </w:r>
      <w:r w:rsidR="00A647D3">
        <w:rPr>
          <w:rFonts w:ascii="Arial" w:eastAsia="Calibri" w:hAnsi="Arial" w:cs="Arial"/>
          <w:sz w:val="22"/>
          <w:szCs w:val="22"/>
          <w:lang w:val="es-MX" w:eastAsia="en-US"/>
        </w:rPr>
        <w:t xml:space="preserve">se incluyan algunas observaciones sobre la </w:t>
      </w:r>
      <w:r w:rsidR="00193ADA" w:rsidRPr="00CF172F">
        <w:rPr>
          <w:rFonts w:ascii="Arial" w:eastAsia="Calibri" w:hAnsi="Arial" w:cs="Arial"/>
          <w:sz w:val="22"/>
          <w:szCs w:val="22"/>
          <w:lang w:val="es-MX" w:eastAsia="en-US"/>
        </w:rPr>
        <w:t>metodología que se sig</w:t>
      </w:r>
      <w:r w:rsidR="00193ADA" w:rsidRPr="00A647D3">
        <w:rPr>
          <w:rFonts w:ascii="Arial" w:eastAsia="Calibri" w:hAnsi="Arial" w:cs="Arial"/>
          <w:sz w:val="22"/>
          <w:szCs w:val="22"/>
          <w:lang w:val="es-MX" w:eastAsia="en-US"/>
        </w:rPr>
        <w:t>uió.</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7E637E"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Posteriormente, señaló que en el siguiente punto del </w:t>
      </w:r>
      <w:r w:rsidR="005F6624">
        <w:rPr>
          <w:rFonts w:ascii="Arial" w:eastAsia="Calibri" w:hAnsi="Arial" w:cs="Arial"/>
          <w:sz w:val="22"/>
          <w:szCs w:val="22"/>
          <w:lang w:val="es-MX" w:eastAsia="en-US"/>
        </w:rPr>
        <w:t>O</w:t>
      </w:r>
      <w:r>
        <w:rPr>
          <w:rFonts w:ascii="Arial" w:eastAsia="Calibri" w:hAnsi="Arial" w:cs="Arial"/>
          <w:sz w:val="22"/>
          <w:szCs w:val="22"/>
          <w:lang w:val="es-MX" w:eastAsia="en-US"/>
        </w:rPr>
        <w:t xml:space="preserve">rden del día se vería una especie de estrategia de educación cívica, por lo que solicitó se realice una evaluación integral de lo que ha sucedido a partir de las reformas legales </w:t>
      </w:r>
      <w:r w:rsidR="00193ADA" w:rsidRPr="00193ADA">
        <w:rPr>
          <w:rFonts w:ascii="Arial" w:eastAsia="Calibri" w:hAnsi="Arial" w:cs="Arial"/>
          <w:sz w:val="22"/>
          <w:szCs w:val="22"/>
          <w:lang w:val="es-MX" w:eastAsia="en-US"/>
        </w:rPr>
        <w:t xml:space="preserve">que se implementaron en </w:t>
      </w:r>
      <w:r w:rsidR="009051D0">
        <w:rPr>
          <w:rFonts w:ascii="Arial" w:eastAsia="Calibri" w:hAnsi="Arial" w:cs="Arial"/>
          <w:sz w:val="22"/>
          <w:szCs w:val="22"/>
          <w:lang w:val="es-MX" w:eastAsia="en-US"/>
        </w:rPr>
        <w:t>2014.</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Default="009051D0"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Por otra parte, mencionó que el </w:t>
      </w:r>
      <w:r w:rsidR="00193ADA" w:rsidRPr="00193ADA">
        <w:rPr>
          <w:rFonts w:ascii="Arial" w:eastAsia="Calibri" w:hAnsi="Arial" w:cs="Arial"/>
          <w:sz w:val="22"/>
          <w:szCs w:val="22"/>
          <w:lang w:val="es-MX" w:eastAsia="en-US"/>
        </w:rPr>
        <w:t>proceso de credencialización en el extranjero tuvo una respuesta</w:t>
      </w:r>
      <w:r>
        <w:rPr>
          <w:rFonts w:ascii="Arial" w:eastAsia="Calibri" w:hAnsi="Arial" w:cs="Arial"/>
          <w:sz w:val="22"/>
          <w:szCs w:val="22"/>
          <w:lang w:val="es-MX" w:eastAsia="en-US"/>
        </w:rPr>
        <w:t xml:space="preserve"> </w:t>
      </w:r>
      <w:r w:rsidR="00193ADA" w:rsidRPr="00193ADA">
        <w:rPr>
          <w:rFonts w:ascii="Arial" w:eastAsia="Calibri" w:hAnsi="Arial" w:cs="Arial"/>
          <w:sz w:val="22"/>
          <w:szCs w:val="22"/>
          <w:lang w:val="es-MX" w:eastAsia="en-US"/>
        </w:rPr>
        <w:t xml:space="preserve">institucionalmente </w:t>
      </w:r>
      <w:r w:rsidR="005F6624">
        <w:rPr>
          <w:rFonts w:ascii="Arial" w:eastAsia="Calibri" w:hAnsi="Arial" w:cs="Arial"/>
          <w:sz w:val="22"/>
          <w:szCs w:val="22"/>
          <w:lang w:val="es-MX" w:eastAsia="en-US"/>
        </w:rPr>
        <w:t>de</w:t>
      </w:r>
      <w:r w:rsidR="00193ADA" w:rsidRPr="00193ADA">
        <w:rPr>
          <w:rFonts w:ascii="Arial" w:eastAsia="Calibri" w:hAnsi="Arial" w:cs="Arial"/>
          <w:sz w:val="22"/>
          <w:szCs w:val="22"/>
          <w:lang w:val="es-MX" w:eastAsia="en-US"/>
        </w:rPr>
        <w:t xml:space="preserve">bajo de las metas que originalmente </w:t>
      </w:r>
      <w:r>
        <w:rPr>
          <w:rFonts w:ascii="Arial" w:eastAsia="Calibri" w:hAnsi="Arial" w:cs="Arial"/>
          <w:sz w:val="22"/>
          <w:szCs w:val="22"/>
          <w:lang w:val="es-MX" w:eastAsia="en-US"/>
        </w:rPr>
        <w:t>se habían planteado</w:t>
      </w:r>
      <w:r w:rsidR="00193ADA"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Al respecto, opinó que el resultado no necesariamente fue malo, pero </w:t>
      </w:r>
      <w:r w:rsidR="005F6624">
        <w:rPr>
          <w:rFonts w:ascii="Arial" w:eastAsia="Calibri" w:hAnsi="Arial" w:cs="Arial"/>
          <w:sz w:val="22"/>
          <w:szCs w:val="22"/>
          <w:lang w:val="es-MX" w:eastAsia="en-US"/>
        </w:rPr>
        <w:t xml:space="preserve">que </w:t>
      </w:r>
      <w:r>
        <w:rPr>
          <w:rFonts w:ascii="Arial" w:eastAsia="Calibri" w:hAnsi="Arial" w:cs="Arial"/>
          <w:sz w:val="22"/>
          <w:szCs w:val="22"/>
          <w:lang w:val="es-MX" w:eastAsia="en-US"/>
        </w:rPr>
        <w:t>se esperaba</w:t>
      </w:r>
      <w:r w:rsidR="007B5789">
        <w:rPr>
          <w:rFonts w:ascii="Arial" w:eastAsia="Calibri" w:hAnsi="Arial" w:cs="Arial"/>
          <w:sz w:val="22"/>
          <w:szCs w:val="22"/>
          <w:lang w:val="es-MX" w:eastAsia="en-US"/>
        </w:rPr>
        <w:t>n</w:t>
      </w:r>
      <w:r>
        <w:rPr>
          <w:rFonts w:ascii="Arial" w:eastAsia="Calibri" w:hAnsi="Arial" w:cs="Arial"/>
          <w:sz w:val="22"/>
          <w:szCs w:val="22"/>
          <w:lang w:val="es-MX" w:eastAsia="en-US"/>
        </w:rPr>
        <w:t xml:space="preserve"> números de otras </w:t>
      </w:r>
      <w:r w:rsidR="00193ADA" w:rsidRPr="00193ADA">
        <w:rPr>
          <w:rFonts w:ascii="Arial" w:eastAsia="Calibri" w:hAnsi="Arial" w:cs="Arial"/>
          <w:sz w:val="22"/>
          <w:szCs w:val="22"/>
          <w:lang w:val="es-MX" w:eastAsia="en-US"/>
        </w:rPr>
        <w:t>características</w:t>
      </w:r>
      <w:r>
        <w:rPr>
          <w:rFonts w:ascii="Arial" w:eastAsia="Calibri" w:hAnsi="Arial" w:cs="Arial"/>
          <w:sz w:val="22"/>
          <w:szCs w:val="22"/>
          <w:lang w:val="es-MX" w:eastAsia="en-US"/>
        </w:rPr>
        <w:t xml:space="preserve">, pero que realmente </w:t>
      </w:r>
      <w:r w:rsidR="007B5789">
        <w:rPr>
          <w:rFonts w:ascii="Arial" w:eastAsia="Calibri" w:hAnsi="Arial" w:cs="Arial"/>
          <w:sz w:val="22"/>
          <w:szCs w:val="22"/>
          <w:lang w:val="es-MX" w:eastAsia="en-US"/>
        </w:rPr>
        <w:t xml:space="preserve">lo </w:t>
      </w:r>
      <w:r>
        <w:rPr>
          <w:rFonts w:ascii="Arial" w:eastAsia="Calibri" w:hAnsi="Arial" w:cs="Arial"/>
          <w:sz w:val="22"/>
          <w:szCs w:val="22"/>
          <w:lang w:val="es-MX" w:eastAsia="en-US"/>
        </w:rPr>
        <w:t xml:space="preserve">importante </w:t>
      </w:r>
      <w:r w:rsidR="00193ADA" w:rsidRPr="00193ADA">
        <w:rPr>
          <w:rFonts w:ascii="Arial" w:eastAsia="Calibri" w:hAnsi="Arial" w:cs="Arial"/>
          <w:sz w:val="22"/>
          <w:szCs w:val="22"/>
          <w:lang w:val="es-MX" w:eastAsia="en-US"/>
        </w:rPr>
        <w:t xml:space="preserve">es </w:t>
      </w:r>
      <w:r w:rsidR="005F6624">
        <w:rPr>
          <w:rFonts w:ascii="Arial" w:eastAsia="Calibri" w:hAnsi="Arial" w:cs="Arial"/>
          <w:sz w:val="22"/>
          <w:szCs w:val="22"/>
          <w:lang w:val="es-MX" w:eastAsia="en-US"/>
        </w:rPr>
        <w:t>cuántas ciudadanas y ciudadanos</w:t>
      </w:r>
      <w:r w:rsidR="00193ADA" w:rsidRPr="00193ADA">
        <w:rPr>
          <w:rFonts w:ascii="Arial" w:eastAsia="Calibri" w:hAnsi="Arial" w:cs="Arial"/>
          <w:sz w:val="22"/>
          <w:szCs w:val="22"/>
          <w:lang w:val="es-MX" w:eastAsia="en-US"/>
        </w:rPr>
        <w:t xml:space="preserve"> están credencializados </w:t>
      </w:r>
      <w:r w:rsidR="007B5789">
        <w:rPr>
          <w:rFonts w:ascii="Arial" w:eastAsia="Calibri" w:hAnsi="Arial" w:cs="Arial"/>
          <w:sz w:val="22"/>
          <w:szCs w:val="22"/>
          <w:lang w:val="es-MX" w:eastAsia="en-US"/>
        </w:rPr>
        <w:t>en el extranjero.</w:t>
      </w:r>
    </w:p>
    <w:p w:rsidR="007B5789" w:rsidRPr="00193ADA" w:rsidRDefault="007B5789" w:rsidP="00B44A28">
      <w:pPr>
        <w:widowControl/>
        <w:autoSpaceDE/>
        <w:autoSpaceDN/>
        <w:jc w:val="both"/>
        <w:rPr>
          <w:rFonts w:ascii="Arial" w:eastAsia="Calibri" w:hAnsi="Arial" w:cs="Arial"/>
          <w:sz w:val="22"/>
          <w:szCs w:val="22"/>
          <w:lang w:val="es-MX" w:eastAsia="en-US"/>
        </w:rPr>
      </w:pPr>
    </w:p>
    <w:p w:rsidR="00193ADA" w:rsidRPr="00193ADA" w:rsidRDefault="007B5789"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Al respecto, </w:t>
      </w:r>
      <w:r w:rsidR="00A0245C">
        <w:rPr>
          <w:rFonts w:ascii="Arial" w:eastAsia="Calibri" w:hAnsi="Arial" w:cs="Arial"/>
          <w:sz w:val="22"/>
          <w:szCs w:val="22"/>
          <w:lang w:val="es-MX" w:eastAsia="en-US"/>
        </w:rPr>
        <w:t xml:space="preserve">recomendó </w:t>
      </w:r>
      <w:r w:rsidR="005F6624">
        <w:rPr>
          <w:rFonts w:ascii="Arial" w:eastAsia="Calibri" w:hAnsi="Arial" w:cs="Arial"/>
          <w:sz w:val="22"/>
          <w:szCs w:val="22"/>
          <w:lang w:val="es-MX" w:eastAsia="en-US"/>
        </w:rPr>
        <w:t xml:space="preserve">que </w:t>
      </w:r>
      <w:r w:rsidR="00A0245C">
        <w:rPr>
          <w:rFonts w:ascii="Arial" w:eastAsia="Calibri" w:hAnsi="Arial" w:cs="Arial"/>
          <w:sz w:val="22"/>
          <w:szCs w:val="22"/>
          <w:lang w:val="es-MX" w:eastAsia="en-US"/>
        </w:rPr>
        <w:t xml:space="preserve">se realice una </w:t>
      </w:r>
      <w:r w:rsidR="00193ADA" w:rsidRPr="00193ADA">
        <w:rPr>
          <w:rFonts w:ascii="Arial" w:eastAsia="Calibri" w:hAnsi="Arial" w:cs="Arial"/>
          <w:sz w:val="22"/>
          <w:szCs w:val="22"/>
          <w:lang w:val="es-MX" w:eastAsia="en-US"/>
        </w:rPr>
        <w:t xml:space="preserve">evaluación de la credencialización, de </w:t>
      </w:r>
      <w:r w:rsidR="00CC4620">
        <w:rPr>
          <w:rFonts w:ascii="Arial" w:eastAsia="Calibri" w:hAnsi="Arial" w:cs="Arial"/>
          <w:sz w:val="22"/>
          <w:szCs w:val="22"/>
          <w:lang w:val="es-MX" w:eastAsia="en-US"/>
        </w:rPr>
        <w:t xml:space="preserve">su </w:t>
      </w:r>
      <w:r w:rsidR="00193ADA" w:rsidRPr="00193ADA">
        <w:rPr>
          <w:rFonts w:ascii="Arial" w:eastAsia="Calibri" w:hAnsi="Arial" w:cs="Arial"/>
          <w:sz w:val="22"/>
          <w:szCs w:val="22"/>
          <w:lang w:val="es-MX" w:eastAsia="en-US"/>
        </w:rPr>
        <w:t xml:space="preserve">metodología y </w:t>
      </w:r>
      <w:r w:rsidR="00CC4620">
        <w:rPr>
          <w:rFonts w:ascii="Arial" w:eastAsia="Calibri" w:hAnsi="Arial" w:cs="Arial"/>
          <w:sz w:val="22"/>
          <w:szCs w:val="22"/>
          <w:lang w:val="es-MX" w:eastAsia="en-US"/>
        </w:rPr>
        <w:t xml:space="preserve">de </w:t>
      </w:r>
      <w:r w:rsidR="00193ADA" w:rsidRPr="00193ADA">
        <w:rPr>
          <w:rFonts w:ascii="Arial" w:eastAsia="Calibri" w:hAnsi="Arial" w:cs="Arial"/>
          <w:sz w:val="22"/>
          <w:szCs w:val="22"/>
          <w:lang w:val="es-MX" w:eastAsia="en-US"/>
        </w:rPr>
        <w:t xml:space="preserve">cómo </w:t>
      </w:r>
      <w:r w:rsidR="00CC4620">
        <w:rPr>
          <w:rFonts w:ascii="Arial" w:eastAsia="Calibri" w:hAnsi="Arial" w:cs="Arial"/>
          <w:sz w:val="22"/>
          <w:szCs w:val="22"/>
          <w:lang w:val="es-MX" w:eastAsia="en-US"/>
        </w:rPr>
        <w:t xml:space="preserve">se </w:t>
      </w:r>
      <w:r w:rsidR="00193ADA" w:rsidRPr="00193ADA">
        <w:rPr>
          <w:rFonts w:ascii="Arial" w:eastAsia="Calibri" w:hAnsi="Arial" w:cs="Arial"/>
          <w:sz w:val="22"/>
          <w:szCs w:val="22"/>
          <w:lang w:val="es-MX" w:eastAsia="en-US"/>
        </w:rPr>
        <w:t>trabaj</w:t>
      </w:r>
      <w:r w:rsidR="00CC4620">
        <w:rPr>
          <w:rFonts w:ascii="Arial" w:eastAsia="Calibri" w:hAnsi="Arial" w:cs="Arial"/>
          <w:sz w:val="22"/>
          <w:szCs w:val="22"/>
          <w:lang w:val="es-MX" w:eastAsia="en-US"/>
        </w:rPr>
        <w:t>ó</w:t>
      </w:r>
      <w:r w:rsidR="00193ADA" w:rsidRPr="00193ADA">
        <w:rPr>
          <w:rFonts w:ascii="Arial" w:eastAsia="Calibri" w:hAnsi="Arial" w:cs="Arial"/>
          <w:sz w:val="22"/>
          <w:szCs w:val="22"/>
          <w:lang w:val="es-MX" w:eastAsia="en-US"/>
        </w:rPr>
        <w:t xml:space="preserve"> el </w:t>
      </w:r>
      <w:r w:rsidR="005F6624">
        <w:rPr>
          <w:rFonts w:ascii="Arial" w:eastAsia="Calibri" w:hAnsi="Arial" w:cs="Arial"/>
          <w:sz w:val="22"/>
          <w:szCs w:val="22"/>
          <w:lang w:val="es-MX" w:eastAsia="en-US"/>
        </w:rPr>
        <w:t>VMRE tanto en las elecciones de 2018 como en la elección local extraordinaria de Puebla en 2019</w:t>
      </w:r>
      <w:r w:rsidR="00193ADA" w:rsidRPr="00193ADA">
        <w:rPr>
          <w:rFonts w:ascii="Arial" w:eastAsia="Calibri" w:hAnsi="Arial" w:cs="Arial"/>
          <w:sz w:val="22"/>
          <w:szCs w:val="22"/>
          <w:lang w:val="es-MX" w:eastAsia="en-US"/>
        </w:rPr>
        <w:t>.</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5F6624"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I</w:t>
      </w:r>
      <w:r w:rsidR="00BC43D1">
        <w:rPr>
          <w:rFonts w:ascii="Arial" w:eastAsia="Calibri" w:hAnsi="Arial" w:cs="Arial"/>
          <w:sz w:val="22"/>
          <w:szCs w:val="22"/>
          <w:lang w:val="es-MX" w:eastAsia="en-US"/>
        </w:rPr>
        <w:t xml:space="preserve">ndicó que sería conveniente </w:t>
      </w:r>
      <w:r w:rsidR="0071495E">
        <w:rPr>
          <w:rFonts w:ascii="Arial" w:eastAsia="Calibri" w:hAnsi="Arial" w:cs="Arial"/>
          <w:sz w:val="22"/>
          <w:szCs w:val="22"/>
          <w:lang w:val="es-MX" w:eastAsia="en-US"/>
        </w:rPr>
        <w:t xml:space="preserve">realizar </w:t>
      </w:r>
      <w:r w:rsidR="00BC43D1">
        <w:rPr>
          <w:rFonts w:ascii="Arial" w:eastAsia="Calibri" w:hAnsi="Arial" w:cs="Arial"/>
          <w:sz w:val="22"/>
          <w:szCs w:val="22"/>
          <w:lang w:val="es-MX" w:eastAsia="en-US"/>
        </w:rPr>
        <w:t xml:space="preserve">una propuesta </w:t>
      </w:r>
      <w:r w:rsidR="00193ADA" w:rsidRPr="00193ADA">
        <w:rPr>
          <w:rFonts w:ascii="Arial" w:eastAsia="Calibri" w:hAnsi="Arial" w:cs="Arial"/>
          <w:sz w:val="22"/>
          <w:szCs w:val="22"/>
          <w:lang w:val="es-MX" w:eastAsia="en-US"/>
        </w:rPr>
        <w:t xml:space="preserve">específica de metodología de trabajo de </w:t>
      </w:r>
      <w:r>
        <w:rPr>
          <w:rFonts w:ascii="Arial" w:eastAsia="Calibri" w:hAnsi="Arial" w:cs="Arial"/>
          <w:sz w:val="22"/>
          <w:szCs w:val="22"/>
          <w:lang w:val="es-MX" w:eastAsia="en-US"/>
        </w:rPr>
        <w:t>los aspectos</w:t>
      </w:r>
      <w:r w:rsidR="00193ADA" w:rsidRPr="00193ADA">
        <w:rPr>
          <w:rFonts w:ascii="Arial" w:eastAsia="Calibri" w:hAnsi="Arial" w:cs="Arial"/>
          <w:sz w:val="22"/>
          <w:szCs w:val="22"/>
          <w:lang w:val="es-MX" w:eastAsia="en-US"/>
        </w:rPr>
        <w:t xml:space="preserve"> que </w:t>
      </w:r>
      <w:r w:rsidR="00BC43D1">
        <w:rPr>
          <w:rFonts w:ascii="Arial" w:eastAsia="Calibri" w:hAnsi="Arial" w:cs="Arial"/>
          <w:sz w:val="22"/>
          <w:szCs w:val="22"/>
          <w:lang w:val="es-MX" w:eastAsia="en-US"/>
        </w:rPr>
        <w:t xml:space="preserve">se deben </w:t>
      </w:r>
      <w:r w:rsidR="00193ADA" w:rsidRPr="00193ADA">
        <w:rPr>
          <w:rFonts w:ascii="Arial" w:eastAsia="Calibri" w:hAnsi="Arial" w:cs="Arial"/>
          <w:sz w:val="22"/>
          <w:szCs w:val="22"/>
          <w:lang w:val="es-MX" w:eastAsia="en-US"/>
        </w:rPr>
        <w:t xml:space="preserve">mejorar en lo sucesivo. </w:t>
      </w:r>
      <w:r w:rsidR="00BC43D1">
        <w:rPr>
          <w:rFonts w:ascii="Arial" w:eastAsia="Calibri" w:hAnsi="Arial" w:cs="Arial"/>
          <w:sz w:val="22"/>
          <w:szCs w:val="22"/>
          <w:lang w:val="es-MX" w:eastAsia="en-US"/>
        </w:rPr>
        <w:t xml:space="preserve">Por lo que indicó que acompañaría </w:t>
      </w:r>
      <w:r w:rsidR="00A6426A">
        <w:rPr>
          <w:rFonts w:ascii="Arial" w:eastAsia="Calibri" w:hAnsi="Arial" w:cs="Arial"/>
          <w:sz w:val="22"/>
          <w:szCs w:val="22"/>
          <w:lang w:val="es-MX" w:eastAsia="en-US"/>
        </w:rPr>
        <w:t xml:space="preserve">y propondría </w:t>
      </w:r>
      <w:r w:rsidR="00193ADA" w:rsidRPr="00193ADA">
        <w:rPr>
          <w:rFonts w:ascii="Arial" w:eastAsia="Calibri" w:hAnsi="Arial" w:cs="Arial"/>
          <w:sz w:val="22"/>
          <w:szCs w:val="22"/>
          <w:lang w:val="es-MX" w:eastAsia="en-US"/>
        </w:rPr>
        <w:t xml:space="preserve">algunas cosas </w:t>
      </w:r>
      <w:r w:rsidR="00A6426A">
        <w:rPr>
          <w:rFonts w:ascii="Arial" w:eastAsia="Calibri" w:hAnsi="Arial" w:cs="Arial"/>
          <w:sz w:val="22"/>
          <w:szCs w:val="22"/>
          <w:lang w:val="es-MX" w:eastAsia="en-US"/>
        </w:rPr>
        <w:t xml:space="preserve">del </w:t>
      </w:r>
      <w:r w:rsidR="00193ADA" w:rsidRPr="00193ADA">
        <w:rPr>
          <w:rFonts w:ascii="Arial" w:eastAsia="Calibri" w:hAnsi="Arial" w:cs="Arial"/>
          <w:sz w:val="22"/>
          <w:szCs w:val="22"/>
          <w:lang w:val="es-MX" w:eastAsia="en-US"/>
        </w:rPr>
        <w:t xml:space="preserve">siguiente </w:t>
      </w:r>
      <w:r w:rsidR="00A6426A">
        <w:rPr>
          <w:rFonts w:ascii="Arial" w:eastAsia="Calibri" w:hAnsi="Arial" w:cs="Arial"/>
          <w:sz w:val="22"/>
          <w:szCs w:val="22"/>
          <w:lang w:val="es-MX" w:eastAsia="en-US"/>
        </w:rPr>
        <w:t>punto</w:t>
      </w:r>
      <w:r w:rsidR="00193ADA" w:rsidRPr="00193ADA">
        <w:rPr>
          <w:rFonts w:ascii="Arial" w:eastAsia="Calibri" w:hAnsi="Arial" w:cs="Arial"/>
          <w:sz w:val="22"/>
          <w:szCs w:val="22"/>
          <w:lang w:val="es-MX" w:eastAsia="en-US"/>
        </w:rPr>
        <w:t xml:space="preserve">, </w:t>
      </w:r>
      <w:r w:rsidR="0071495E">
        <w:rPr>
          <w:rFonts w:ascii="Arial" w:eastAsia="Calibri" w:hAnsi="Arial" w:cs="Arial"/>
          <w:sz w:val="22"/>
          <w:szCs w:val="22"/>
          <w:lang w:val="es-MX" w:eastAsia="en-US"/>
        </w:rPr>
        <w:t xml:space="preserve">además consideró que el punto central era </w:t>
      </w:r>
      <w:r w:rsidR="00E65184">
        <w:rPr>
          <w:rFonts w:ascii="Arial" w:eastAsia="Calibri" w:hAnsi="Arial" w:cs="Arial"/>
          <w:sz w:val="22"/>
          <w:szCs w:val="22"/>
          <w:lang w:val="es-MX" w:eastAsia="en-US"/>
        </w:rPr>
        <w:t xml:space="preserve">ver </w:t>
      </w:r>
      <w:r w:rsidR="00193ADA" w:rsidRPr="00193ADA">
        <w:rPr>
          <w:rFonts w:ascii="Arial" w:eastAsia="Calibri" w:hAnsi="Arial" w:cs="Arial"/>
          <w:sz w:val="22"/>
          <w:szCs w:val="22"/>
          <w:lang w:val="es-MX" w:eastAsia="en-US"/>
        </w:rPr>
        <w:t>si en términos reales</w:t>
      </w:r>
      <w:r w:rsidR="00EB151F">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 la inversión de los recursos presupuestales del Instituto a este programa</w:t>
      </w:r>
      <w:r w:rsidR="00CF4652">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 </w:t>
      </w:r>
      <w:r w:rsidR="00E65184">
        <w:rPr>
          <w:rFonts w:ascii="Arial" w:eastAsia="Calibri" w:hAnsi="Arial" w:cs="Arial"/>
          <w:sz w:val="22"/>
          <w:szCs w:val="22"/>
          <w:lang w:val="es-MX" w:eastAsia="en-US"/>
        </w:rPr>
        <w:t xml:space="preserve">han tenido un resultado </w:t>
      </w:r>
      <w:r w:rsidR="00193ADA" w:rsidRPr="00193ADA">
        <w:rPr>
          <w:rFonts w:ascii="Arial" w:eastAsia="Calibri" w:hAnsi="Arial" w:cs="Arial"/>
          <w:sz w:val="22"/>
          <w:szCs w:val="22"/>
          <w:lang w:val="es-MX" w:eastAsia="en-US"/>
        </w:rPr>
        <w:t>adecuado.</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5F6624"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E</w:t>
      </w:r>
      <w:r w:rsidR="0089677E">
        <w:rPr>
          <w:rFonts w:ascii="Arial" w:eastAsia="Calibri" w:hAnsi="Arial" w:cs="Arial"/>
          <w:sz w:val="22"/>
          <w:szCs w:val="22"/>
          <w:lang w:val="es-MX" w:eastAsia="en-US"/>
        </w:rPr>
        <w:t xml:space="preserve">xplicó que </w:t>
      </w:r>
      <w:r w:rsidR="00193ADA" w:rsidRPr="0089677E">
        <w:rPr>
          <w:rFonts w:ascii="Arial" w:eastAsia="Calibri" w:hAnsi="Arial" w:cs="Arial"/>
          <w:sz w:val="22"/>
          <w:szCs w:val="22"/>
          <w:lang w:val="es-MX" w:eastAsia="en-US"/>
        </w:rPr>
        <w:t>no</w:t>
      </w:r>
      <w:r w:rsidR="0089677E">
        <w:rPr>
          <w:rFonts w:ascii="Arial" w:eastAsia="Calibri" w:hAnsi="Arial" w:cs="Arial"/>
          <w:sz w:val="22"/>
          <w:szCs w:val="22"/>
          <w:lang w:val="es-MX" w:eastAsia="en-US"/>
        </w:rPr>
        <w:t xml:space="preserve"> era </w:t>
      </w:r>
      <w:r w:rsidR="00193ADA" w:rsidRPr="0089677E">
        <w:rPr>
          <w:rFonts w:ascii="Arial" w:eastAsia="Calibri" w:hAnsi="Arial" w:cs="Arial"/>
          <w:sz w:val="22"/>
          <w:szCs w:val="22"/>
          <w:lang w:val="es-MX" w:eastAsia="en-US"/>
        </w:rPr>
        <w:t>un programa tan oneroso como se hubiera pensado</w:t>
      </w:r>
      <w:r w:rsidR="0089677E">
        <w:rPr>
          <w:rFonts w:ascii="Arial" w:eastAsia="Calibri" w:hAnsi="Arial" w:cs="Arial"/>
          <w:sz w:val="22"/>
          <w:szCs w:val="22"/>
          <w:lang w:val="es-MX" w:eastAsia="en-US"/>
        </w:rPr>
        <w:t>,</w:t>
      </w:r>
      <w:r w:rsidR="00193ADA" w:rsidRPr="0089677E">
        <w:rPr>
          <w:rFonts w:ascii="Arial" w:eastAsia="Calibri" w:hAnsi="Arial" w:cs="Arial"/>
          <w:sz w:val="22"/>
          <w:szCs w:val="22"/>
          <w:lang w:val="es-MX" w:eastAsia="en-US"/>
        </w:rPr>
        <w:t xml:space="preserve"> y</w:t>
      </w:r>
      <w:r w:rsidR="0089677E">
        <w:rPr>
          <w:rFonts w:ascii="Arial" w:eastAsia="Calibri" w:hAnsi="Arial" w:cs="Arial"/>
          <w:sz w:val="22"/>
          <w:szCs w:val="22"/>
          <w:lang w:val="es-MX" w:eastAsia="en-US"/>
        </w:rPr>
        <w:t xml:space="preserve"> que para ello bastaría con revisar</w:t>
      </w:r>
      <w:r w:rsidR="00193ADA" w:rsidRPr="0089677E">
        <w:rPr>
          <w:rFonts w:ascii="Arial" w:eastAsia="Calibri" w:hAnsi="Arial" w:cs="Arial"/>
          <w:sz w:val="22"/>
          <w:szCs w:val="22"/>
          <w:lang w:val="es-MX" w:eastAsia="en-US"/>
        </w:rPr>
        <w:t xml:space="preserve"> los números de las inversiones presupuestales de los </w:t>
      </w:r>
      <w:r>
        <w:rPr>
          <w:rFonts w:ascii="Arial" w:eastAsia="Calibri" w:hAnsi="Arial" w:cs="Arial"/>
          <w:sz w:val="22"/>
          <w:szCs w:val="22"/>
          <w:lang w:val="es-MX" w:eastAsia="en-US"/>
        </w:rPr>
        <w:t>P</w:t>
      </w:r>
      <w:r w:rsidR="00193ADA" w:rsidRPr="0089677E">
        <w:rPr>
          <w:rFonts w:ascii="Arial" w:eastAsia="Calibri" w:hAnsi="Arial" w:cs="Arial"/>
          <w:sz w:val="22"/>
          <w:szCs w:val="22"/>
          <w:lang w:val="es-MX" w:eastAsia="en-US"/>
        </w:rPr>
        <w:t xml:space="preserve">rocesos </w:t>
      </w:r>
      <w:r>
        <w:rPr>
          <w:rFonts w:ascii="Arial" w:eastAsia="Calibri" w:hAnsi="Arial" w:cs="Arial"/>
          <w:sz w:val="22"/>
          <w:szCs w:val="22"/>
          <w:lang w:val="es-MX" w:eastAsia="en-US"/>
        </w:rPr>
        <w:t>E</w:t>
      </w:r>
      <w:r w:rsidR="00193ADA" w:rsidRPr="0089677E">
        <w:rPr>
          <w:rFonts w:ascii="Arial" w:eastAsia="Calibri" w:hAnsi="Arial" w:cs="Arial"/>
          <w:sz w:val="22"/>
          <w:szCs w:val="22"/>
          <w:lang w:val="es-MX" w:eastAsia="en-US"/>
        </w:rPr>
        <w:t xml:space="preserve">lectorales </w:t>
      </w:r>
      <w:r>
        <w:rPr>
          <w:rFonts w:ascii="Arial" w:eastAsia="Calibri" w:hAnsi="Arial" w:cs="Arial"/>
          <w:sz w:val="22"/>
          <w:szCs w:val="22"/>
          <w:lang w:val="es-MX" w:eastAsia="en-US"/>
        </w:rPr>
        <w:t>2011-</w:t>
      </w:r>
      <w:r w:rsidR="00193ADA" w:rsidRPr="0089677E">
        <w:rPr>
          <w:rFonts w:ascii="Arial" w:eastAsia="Calibri" w:hAnsi="Arial" w:cs="Arial"/>
          <w:sz w:val="22"/>
          <w:szCs w:val="22"/>
          <w:lang w:val="es-MX" w:eastAsia="en-US"/>
        </w:rPr>
        <w:t xml:space="preserve">2012 y </w:t>
      </w:r>
      <w:r>
        <w:rPr>
          <w:rFonts w:ascii="Arial" w:eastAsia="Calibri" w:hAnsi="Arial" w:cs="Arial"/>
          <w:sz w:val="22"/>
          <w:szCs w:val="22"/>
          <w:lang w:val="es-MX" w:eastAsia="en-US"/>
        </w:rPr>
        <w:t>2017-</w:t>
      </w:r>
      <w:r w:rsidR="00193ADA" w:rsidRPr="0089677E">
        <w:rPr>
          <w:rFonts w:ascii="Arial" w:eastAsia="Calibri" w:hAnsi="Arial" w:cs="Arial"/>
          <w:sz w:val="22"/>
          <w:szCs w:val="22"/>
          <w:lang w:val="es-MX" w:eastAsia="en-US"/>
        </w:rPr>
        <w:t>2018</w:t>
      </w:r>
      <w:r>
        <w:rPr>
          <w:rFonts w:ascii="Arial" w:eastAsia="Calibri" w:hAnsi="Arial" w:cs="Arial"/>
          <w:sz w:val="22"/>
          <w:szCs w:val="22"/>
          <w:lang w:val="es-MX" w:eastAsia="en-US"/>
        </w:rPr>
        <w:t>;</w:t>
      </w:r>
      <w:r w:rsidR="00193ADA" w:rsidRPr="0089677E">
        <w:rPr>
          <w:rFonts w:ascii="Arial" w:eastAsia="Calibri" w:hAnsi="Arial" w:cs="Arial"/>
          <w:sz w:val="22"/>
          <w:szCs w:val="22"/>
          <w:lang w:val="es-MX" w:eastAsia="en-US"/>
        </w:rPr>
        <w:t xml:space="preserve"> </w:t>
      </w:r>
      <w:r w:rsidR="0089677E">
        <w:rPr>
          <w:rFonts w:ascii="Arial" w:eastAsia="Calibri" w:hAnsi="Arial" w:cs="Arial"/>
          <w:sz w:val="22"/>
          <w:szCs w:val="22"/>
          <w:lang w:val="es-MX" w:eastAsia="en-US"/>
        </w:rPr>
        <w:t>además</w:t>
      </w:r>
      <w:r>
        <w:rPr>
          <w:rFonts w:ascii="Arial" w:eastAsia="Calibri" w:hAnsi="Arial" w:cs="Arial"/>
          <w:sz w:val="22"/>
          <w:szCs w:val="22"/>
          <w:lang w:val="es-MX" w:eastAsia="en-US"/>
        </w:rPr>
        <w:t>,</w:t>
      </w:r>
      <w:r w:rsidR="0089677E">
        <w:rPr>
          <w:rFonts w:ascii="Arial" w:eastAsia="Calibri" w:hAnsi="Arial" w:cs="Arial"/>
          <w:sz w:val="22"/>
          <w:szCs w:val="22"/>
          <w:lang w:val="es-MX" w:eastAsia="en-US"/>
        </w:rPr>
        <w:t xml:space="preserve"> señaló que eran </w:t>
      </w:r>
      <w:r w:rsidR="00193ADA" w:rsidRPr="0089677E">
        <w:rPr>
          <w:rFonts w:ascii="Arial" w:eastAsia="Calibri" w:hAnsi="Arial" w:cs="Arial"/>
          <w:sz w:val="22"/>
          <w:szCs w:val="22"/>
          <w:lang w:val="es-MX" w:eastAsia="en-US"/>
        </w:rPr>
        <w:t xml:space="preserve">costos completamente distintos, pero </w:t>
      </w:r>
      <w:r w:rsidR="0089677E">
        <w:rPr>
          <w:rFonts w:ascii="Arial" w:eastAsia="Calibri" w:hAnsi="Arial" w:cs="Arial"/>
          <w:sz w:val="22"/>
          <w:szCs w:val="22"/>
          <w:lang w:val="es-MX" w:eastAsia="en-US"/>
        </w:rPr>
        <w:t xml:space="preserve">que valía </w:t>
      </w:r>
      <w:r w:rsidR="00193ADA" w:rsidRPr="0089677E">
        <w:rPr>
          <w:rFonts w:ascii="Arial" w:eastAsia="Calibri" w:hAnsi="Arial" w:cs="Arial"/>
          <w:sz w:val="22"/>
          <w:szCs w:val="22"/>
          <w:lang w:val="es-MX" w:eastAsia="en-US"/>
        </w:rPr>
        <w:t xml:space="preserve">la pena </w:t>
      </w:r>
      <w:r w:rsidR="0089677E">
        <w:rPr>
          <w:rFonts w:ascii="Arial" w:eastAsia="Calibri" w:hAnsi="Arial" w:cs="Arial"/>
          <w:sz w:val="22"/>
          <w:szCs w:val="22"/>
          <w:lang w:val="es-MX" w:eastAsia="en-US"/>
        </w:rPr>
        <w:t xml:space="preserve">realizar </w:t>
      </w:r>
      <w:r w:rsidR="00193ADA" w:rsidRPr="0089677E">
        <w:rPr>
          <w:rFonts w:ascii="Arial" w:eastAsia="Calibri" w:hAnsi="Arial" w:cs="Arial"/>
          <w:sz w:val="22"/>
          <w:szCs w:val="22"/>
          <w:lang w:val="es-MX" w:eastAsia="en-US"/>
        </w:rPr>
        <w:t>una evaluación para saber si realmente esa demanda de los que agremian a los migrantes realmente correspondía con los resultados finales.</w:t>
      </w:r>
      <w:r w:rsidR="00193ADA" w:rsidRPr="00193ADA">
        <w:rPr>
          <w:rFonts w:ascii="Arial" w:eastAsia="Calibri" w:hAnsi="Arial" w:cs="Arial"/>
          <w:sz w:val="22"/>
          <w:szCs w:val="22"/>
          <w:lang w:val="es-MX" w:eastAsia="en-US"/>
        </w:rPr>
        <w:t xml:space="preserve"> </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391579"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Derivado de lo anterior, indicó que </w:t>
      </w:r>
      <w:r w:rsidR="00193ADA" w:rsidRPr="00193ADA">
        <w:rPr>
          <w:rFonts w:ascii="Arial" w:eastAsia="Calibri" w:hAnsi="Arial" w:cs="Arial"/>
          <w:sz w:val="22"/>
          <w:szCs w:val="22"/>
          <w:lang w:val="es-MX" w:eastAsia="en-US"/>
        </w:rPr>
        <w:t xml:space="preserve">cuando </w:t>
      </w:r>
      <w:r>
        <w:rPr>
          <w:rFonts w:ascii="Arial" w:eastAsia="Calibri" w:hAnsi="Arial" w:cs="Arial"/>
          <w:sz w:val="22"/>
          <w:szCs w:val="22"/>
          <w:lang w:val="es-MX" w:eastAsia="en-US"/>
        </w:rPr>
        <w:t xml:space="preserve">el </w:t>
      </w:r>
      <w:r w:rsidR="005F6624">
        <w:rPr>
          <w:rFonts w:ascii="Arial" w:eastAsia="Calibri" w:hAnsi="Arial" w:cs="Arial"/>
          <w:sz w:val="22"/>
          <w:szCs w:val="22"/>
          <w:lang w:val="es-MX" w:eastAsia="en-US"/>
        </w:rPr>
        <w:t>INE</w:t>
      </w:r>
      <w:r w:rsidR="00193ADA" w:rsidRPr="00193ADA">
        <w:rPr>
          <w:rFonts w:ascii="Arial" w:eastAsia="Calibri" w:hAnsi="Arial" w:cs="Arial"/>
          <w:sz w:val="22"/>
          <w:szCs w:val="22"/>
          <w:lang w:val="es-MX" w:eastAsia="en-US"/>
        </w:rPr>
        <w:t xml:space="preserve"> promov</w:t>
      </w:r>
      <w:r>
        <w:rPr>
          <w:rFonts w:ascii="Arial" w:eastAsia="Calibri" w:hAnsi="Arial" w:cs="Arial"/>
          <w:sz w:val="22"/>
          <w:szCs w:val="22"/>
          <w:lang w:val="es-MX" w:eastAsia="en-US"/>
        </w:rPr>
        <w:t>ió</w:t>
      </w:r>
      <w:r w:rsidR="00193ADA" w:rsidRPr="00193ADA">
        <w:rPr>
          <w:rFonts w:ascii="Arial" w:eastAsia="Calibri" w:hAnsi="Arial" w:cs="Arial"/>
          <w:sz w:val="22"/>
          <w:szCs w:val="22"/>
          <w:lang w:val="es-MX" w:eastAsia="en-US"/>
        </w:rPr>
        <w:t xml:space="preserve"> el </w:t>
      </w:r>
      <w:r w:rsidR="005F6624">
        <w:rPr>
          <w:rFonts w:ascii="Arial" w:eastAsia="Calibri" w:hAnsi="Arial" w:cs="Arial"/>
          <w:sz w:val="22"/>
          <w:szCs w:val="22"/>
          <w:lang w:val="es-MX" w:eastAsia="en-US"/>
        </w:rPr>
        <w:t>VMRE</w:t>
      </w:r>
      <w:r w:rsidR="00193ADA" w:rsidRPr="00193ADA">
        <w:rPr>
          <w:rFonts w:ascii="Arial" w:eastAsia="Calibri" w:hAnsi="Arial" w:cs="Arial"/>
          <w:sz w:val="22"/>
          <w:szCs w:val="22"/>
          <w:lang w:val="es-MX" w:eastAsia="en-US"/>
        </w:rPr>
        <w:t xml:space="preserve"> para las elecciones de </w:t>
      </w:r>
      <w:r w:rsidR="00DA19C9">
        <w:rPr>
          <w:rFonts w:ascii="Arial" w:eastAsia="Calibri" w:hAnsi="Arial" w:cs="Arial"/>
          <w:sz w:val="22"/>
          <w:szCs w:val="22"/>
          <w:lang w:val="es-MX" w:eastAsia="en-US"/>
        </w:rPr>
        <w:t>20</w:t>
      </w:r>
      <w:r w:rsidR="00193ADA" w:rsidRPr="00193ADA">
        <w:rPr>
          <w:rFonts w:ascii="Arial" w:eastAsia="Calibri" w:hAnsi="Arial" w:cs="Arial"/>
          <w:sz w:val="22"/>
          <w:szCs w:val="22"/>
          <w:lang w:val="es-MX" w:eastAsia="en-US"/>
        </w:rPr>
        <w:t xml:space="preserve">12, </w:t>
      </w:r>
      <w:r w:rsidR="005F6624">
        <w:rPr>
          <w:rFonts w:ascii="Arial" w:eastAsia="Calibri" w:hAnsi="Arial" w:cs="Arial"/>
          <w:sz w:val="22"/>
          <w:szCs w:val="22"/>
          <w:lang w:val="es-MX" w:eastAsia="en-US"/>
        </w:rPr>
        <w:t>se había planteado</w:t>
      </w:r>
      <w:r w:rsidR="00193ADA" w:rsidRPr="00193ADA">
        <w:rPr>
          <w:rFonts w:ascii="Arial" w:eastAsia="Calibri" w:hAnsi="Arial" w:cs="Arial"/>
          <w:sz w:val="22"/>
          <w:szCs w:val="22"/>
          <w:lang w:val="es-MX" w:eastAsia="en-US"/>
        </w:rPr>
        <w:t xml:space="preserve"> que una vez que se aprobara el tema de credencialización en el extranjero iba a haber 11 millones de votos en el extranjero y eso no fue cierto.</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5F6624"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En este sentido, s</w:t>
      </w:r>
      <w:r w:rsidR="00391579">
        <w:rPr>
          <w:rFonts w:ascii="Arial" w:eastAsia="Calibri" w:hAnsi="Arial" w:cs="Arial"/>
          <w:sz w:val="22"/>
          <w:szCs w:val="22"/>
          <w:lang w:val="es-MX" w:eastAsia="en-US"/>
        </w:rPr>
        <w:t xml:space="preserve">olicitó </w:t>
      </w:r>
      <w:r>
        <w:rPr>
          <w:rFonts w:ascii="Arial" w:eastAsia="Calibri" w:hAnsi="Arial" w:cs="Arial"/>
          <w:sz w:val="22"/>
          <w:szCs w:val="22"/>
          <w:lang w:val="es-MX" w:eastAsia="en-US"/>
        </w:rPr>
        <w:t xml:space="preserve">que </w:t>
      </w:r>
      <w:r w:rsidR="00391579">
        <w:rPr>
          <w:rFonts w:ascii="Arial" w:eastAsia="Calibri" w:hAnsi="Arial" w:cs="Arial"/>
          <w:sz w:val="22"/>
          <w:szCs w:val="22"/>
          <w:lang w:val="es-MX" w:eastAsia="en-US"/>
        </w:rPr>
        <w:t xml:space="preserve">se realice una evaluación concreta a efecto de buscar una </w:t>
      </w:r>
      <w:r w:rsidR="00193ADA" w:rsidRPr="00193ADA">
        <w:rPr>
          <w:rFonts w:ascii="Arial" w:eastAsia="Calibri" w:hAnsi="Arial" w:cs="Arial"/>
          <w:sz w:val="22"/>
          <w:szCs w:val="22"/>
          <w:lang w:val="es-MX" w:eastAsia="en-US"/>
        </w:rPr>
        <w:t xml:space="preserve">estrategia en términos de propuesta </w:t>
      </w:r>
      <w:r w:rsidR="00391579">
        <w:rPr>
          <w:rFonts w:ascii="Arial" w:eastAsia="Calibri" w:hAnsi="Arial" w:cs="Arial"/>
          <w:sz w:val="22"/>
          <w:szCs w:val="22"/>
          <w:lang w:val="es-MX" w:eastAsia="en-US"/>
        </w:rPr>
        <w:t xml:space="preserve">para </w:t>
      </w:r>
      <w:r>
        <w:rPr>
          <w:rFonts w:ascii="Arial" w:eastAsia="Calibri" w:hAnsi="Arial" w:cs="Arial"/>
          <w:sz w:val="22"/>
          <w:szCs w:val="22"/>
          <w:lang w:val="es-MX" w:eastAsia="en-US"/>
        </w:rPr>
        <w:t>presentarla a la CVME</w:t>
      </w:r>
      <w:r w:rsidR="00391579">
        <w:rPr>
          <w:rFonts w:ascii="Arial" w:eastAsia="Calibri" w:hAnsi="Arial" w:cs="Arial"/>
          <w:sz w:val="22"/>
          <w:szCs w:val="22"/>
          <w:lang w:val="es-MX" w:eastAsia="en-US"/>
        </w:rPr>
        <w:t xml:space="preserve">, además propuso a </w:t>
      </w:r>
      <w:r w:rsidR="00193ADA" w:rsidRPr="00193ADA">
        <w:rPr>
          <w:rFonts w:ascii="Arial" w:eastAsia="Calibri" w:hAnsi="Arial" w:cs="Arial"/>
          <w:sz w:val="22"/>
          <w:szCs w:val="22"/>
          <w:lang w:val="es-MX" w:eastAsia="en-US"/>
        </w:rPr>
        <w:t xml:space="preserve">la </w:t>
      </w:r>
      <w:r>
        <w:rPr>
          <w:rFonts w:ascii="Arial" w:eastAsia="Calibri" w:hAnsi="Arial" w:cs="Arial"/>
          <w:sz w:val="22"/>
          <w:szCs w:val="22"/>
          <w:lang w:val="es-MX" w:eastAsia="en-US"/>
        </w:rPr>
        <w:t>C</w:t>
      </w:r>
      <w:r w:rsidR="00193ADA" w:rsidRPr="00193ADA">
        <w:rPr>
          <w:rFonts w:ascii="Arial" w:eastAsia="Calibri" w:hAnsi="Arial" w:cs="Arial"/>
          <w:sz w:val="22"/>
          <w:szCs w:val="22"/>
          <w:lang w:val="es-MX" w:eastAsia="en-US"/>
        </w:rPr>
        <w:t xml:space="preserve">onsejera </w:t>
      </w:r>
      <w:r>
        <w:rPr>
          <w:rFonts w:ascii="Arial" w:eastAsia="Calibri" w:hAnsi="Arial" w:cs="Arial"/>
          <w:sz w:val="22"/>
          <w:szCs w:val="22"/>
          <w:lang w:val="es-MX" w:eastAsia="en-US"/>
        </w:rPr>
        <w:t xml:space="preserve">Electoral, Mtra. </w:t>
      </w:r>
      <w:r w:rsidR="00391579">
        <w:rPr>
          <w:rFonts w:ascii="Arial" w:eastAsia="Calibri" w:hAnsi="Arial" w:cs="Arial"/>
          <w:sz w:val="22"/>
          <w:szCs w:val="22"/>
          <w:lang w:val="es-MX" w:eastAsia="en-US"/>
        </w:rPr>
        <w:t xml:space="preserve">Beatriz </w:t>
      </w:r>
      <w:r>
        <w:rPr>
          <w:rFonts w:ascii="Arial" w:eastAsia="Calibri" w:hAnsi="Arial" w:cs="Arial"/>
          <w:sz w:val="22"/>
          <w:szCs w:val="22"/>
          <w:lang w:val="es-MX" w:eastAsia="en-US"/>
        </w:rPr>
        <w:t xml:space="preserve">Claudia </w:t>
      </w:r>
      <w:r w:rsidR="00193ADA" w:rsidRPr="00193ADA">
        <w:rPr>
          <w:rFonts w:ascii="Arial" w:eastAsia="Calibri" w:hAnsi="Arial" w:cs="Arial"/>
          <w:sz w:val="22"/>
          <w:szCs w:val="22"/>
          <w:lang w:val="es-MX" w:eastAsia="en-US"/>
        </w:rPr>
        <w:t xml:space="preserve">Zavala </w:t>
      </w:r>
      <w:r>
        <w:rPr>
          <w:rFonts w:ascii="Arial" w:eastAsia="Calibri" w:hAnsi="Arial" w:cs="Arial"/>
          <w:sz w:val="22"/>
          <w:szCs w:val="22"/>
          <w:lang w:val="es-MX" w:eastAsia="en-US"/>
        </w:rPr>
        <w:t xml:space="preserve">Pérez, </w:t>
      </w:r>
      <w:r w:rsidR="00193ADA" w:rsidRPr="00193ADA">
        <w:rPr>
          <w:rFonts w:ascii="Arial" w:eastAsia="Calibri" w:hAnsi="Arial" w:cs="Arial"/>
          <w:sz w:val="22"/>
          <w:szCs w:val="22"/>
          <w:lang w:val="es-MX" w:eastAsia="en-US"/>
        </w:rPr>
        <w:t xml:space="preserve">para que presida </w:t>
      </w:r>
      <w:r w:rsidR="00391579">
        <w:rPr>
          <w:rFonts w:ascii="Arial" w:eastAsia="Calibri" w:hAnsi="Arial" w:cs="Arial"/>
          <w:sz w:val="22"/>
          <w:szCs w:val="22"/>
          <w:lang w:val="es-MX" w:eastAsia="en-US"/>
        </w:rPr>
        <w:t>a futuro</w:t>
      </w:r>
      <w:r w:rsidR="00193ADA" w:rsidRPr="00193ADA">
        <w:rPr>
          <w:rFonts w:ascii="Arial" w:eastAsia="Calibri" w:hAnsi="Arial" w:cs="Arial"/>
          <w:sz w:val="22"/>
          <w:szCs w:val="22"/>
          <w:lang w:val="es-MX" w:eastAsia="en-US"/>
        </w:rPr>
        <w:t xml:space="preserve"> esta </w:t>
      </w:r>
      <w:r>
        <w:rPr>
          <w:rFonts w:ascii="Arial" w:eastAsia="Calibri" w:hAnsi="Arial" w:cs="Arial"/>
          <w:sz w:val="22"/>
          <w:szCs w:val="22"/>
          <w:lang w:val="es-MX" w:eastAsia="en-US"/>
        </w:rPr>
        <w:t>C</w:t>
      </w:r>
      <w:r w:rsidR="00193ADA" w:rsidRPr="00193ADA">
        <w:rPr>
          <w:rFonts w:ascii="Arial" w:eastAsia="Calibri" w:hAnsi="Arial" w:cs="Arial"/>
          <w:sz w:val="22"/>
          <w:szCs w:val="22"/>
          <w:lang w:val="es-MX" w:eastAsia="en-US"/>
        </w:rPr>
        <w:t>omisión</w:t>
      </w:r>
      <w:r w:rsidR="00D52113">
        <w:rPr>
          <w:rFonts w:ascii="Arial" w:eastAsia="Calibri" w:hAnsi="Arial" w:cs="Arial"/>
          <w:sz w:val="22"/>
          <w:szCs w:val="22"/>
          <w:lang w:val="es-MX" w:eastAsia="en-US"/>
        </w:rPr>
        <w:t>, con objeto de dar continuidad a los trabajos</w:t>
      </w:r>
      <w:r w:rsidR="00193ADA" w:rsidRPr="00193ADA">
        <w:rPr>
          <w:rFonts w:ascii="Arial" w:eastAsia="Calibri" w:hAnsi="Arial" w:cs="Arial"/>
          <w:sz w:val="22"/>
          <w:szCs w:val="22"/>
          <w:lang w:val="es-MX" w:eastAsia="en-US"/>
        </w:rPr>
        <w:t>.</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193ADA"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Lic. Nikol Carmen Rodríguez De L’Orme, </w:t>
      </w:r>
      <w:r w:rsidRPr="00193ADA">
        <w:rPr>
          <w:rFonts w:ascii="Arial" w:eastAsia="Calibri" w:hAnsi="Arial" w:cs="Arial"/>
          <w:b/>
          <w:i/>
          <w:sz w:val="22"/>
          <w:szCs w:val="22"/>
          <w:lang w:val="es-MX" w:eastAsia="en-US"/>
        </w:rPr>
        <w:t xml:space="preserve">representante de </w:t>
      </w:r>
      <w:r w:rsidR="005F6624">
        <w:rPr>
          <w:rFonts w:ascii="Arial" w:eastAsia="Calibri" w:hAnsi="Arial" w:cs="Arial"/>
          <w:b/>
          <w:i/>
          <w:sz w:val="22"/>
          <w:szCs w:val="22"/>
          <w:lang w:val="es-MX" w:eastAsia="en-US"/>
        </w:rPr>
        <w:t>MC</w:t>
      </w:r>
      <w:r w:rsidRPr="00193ADA">
        <w:rPr>
          <w:rFonts w:ascii="Arial" w:eastAsia="Calibri" w:hAnsi="Arial" w:cs="Arial"/>
          <w:b/>
          <w:i/>
          <w:sz w:val="22"/>
          <w:szCs w:val="22"/>
          <w:lang w:val="es-MX" w:eastAsia="en-US"/>
        </w:rPr>
        <w:t>.-</w:t>
      </w:r>
      <w:r w:rsidRPr="00193ADA">
        <w:rPr>
          <w:rFonts w:ascii="Arial" w:eastAsia="Calibri" w:hAnsi="Arial" w:cs="Arial"/>
          <w:sz w:val="22"/>
          <w:szCs w:val="22"/>
          <w:lang w:val="es-MX" w:eastAsia="en-US"/>
        </w:rPr>
        <w:t xml:space="preserve"> </w:t>
      </w:r>
      <w:r w:rsidR="00E2244C">
        <w:rPr>
          <w:rFonts w:ascii="Arial" w:eastAsia="Calibri" w:hAnsi="Arial" w:cs="Arial"/>
          <w:sz w:val="22"/>
          <w:szCs w:val="22"/>
          <w:lang w:val="es-MX" w:eastAsia="en-US"/>
        </w:rPr>
        <w:t xml:space="preserve">Agradeció </w:t>
      </w:r>
      <w:r w:rsidRPr="00193ADA">
        <w:rPr>
          <w:rFonts w:ascii="Arial" w:eastAsia="Calibri" w:hAnsi="Arial" w:cs="Arial"/>
          <w:sz w:val="22"/>
          <w:szCs w:val="22"/>
          <w:lang w:val="es-MX" w:eastAsia="en-US"/>
        </w:rPr>
        <w:t xml:space="preserve">la presentación de este </w:t>
      </w:r>
      <w:r w:rsidR="005F6624">
        <w:rPr>
          <w:rFonts w:ascii="Arial" w:eastAsia="Calibri" w:hAnsi="Arial" w:cs="Arial"/>
          <w:sz w:val="22"/>
          <w:szCs w:val="22"/>
          <w:lang w:val="es-MX" w:eastAsia="en-US"/>
        </w:rPr>
        <w:t>I</w:t>
      </w:r>
      <w:r w:rsidRPr="00193ADA">
        <w:rPr>
          <w:rFonts w:ascii="Arial" w:eastAsia="Calibri" w:hAnsi="Arial" w:cs="Arial"/>
          <w:sz w:val="22"/>
          <w:szCs w:val="22"/>
          <w:lang w:val="es-MX" w:eastAsia="en-US"/>
        </w:rPr>
        <w:t>nforme.</w:t>
      </w:r>
      <w:r w:rsidR="005F6624">
        <w:rPr>
          <w:rFonts w:ascii="Arial" w:eastAsia="Calibri" w:hAnsi="Arial" w:cs="Arial"/>
          <w:sz w:val="22"/>
          <w:szCs w:val="22"/>
          <w:lang w:val="es-MX" w:eastAsia="en-US"/>
        </w:rPr>
        <w:t xml:space="preserve"> </w:t>
      </w:r>
      <w:r w:rsidR="00E2244C">
        <w:rPr>
          <w:rFonts w:ascii="Arial" w:eastAsia="Calibri" w:hAnsi="Arial" w:cs="Arial"/>
          <w:sz w:val="22"/>
          <w:szCs w:val="22"/>
          <w:lang w:val="es-MX" w:eastAsia="en-US"/>
        </w:rPr>
        <w:t xml:space="preserve">Señaló que la elección de Puebla fue atípica con </w:t>
      </w:r>
      <w:r w:rsidRPr="00193ADA">
        <w:rPr>
          <w:rFonts w:ascii="Arial" w:eastAsia="Calibri" w:hAnsi="Arial" w:cs="Arial"/>
          <w:sz w:val="22"/>
          <w:szCs w:val="22"/>
          <w:lang w:val="es-MX" w:eastAsia="en-US"/>
        </w:rPr>
        <w:t xml:space="preserve">muchas situaciones externas, </w:t>
      </w:r>
      <w:r w:rsidR="00E2244C">
        <w:rPr>
          <w:rFonts w:ascii="Arial" w:eastAsia="Calibri" w:hAnsi="Arial" w:cs="Arial"/>
          <w:sz w:val="22"/>
          <w:szCs w:val="22"/>
          <w:lang w:val="es-MX" w:eastAsia="en-US"/>
        </w:rPr>
        <w:t xml:space="preserve">además reconoció </w:t>
      </w:r>
      <w:r w:rsidRPr="00193ADA">
        <w:rPr>
          <w:rFonts w:ascii="Arial" w:eastAsia="Calibri" w:hAnsi="Arial" w:cs="Arial"/>
          <w:sz w:val="22"/>
          <w:szCs w:val="22"/>
          <w:lang w:val="es-MX" w:eastAsia="en-US"/>
        </w:rPr>
        <w:t xml:space="preserve">el esfuerzo del </w:t>
      </w:r>
      <w:r w:rsidR="005F6624">
        <w:rPr>
          <w:rFonts w:ascii="Arial" w:eastAsia="Calibri" w:hAnsi="Arial" w:cs="Arial"/>
          <w:sz w:val="22"/>
          <w:szCs w:val="22"/>
          <w:lang w:val="es-MX" w:eastAsia="en-US"/>
        </w:rPr>
        <w:t>IEN</w:t>
      </w:r>
      <w:r w:rsidR="00E2244C">
        <w:rPr>
          <w:rFonts w:ascii="Arial" w:eastAsia="Calibri" w:hAnsi="Arial" w:cs="Arial"/>
          <w:sz w:val="22"/>
          <w:szCs w:val="22"/>
          <w:lang w:val="es-MX" w:eastAsia="en-US"/>
        </w:rPr>
        <w:t xml:space="preserve">, respecto de estarles llamando </w:t>
      </w:r>
      <w:r w:rsidRPr="00193ADA">
        <w:rPr>
          <w:rFonts w:ascii="Arial" w:eastAsia="Calibri" w:hAnsi="Arial" w:cs="Arial"/>
          <w:sz w:val="22"/>
          <w:szCs w:val="22"/>
          <w:lang w:val="es-MX" w:eastAsia="en-US"/>
        </w:rPr>
        <w:t>a cada ciudadano a través de las fronteras.</w:t>
      </w:r>
    </w:p>
    <w:p w:rsidR="00193ADA" w:rsidRPr="00193ADA" w:rsidRDefault="00193ADA" w:rsidP="00B44A28">
      <w:pPr>
        <w:widowControl/>
        <w:autoSpaceDE/>
        <w:autoSpaceDN/>
        <w:jc w:val="both"/>
        <w:rPr>
          <w:rFonts w:ascii="Arial" w:eastAsia="Calibri" w:hAnsi="Arial" w:cs="Arial"/>
          <w:sz w:val="22"/>
          <w:szCs w:val="22"/>
          <w:lang w:val="es-MX" w:eastAsia="en-US"/>
        </w:rPr>
      </w:pPr>
    </w:p>
    <w:p w:rsidR="00EF3ACD" w:rsidRDefault="00E2244C"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También manifestó estar de acuerdo con l</w:t>
      </w:r>
      <w:r w:rsidR="00193ADA" w:rsidRPr="00193ADA">
        <w:rPr>
          <w:rFonts w:ascii="Arial" w:eastAsia="Calibri" w:hAnsi="Arial" w:cs="Arial"/>
          <w:sz w:val="22"/>
          <w:szCs w:val="22"/>
          <w:lang w:val="es-MX" w:eastAsia="en-US"/>
        </w:rPr>
        <w:t>a representación de</w:t>
      </w:r>
      <w:r>
        <w:rPr>
          <w:rFonts w:ascii="Arial" w:eastAsia="Calibri" w:hAnsi="Arial" w:cs="Arial"/>
          <w:sz w:val="22"/>
          <w:szCs w:val="22"/>
          <w:lang w:val="es-MX" w:eastAsia="en-US"/>
        </w:rPr>
        <w:t xml:space="preserve">l </w:t>
      </w:r>
      <w:r w:rsidR="005F6624">
        <w:rPr>
          <w:rFonts w:ascii="Arial" w:eastAsia="Calibri" w:hAnsi="Arial" w:cs="Arial"/>
          <w:sz w:val="22"/>
          <w:szCs w:val="22"/>
          <w:lang w:val="es-MX" w:eastAsia="en-US"/>
        </w:rPr>
        <w:t>PAN</w:t>
      </w:r>
      <w:r w:rsidR="00193ADA"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sobre </w:t>
      </w:r>
      <w:r w:rsidR="00193ADA" w:rsidRPr="00193ADA">
        <w:rPr>
          <w:rFonts w:ascii="Arial" w:eastAsia="Calibri" w:hAnsi="Arial" w:cs="Arial"/>
          <w:sz w:val="22"/>
          <w:szCs w:val="22"/>
          <w:lang w:val="es-MX" w:eastAsia="en-US"/>
        </w:rPr>
        <w:t xml:space="preserve">los costos </w:t>
      </w:r>
      <w:r>
        <w:rPr>
          <w:rFonts w:ascii="Arial" w:eastAsia="Calibri" w:hAnsi="Arial" w:cs="Arial"/>
          <w:sz w:val="22"/>
          <w:szCs w:val="22"/>
          <w:lang w:val="es-MX" w:eastAsia="en-US"/>
        </w:rPr>
        <w:t>y del</w:t>
      </w:r>
      <w:r w:rsidR="00193ADA" w:rsidRPr="00193ADA">
        <w:rPr>
          <w:rFonts w:ascii="Arial" w:eastAsia="Calibri" w:hAnsi="Arial" w:cs="Arial"/>
          <w:sz w:val="22"/>
          <w:szCs w:val="22"/>
          <w:lang w:val="es-MX" w:eastAsia="en-US"/>
        </w:rPr>
        <w:t xml:space="preserve"> número de votos que </w:t>
      </w:r>
      <w:r>
        <w:rPr>
          <w:rFonts w:ascii="Arial" w:eastAsia="Calibri" w:hAnsi="Arial" w:cs="Arial"/>
          <w:sz w:val="22"/>
          <w:szCs w:val="22"/>
          <w:lang w:val="es-MX" w:eastAsia="en-US"/>
        </w:rPr>
        <w:t>se obtuvo</w:t>
      </w:r>
      <w:r w:rsidR="00193ADA"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por lo que consideró conveniente </w:t>
      </w:r>
      <w:r w:rsidR="00193ADA" w:rsidRPr="00193ADA">
        <w:rPr>
          <w:rFonts w:ascii="Arial" w:eastAsia="Calibri" w:hAnsi="Arial" w:cs="Arial"/>
          <w:sz w:val="22"/>
          <w:szCs w:val="22"/>
          <w:lang w:val="es-MX" w:eastAsia="en-US"/>
        </w:rPr>
        <w:t>meditar</w:t>
      </w:r>
      <w:r w:rsidR="00EF3ACD">
        <w:rPr>
          <w:rFonts w:ascii="Arial" w:eastAsia="Calibri" w:hAnsi="Arial" w:cs="Arial"/>
          <w:sz w:val="22"/>
          <w:szCs w:val="22"/>
          <w:lang w:val="es-MX" w:eastAsia="en-US"/>
        </w:rPr>
        <w:t xml:space="preserve"> sobre este tema.</w:t>
      </w:r>
    </w:p>
    <w:p w:rsidR="00EF3ACD" w:rsidRDefault="00EF3ACD" w:rsidP="00B44A28">
      <w:pPr>
        <w:widowControl/>
        <w:autoSpaceDE/>
        <w:autoSpaceDN/>
        <w:jc w:val="both"/>
        <w:rPr>
          <w:rFonts w:ascii="Arial" w:eastAsia="Calibri" w:hAnsi="Arial" w:cs="Arial"/>
          <w:sz w:val="22"/>
          <w:szCs w:val="22"/>
          <w:lang w:val="es-MX" w:eastAsia="en-US"/>
        </w:rPr>
      </w:pPr>
    </w:p>
    <w:p w:rsidR="00EF3ACD"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Asimismo,</w:t>
      </w:r>
      <w:r w:rsidR="00EF3ACD">
        <w:rPr>
          <w:rFonts w:ascii="Arial" w:eastAsia="Calibri" w:hAnsi="Arial" w:cs="Arial"/>
          <w:sz w:val="22"/>
          <w:szCs w:val="22"/>
          <w:lang w:val="es-MX" w:eastAsia="en-US"/>
        </w:rPr>
        <w:t xml:space="preserve"> indicó que en otras sesiones se había hablado sobre la posibilidad de </w:t>
      </w:r>
      <w:r w:rsidR="00193ADA" w:rsidRPr="00193ADA">
        <w:rPr>
          <w:rFonts w:ascii="Arial" w:eastAsia="Calibri" w:hAnsi="Arial" w:cs="Arial"/>
          <w:sz w:val="22"/>
          <w:szCs w:val="22"/>
          <w:lang w:val="es-MX" w:eastAsia="en-US"/>
        </w:rPr>
        <w:t xml:space="preserve">emigrar a otras oportunidades de votos como </w:t>
      </w:r>
      <w:r w:rsidR="00EF3ACD">
        <w:rPr>
          <w:rFonts w:ascii="Arial" w:eastAsia="Calibri" w:hAnsi="Arial" w:cs="Arial"/>
          <w:sz w:val="22"/>
          <w:szCs w:val="22"/>
          <w:lang w:val="es-MX" w:eastAsia="en-US"/>
        </w:rPr>
        <w:t>la del voto electrónico.</w:t>
      </w:r>
    </w:p>
    <w:p w:rsidR="00EF3ACD" w:rsidRDefault="00EF3ACD" w:rsidP="00B44A28">
      <w:pPr>
        <w:widowControl/>
        <w:autoSpaceDE/>
        <w:autoSpaceDN/>
        <w:jc w:val="both"/>
        <w:rPr>
          <w:rFonts w:ascii="Arial" w:eastAsia="Calibri" w:hAnsi="Arial" w:cs="Arial"/>
          <w:sz w:val="22"/>
          <w:szCs w:val="22"/>
          <w:lang w:val="es-MX" w:eastAsia="en-US"/>
        </w:rPr>
      </w:pPr>
    </w:p>
    <w:p w:rsidR="00193ADA" w:rsidRPr="00193ADA" w:rsidRDefault="00EF3ACD"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Además, subrayo que era importante buscar los </w:t>
      </w:r>
      <w:r w:rsidR="00193ADA" w:rsidRPr="00193ADA">
        <w:rPr>
          <w:rFonts w:ascii="Arial" w:eastAsia="Calibri" w:hAnsi="Arial" w:cs="Arial"/>
          <w:sz w:val="22"/>
          <w:szCs w:val="22"/>
          <w:lang w:val="es-MX" w:eastAsia="en-US"/>
        </w:rPr>
        <w:t xml:space="preserve">mecanismos menos costosos para el país para la institución y que </w:t>
      </w:r>
      <w:r>
        <w:rPr>
          <w:rFonts w:ascii="Arial" w:eastAsia="Calibri" w:hAnsi="Arial" w:cs="Arial"/>
          <w:sz w:val="22"/>
          <w:szCs w:val="22"/>
          <w:lang w:val="es-MX" w:eastAsia="en-US"/>
        </w:rPr>
        <w:t xml:space="preserve">tenga mayor alcance para </w:t>
      </w:r>
      <w:r w:rsidR="005F6624">
        <w:rPr>
          <w:rFonts w:ascii="Arial" w:eastAsia="Calibri" w:hAnsi="Arial" w:cs="Arial"/>
          <w:sz w:val="22"/>
          <w:szCs w:val="22"/>
          <w:lang w:val="es-MX" w:eastAsia="en-US"/>
        </w:rPr>
        <w:t>la ciudadanía</w:t>
      </w:r>
      <w:r w:rsidR="00193ADA" w:rsidRPr="00193ADA">
        <w:rPr>
          <w:rFonts w:ascii="Arial" w:eastAsia="Calibri" w:hAnsi="Arial" w:cs="Arial"/>
          <w:sz w:val="22"/>
          <w:szCs w:val="22"/>
          <w:lang w:val="es-MX" w:eastAsia="en-US"/>
        </w:rPr>
        <w:t>.</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EF3ACD"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Finalmente, resaltó que </w:t>
      </w:r>
      <w:r w:rsidR="00193ADA" w:rsidRPr="00193ADA">
        <w:rPr>
          <w:rFonts w:ascii="Arial" w:eastAsia="Calibri" w:hAnsi="Arial" w:cs="Arial"/>
          <w:sz w:val="22"/>
          <w:szCs w:val="22"/>
          <w:lang w:val="es-MX" w:eastAsia="en-US"/>
        </w:rPr>
        <w:t xml:space="preserve">la elección </w:t>
      </w:r>
      <w:r w:rsidR="006D7503">
        <w:rPr>
          <w:rFonts w:ascii="Arial" w:eastAsia="Calibri" w:hAnsi="Arial" w:cs="Arial"/>
          <w:sz w:val="22"/>
          <w:szCs w:val="22"/>
          <w:lang w:val="es-MX" w:eastAsia="en-US"/>
        </w:rPr>
        <w:t xml:space="preserve">local extraordinaria </w:t>
      </w:r>
      <w:r w:rsidR="00193ADA" w:rsidRPr="00193ADA">
        <w:rPr>
          <w:rFonts w:ascii="Arial" w:eastAsia="Calibri" w:hAnsi="Arial" w:cs="Arial"/>
          <w:sz w:val="22"/>
          <w:szCs w:val="22"/>
          <w:lang w:val="es-MX" w:eastAsia="en-US"/>
        </w:rPr>
        <w:t xml:space="preserve">de Puebla fue atípica, </w:t>
      </w:r>
      <w:r>
        <w:rPr>
          <w:rFonts w:ascii="Arial" w:eastAsia="Calibri" w:hAnsi="Arial" w:cs="Arial"/>
          <w:sz w:val="22"/>
          <w:szCs w:val="22"/>
          <w:lang w:val="es-MX" w:eastAsia="en-US"/>
        </w:rPr>
        <w:t>y</w:t>
      </w:r>
      <w:r w:rsidR="006D7503">
        <w:rPr>
          <w:rFonts w:ascii="Arial" w:eastAsia="Calibri" w:hAnsi="Arial" w:cs="Arial"/>
          <w:sz w:val="22"/>
          <w:szCs w:val="22"/>
          <w:lang w:val="es-MX" w:eastAsia="en-US"/>
        </w:rPr>
        <w:t>a</w:t>
      </w:r>
      <w:r>
        <w:rPr>
          <w:rFonts w:ascii="Arial" w:eastAsia="Calibri" w:hAnsi="Arial" w:cs="Arial"/>
          <w:sz w:val="22"/>
          <w:szCs w:val="22"/>
          <w:lang w:val="es-MX" w:eastAsia="en-US"/>
        </w:rPr>
        <w:t xml:space="preserve"> que </w:t>
      </w:r>
      <w:r w:rsidR="006D7503">
        <w:rPr>
          <w:rFonts w:ascii="Arial" w:eastAsia="Calibri" w:hAnsi="Arial" w:cs="Arial"/>
          <w:sz w:val="22"/>
          <w:szCs w:val="22"/>
          <w:lang w:val="es-MX" w:eastAsia="en-US"/>
        </w:rPr>
        <w:t xml:space="preserve">la participación ciudadana en esa elección </w:t>
      </w:r>
      <w:r>
        <w:rPr>
          <w:rFonts w:ascii="Arial" w:eastAsia="Calibri" w:hAnsi="Arial" w:cs="Arial"/>
          <w:sz w:val="22"/>
          <w:szCs w:val="22"/>
          <w:lang w:val="es-MX" w:eastAsia="en-US"/>
        </w:rPr>
        <w:t xml:space="preserve">fue del </w:t>
      </w:r>
      <w:r w:rsidR="00193ADA" w:rsidRPr="00193ADA">
        <w:rPr>
          <w:rFonts w:ascii="Arial" w:eastAsia="Calibri" w:hAnsi="Arial" w:cs="Arial"/>
          <w:sz w:val="22"/>
          <w:szCs w:val="22"/>
          <w:lang w:val="es-MX" w:eastAsia="en-US"/>
        </w:rPr>
        <w:t xml:space="preserve">34%, </w:t>
      </w:r>
      <w:r>
        <w:rPr>
          <w:rFonts w:ascii="Arial" w:eastAsia="Calibri" w:hAnsi="Arial" w:cs="Arial"/>
          <w:sz w:val="22"/>
          <w:szCs w:val="22"/>
          <w:lang w:val="es-MX" w:eastAsia="en-US"/>
        </w:rPr>
        <w:t xml:space="preserve">lo cual dejaba mucho que pensar, por lo que sería conveniente revisar </w:t>
      </w:r>
      <w:r w:rsidR="00193ADA" w:rsidRPr="00193ADA">
        <w:rPr>
          <w:rFonts w:ascii="Arial" w:eastAsia="Calibri" w:hAnsi="Arial" w:cs="Arial"/>
          <w:sz w:val="22"/>
          <w:szCs w:val="22"/>
          <w:lang w:val="es-MX" w:eastAsia="en-US"/>
        </w:rPr>
        <w:t xml:space="preserve">qué </w:t>
      </w:r>
      <w:r>
        <w:rPr>
          <w:rFonts w:ascii="Arial" w:eastAsia="Calibri" w:hAnsi="Arial" w:cs="Arial"/>
          <w:sz w:val="22"/>
          <w:szCs w:val="22"/>
          <w:lang w:val="es-MX" w:eastAsia="en-US"/>
        </w:rPr>
        <w:t xml:space="preserve">pasa </w:t>
      </w:r>
      <w:r w:rsidR="00193ADA" w:rsidRPr="00193ADA">
        <w:rPr>
          <w:rFonts w:ascii="Arial" w:eastAsia="Calibri" w:hAnsi="Arial" w:cs="Arial"/>
          <w:sz w:val="22"/>
          <w:szCs w:val="22"/>
          <w:lang w:val="es-MX" w:eastAsia="en-US"/>
        </w:rPr>
        <w:t xml:space="preserve">con la ciudadanía, </w:t>
      </w:r>
      <w:r>
        <w:rPr>
          <w:rFonts w:ascii="Arial" w:eastAsia="Calibri" w:hAnsi="Arial" w:cs="Arial"/>
          <w:sz w:val="22"/>
          <w:szCs w:val="22"/>
          <w:lang w:val="es-MX" w:eastAsia="en-US"/>
        </w:rPr>
        <w:t xml:space="preserve">a efecto de ver </w:t>
      </w:r>
      <w:r w:rsidR="00193ADA" w:rsidRPr="00193ADA">
        <w:rPr>
          <w:rFonts w:ascii="Arial" w:eastAsia="Calibri" w:hAnsi="Arial" w:cs="Arial"/>
          <w:sz w:val="22"/>
          <w:szCs w:val="22"/>
          <w:lang w:val="es-MX" w:eastAsia="en-US"/>
        </w:rPr>
        <w:t>porque esa falta de acción.</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193ADA"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Consejera Electoral, Mtra. Beatriz Claudia Zavala Pérez.- </w:t>
      </w:r>
      <w:r w:rsidR="00EF3ACD" w:rsidRPr="00EB151F">
        <w:rPr>
          <w:rFonts w:ascii="Arial" w:eastAsia="Calibri" w:hAnsi="Arial" w:cs="Arial"/>
          <w:sz w:val="22"/>
          <w:szCs w:val="22"/>
          <w:lang w:val="es-MX" w:eastAsia="en-US"/>
        </w:rPr>
        <w:t xml:space="preserve">Mencionó estar de acuerdo con varias de </w:t>
      </w:r>
      <w:r w:rsidR="006D7503">
        <w:rPr>
          <w:rFonts w:ascii="Arial" w:eastAsia="Calibri" w:hAnsi="Arial" w:cs="Arial"/>
          <w:sz w:val="22"/>
          <w:szCs w:val="22"/>
          <w:lang w:val="es-MX" w:eastAsia="en-US"/>
        </w:rPr>
        <w:t>los temas</w:t>
      </w:r>
      <w:r w:rsidR="00EF3ACD" w:rsidRPr="00EB151F">
        <w:rPr>
          <w:rFonts w:ascii="Arial" w:eastAsia="Calibri" w:hAnsi="Arial" w:cs="Arial"/>
          <w:sz w:val="22"/>
          <w:szCs w:val="22"/>
          <w:lang w:val="es-MX" w:eastAsia="en-US"/>
        </w:rPr>
        <w:t xml:space="preserve"> que señaló el</w:t>
      </w:r>
      <w:r w:rsidR="00EF3ACD">
        <w:rPr>
          <w:rFonts w:ascii="Arial" w:eastAsia="Calibri" w:hAnsi="Arial" w:cs="Arial"/>
          <w:b/>
          <w:sz w:val="22"/>
          <w:szCs w:val="22"/>
          <w:lang w:val="es-MX" w:eastAsia="en-US"/>
        </w:rPr>
        <w:t xml:space="preserve"> </w:t>
      </w:r>
      <w:r w:rsidRPr="00193ADA">
        <w:rPr>
          <w:rFonts w:ascii="Arial" w:eastAsia="Calibri" w:hAnsi="Arial" w:cs="Arial"/>
          <w:sz w:val="22"/>
          <w:szCs w:val="22"/>
          <w:lang w:val="es-MX" w:eastAsia="en-US"/>
        </w:rPr>
        <w:t xml:space="preserve">Consejero </w:t>
      </w:r>
      <w:r w:rsidR="006D7503">
        <w:rPr>
          <w:rFonts w:ascii="Arial" w:eastAsia="Calibri" w:hAnsi="Arial" w:cs="Arial"/>
          <w:sz w:val="22"/>
          <w:szCs w:val="22"/>
          <w:lang w:val="es-MX" w:eastAsia="en-US"/>
        </w:rPr>
        <w:t xml:space="preserve">Electoral, Mtro. </w:t>
      </w:r>
      <w:r w:rsidRPr="00193ADA">
        <w:rPr>
          <w:rFonts w:ascii="Arial" w:eastAsia="Calibri" w:hAnsi="Arial" w:cs="Arial"/>
          <w:sz w:val="22"/>
          <w:szCs w:val="22"/>
          <w:lang w:val="es-MX" w:eastAsia="en-US"/>
        </w:rPr>
        <w:t xml:space="preserve">Marco </w:t>
      </w:r>
      <w:r w:rsidR="00EF3ACD">
        <w:rPr>
          <w:rFonts w:ascii="Arial" w:eastAsia="Calibri" w:hAnsi="Arial" w:cs="Arial"/>
          <w:sz w:val="22"/>
          <w:szCs w:val="22"/>
          <w:lang w:val="es-MX" w:eastAsia="en-US"/>
        </w:rPr>
        <w:t xml:space="preserve">Antonio </w:t>
      </w:r>
      <w:r w:rsidRPr="00193ADA">
        <w:rPr>
          <w:rFonts w:ascii="Arial" w:eastAsia="Calibri" w:hAnsi="Arial" w:cs="Arial"/>
          <w:sz w:val="22"/>
          <w:szCs w:val="22"/>
          <w:lang w:val="es-MX" w:eastAsia="en-US"/>
        </w:rPr>
        <w:t>Baños</w:t>
      </w:r>
      <w:r w:rsidR="006D7503">
        <w:rPr>
          <w:rFonts w:ascii="Arial" w:eastAsia="Calibri" w:hAnsi="Arial" w:cs="Arial"/>
          <w:sz w:val="22"/>
          <w:szCs w:val="22"/>
          <w:lang w:val="es-MX" w:eastAsia="en-US"/>
        </w:rPr>
        <w:t xml:space="preserve"> Martínez</w:t>
      </w:r>
      <w:r w:rsidRPr="00193ADA">
        <w:rPr>
          <w:rFonts w:ascii="Arial" w:eastAsia="Calibri" w:hAnsi="Arial" w:cs="Arial"/>
          <w:sz w:val="22"/>
          <w:szCs w:val="22"/>
          <w:lang w:val="es-MX" w:eastAsia="en-US"/>
        </w:rPr>
        <w:t xml:space="preserve">, </w:t>
      </w:r>
      <w:r w:rsidR="006D7503">
        <w:rPr>
          <w:rFonts w:ascii="Arial" w:eastAsia="Calibri" w:hAnsi="Arial" w:cs="Arial"/>
          <w:sz w:val="22"/>
          <w:szCs w:val="22"/>
          <w:lang w:val="es-MX" w:eastAsia="en-US"/>
        </w:rPr>
        <w:t>ya qu</w:t>
      </w:r>
      <w:r w:rsidR="00AC113D">
        <w:rPr>
          <w:rFonts w:ascii="Arial" w:eastAsia="Calibri" w:hAnsi="Arial" w:cs="Arial"/>
          <w:sz w:val="22"/>
          <w:szCs w:val="22"/>
          <w:lang w:val="es-MX" w:eastAsia="en-US"/>
        </w:rPr>
        <w:t xml:space="preserve">e </w:t>
      </w:r>
      <w:r w:rsidR="006D7503">
        <w:rPr>
          <w:rFonts w:ascii="Arial" w:eastAsia="Calibri" w:hAnsi="Arial" w:cs="Arial"/>
          <w:sz w:val="22"/>
          <w:szCs w:val="22"/>
          <w:lang w:val="es-MX" w:eastAsia="en-US"/>
        </w:rPr>
        <w:t xml:space="preserve">efectivamente </w:t>
      </w:r>
      <w:r w:rsidR="00AC113D">
        <w:rPr>
          <w:rFonts w:ascii="Arial" w:eastAsia="Calibri" w:hAnsi="Arial" w:cs="Arial"/>
          <w:sz w:val="22"/>
          <w:szCs w:val="22"/>
          <w:lang w:val="es-MX" w:eastAsia="en-US"/>
        </w:rPr>
        <w:t xml:space="preserve">es </w:t>
      </w:r>
      <w:r w:rsidRPr="00193ADA">
        <w:rPr>
          <w:rFonts w:ascii="Arial" w:eastAsia="Calibri" w:hAnsi="Arial" w:cs="Arial"/>
          <w:sz w:val="22"/>
          <w:szCs w:val="22"/>
          <w:lang w:val="es-MX" w:eastAsia="en-US"/>
        </w:rPr>
        <w:t xml:space="preserve">un pendiente que </w:t>
      </w:r>
      <w:r w:rsidR="00AC113D">
        <w:rPr>
          <w:rFonts w:ascii="Arial" w:eastAsia="Calibri" w:hAnsi="Arial" w:cs="Arial"/>
          <w:sz w:val="22"/>
          <w:szCs w:val="22"/>
          <w:lang w:val="es-MX" w:eastAsia="en-US"/>
        </w:rPr>
        <w:t>se tiene p</w:t>
      </w:r>
      <w:r w:rsidRPr="00193ADA">
        <w:rPr>
          <w:rFonts w:ascii="Arial" w:eastAsia="Calibri" w:hAnsi="Arial" w:cs="Arial"/>
          <w:sz w:val="22"/>
          <w:szCs w:val="22"/>
          <w:lang w:val="es-MX" w:eastAsia="en-US"/>
        </w:rPr>
        <w:t>roceso tras proceso</w:t>
      </w:r>
      <w:r w:rsidR="00AC113D">
        <w:rPr>
          <w:rFonts w:ascii="Arial" w:eastAsia="Calibri" w:hAnsi="Arial" w:cs="Arial"/>
          <w:sz w:val="22"/>
          <w:szCs w:val="22"/>
          <w:lang w:val="es-MX" w:eastAsia="en-US"/>
        </w:rPr>
        <w:t xml:space="preserve">, a efecto de </w:t>
      </w:r>
      <w:r w:rsidRPr="00193ADA">
        <w:rPr>
          <w:rFonts w:ascii="Arial" w:eastAsia="Calibri" w:hAnsi="Arial" w:cs="Arial"/>
          <w:sz w:val="22"/>
          <w:szCs w:val="22"/>
          <w:lang w:val="es-MX" w:eastAsia="en-US"/>
        </w:rPr>
        <w:t>implementa</w:t>
      </w:r>
      <w:r w:rsidR="00AC113D">
        <w:rPr>
          <w:rFonts w:ascii="Arial" w:eastAsia="Calibri" w:hAnsi="Arial" w:cs="Arial"/>
          <w:sz w:val="22"/>
          <w:szCs w:val="22"/>
          <w:lang w:val="es-MX" w:eastAsia="en-US"/>
        </w:rPr>
        <w:t>r</w:t>
      </w:r>
      <w:r w:rsidRPr="00193ADA">
        <w:rPr>
          <w:rFonts w:ascii="Arial" w:eastAsia="Calibri" w:hAnsi="Arial" w:cs="Arial"/>
          <w:sz w:val="22"/>
          <w:szCs w:val="22"/>
          <w:lang w:val="es-MX" w:eastAsia="en-US"/>
        </w:rPr>
        <w:t xml:space="preserve"> el </w:t>
      </w:r>
      <w:r w:rsidR="006D7503">
        <w:rPr>
          <w:rFonts w:ascii="Arial" w:eastAsia="Calibri" w:hAnsi="Arial" w:cs="Arial"/>
          <w:sz w:val="22"/>
          <w:szCs w:val="22"/>
          <w:lang w:val="es-MX" w:eastAsia="en-US"/>
        </w:rPr>
        <w:t>VMRE</w:t>
      </w:r>
      <w:r w:rsidRPr="00193ADA">
        <w:rPr>
          <w:rFonts w:ascii="Arial" w:eastAsia="Calibri" w:hAnsi="Arial" w:cs="Arial"/>
          <w:sz w:val="22"/>
          <w:szCs w:val="22"/>
          <w:lang w:val="es-MX" w:eastAsia="en-US"/>
        </w:rPr>
        <w:t>.</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6D7503"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D</w:t>
      </w:r>
      <w:r w:rsidR="00AC113D">
        <w:rPr>
          <w:rFonts w:ascii="Arial" w:eastAsia="Calibri" w:hAnsi="Arial" w:cs="Arial"/>
          <w:sz w:val="22"/>
          <w:szCs w:val="22"/>
          <w:lang w:val="es-MX" w:eastAsia="en-US"/>
        </w:rPr>
        <w:t xml:space="preserve">ijo que no era la primera vez que se señalaba </w:t>
      </w:r>
      <w:r w:rsidR="00193ADA" w:rsidRPr="00193ADA">
        <w:rPr>
          <w:rFonts w:ascii="Arial" w:eastAsia="Calibri" w:hAnsi="Arial" w:cs="Arial"/>
          <w:sz w:val="22"/>
          <w:szCs w:val="22"/>
          <w:lang w:val="es-MX" w:eastAsia="en-US"/>
        </w:rPr>
        <w:t xml:space="preserve">un alto costo frente a una baja participación, </w:t>
      </w:r>
      <w:r w:rsidR="00AC113D">
        <w:rPr>
          <w:rFonts w:ascii="Arial" w:eastAsia="Calibri" w:hAnsi="Arial" w:cs="Arial"/>
          <w:sz w:val="22"/>
          <w:szCs w:val="22"/>
          <w:lang w:val="es-MX" w:eastAsia="en-US"/>
        </w:rPr>
        <w:t xml:space="preserve">por lo que indicó que sería conveniente reflexionar </w:t>
      </w:r>
      <w:r w:rsidR="00193ADA" w:rsidRPr="00193ADA">
        <w:rPr>
          <w:rFonts w:ascii="Arial" w:eastAsia="Calibri" w:hAnsi="Arial" w:cs="Arial"/>
          <w:sz w:val="22"/>
          <w:szCs w:val="22"/>
          <w:lang w:val="es-MX" w:eastAsia="en-US"/>
        </w:rPr>
        <w:t xml:space="preserve">en el modelo que </w:t>
      </w:r>
      <w:r w:rsidR="00AC113D">
        <w:rPr>
          <w:rFonts w:ascii="Arial" w:eastAsia="Calibri" w:hAnsi="Arial" w:cs="Arial"/>
          <w:sz w:val="22"/>
          <w:szCs w:val="22"/>
          <w:lang w:val="es-MX" w:eastAsia="en-US"/>
        </w:rPr>
        <w:t xml:space="preserve">se ha </w:t>
      </w:r>
      <w:r w:rsidR="00193ADA" w:rsidRPr="00193ADA">
        <w:rPr>
          <w:rFonts w:ascii="Arial" w:eastAsia="Calibri" w:hAnsi="Arial" w:cs="Arial"/>
          <w:sz w:val="22"/>
          <w:szCs w:val="22"/>
          <w:lang w:val="es-MX" w:eastAsia="en-US"/>
        </w:rPr>
        <w:t xml:space="preserve">implementado, </w:t>
      </w:r>
      <w:r w:rsidR="00AC113D">
        <w:rPr>
          <w:rFonts w:ascii="Arial" w:eastAsia="Calibri" w:hAnsi="Arial" w:cs="Arial"/>
          <w:sz w:val="22"/>
          <w:szCs w:val="22"/>
          <w:lang w:val="es-MX" w:eastAsia="en-US"/>
        </w:rPr>
        <w:t>debido a que</w:t>
      </w:r>
      <w:r w:rsidR="00193ADA" w:rsidRPr="00193ADA">
        <w:rPr>
          <w:rFonts w:ascii="Arial" w:eastAsia="Calibri" w:hAnsi="Arial" w:cs="Arial"/>
          <w:sz w:val="22"/>
          <w:szCs w:val="22"/>
          <w:lang w:val="es-MX" w:eastAsia="en-US"/>
        </w:rPr>
        <w:t xml:space="preserve"> la legislación así lo dice, </w:t>
      </w:r>
      <w:r w:rsidR="00AC113D">
        <w:rPr>
          <w:rFonts w:ascii="Arial" w:eastAsia="Calibri" w:hAnsi="Arial" w:cs="Arial"/>
          <w:sz w:val="22"/>
          <w:szCs w:val="22"/>
          <w:lang w:val="es-MX" w:eastAsia="en-US"/>
        </w:rPr>
        <w:t xml:space="preserve">y </w:t>
      </w:r>
      <w:r w:rsidR="00193ADA" w:rsidRPr="00193ADA">
        <w:rPr>
          <w:rFonts w:ascii="Arial" w:eastAsia="Calibri" w:hAnsi="Arial" w:cs="Arial"/>
          <w:sz w:val="22"/>
          <w:szCs w:val="22"/>
          <w:lang w:val="es-MX" w:eastAsia="en-US"/>
        </w:rPr>
        <w:t>al final los esfuerzos son para derribar las fronteras</w:t>
      </w:r>
      <w:r w:rsidR="00AC113D">
        <w:rPr>
          <w:rFonts w:ascii="Arial" w:eastAsia="Calibri" w:hAnsi="Arial" w:cs="Arial"/>
          <w:sz w:val="22"/>
          <w:szCs w:val="22"/>
          <w:lang w:val="es-MX" w:eastAsia="en-US"/>
        </w:rPr>
        <w:t xml:space="preserve"> </w:t>
      </w:r>
      <w:r>
        <w:rPr>
          <w:rFonts w:ascii="Arial" w:eastAsia="Calibri" w:hAnsi="Arial" w:cs="Arial"/>
          <w:sz w:val="22"/>
          <w:szCs w:val="22"/>
          <w:lang w:val="es-MX" w:eastAsia="en-US"/>
        </w:rPr>
        <w:t>para que la ciudadanía mexicana residente en el</w:t>
      </w:r>
      <w:r w:rsidR="00193ADA" w:rsidRPr="00193ADA">
        <w:rPr>
          <w:rFonts w:ascii="Arial" w:eastAsia="Calibri" w:hAnsi="Arial" w:cs="Arial"/>
          <w:sz w:val="22"/>
          <w:szCs w:val="22"/>
          <w:lang w:val="es-MX" w:eastAsia="en-US"/>
        </w:rPr>
        <w:t xml:space="preserve"> exterior</w:t>
      </w:r>
      <w:r>
        <w:rPr>
          <w:rFonts w:ascii="Arial" w:eastAsia="Calibri" w:hAnsi="Arial" w:cs="Arial"/>
          <w:sz w:val="22"/>
          <w:szCs w:val="22"/>
          <w:lang w:val="es-MX" w:eastAsia="en-US"/>
        </w:rPr>
        <w:t xml:space="preserve"> no vea</w:t>
      </w:r>
      <w:r w:rsidR="00193ADA" w:rsidRPr="00193ADA">
        <w:rPr>
          <w:rFonts w:ascii="Arial" w:eastAsia="Calibri" w:hAnsi="Arial" w:cs="Arial"/>
          <w:sz w:val="22"/>
          <w:szCs w:val="22"/>
          <w:lang w:val="es-MX" w:eastAsia="en-US"/>
        </w:rPr>
        <w:t xml:space="preserve"> limitados</w:t>
      </w:r>
      <w:r w:rsidR="00AC113D">
        <w:rPr>
          <w:rFonts w:ascii="Arial" w:eastAsia="Calibri" w:hAnsi="Arial" w:cs="Arial"/>
          <w:sz w:val="22"/>
          <w:szCs w:val="22"/>
          <w:lang w:val="es-MX" w:eastAsia="en-US"/>
        </w:rPr>
        <w:t xml:space="preserve"> </w:t>
      </w:r>
      <w:r w:rsidR="00193ADA" w:rsidRPr="00193ADA">
        <w:rPr>
          <w:rFonts w:ascii="Arial" w:eastAsia="Calibri" w:hAnsi="Arial" w:cs="Arial"/>
          <w:sz w:val="22"/>
          <w:szCs w:val="22"/>
          <w:lang w:val="es-MX" w:eastAsia="en-US"/>
        </w:rPr>
        <w:t>sus derechos.</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AC113D"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Sobre el caso </w:t>
      </w:r>
      <w:r w:rsidR="006D7503">
        <w:rPr>
          <w:rFonts w:ascii="Arial" w:eastAsia="Calibri" w:hAnsi="Arial" w:cs="Arial"/>
          <w:sz w:val="22"/>
          <w:szCs w:val="22"/>
          <w:lang w:val="es-MX" w:eastAsia="en-US"/>
        </w:rPr>
        <w:t xml:space="preserve">de la elección local extraordinaria de </w:t>
      </w:r>
      <w:r w:rsidR="00193ADA" w:rsidRPr="00193ADA">
        <w:rPr>
          <w:rFonts w:ascii="Arial" w:eastAsia="Calibri" w:hAnsi="Arial" w:cs="Arial"/>
          <w:sz w:val="22"/>
          <w:szCs w:val="22"/>
          <w:lang w:val="es-MX" w:eastAsia="en-US"/>
        </w:rPr>
        <w:t>Puebla</w:t>
      </w:r>
      <w:r w:rsidR="006D7503">
        <w:rPr>
          <w:rFonts w:ascii="Arial" w:eastAsia="Calibri" w:hAnsi="Arial" w:cs="Arial"/>
          <w:sz w:val="22"/>
          <w:szCs w:val="22"/>
          <w:lang w:val="es-MX" w:eastAsia="en-US"/>
        </w:rPr>
        <w:t>,</w:t>
      </w:r>
      <w:r>
        <w:rPr>
          <w:rFonts w:ascii="Arial" w:eastAsia="Calibri" w:hAnsi="Arial" w:cs="Arial"/>
          <w:sz w:val="22"/>
          <w:szCs w:val="22"/>
          <w:lang w:val="es-MX" w:eastAsia="en-US"/>
        </w:rPr>
        <w:t xml:space="preserve"> indicó que había </w:t>
      </w:r>
      <w:r w:rsidR="00193ADA" w:rsidRPr="00193ADA">
        <w:rPr>
          <w:rFonts w:ascii="Arial" w:eastAsia="Calibri" w:hAnsi="Arial" w:cs="Arial"/>
          <w:sz w:val="22"/>
          <w:szCs w:val="22"/>
          <w:lang w:val="es-MX" w:eastAsia="en-US"/>
        </w:rPr>
        <w:t xml:space="preserve">muchas circunstancias </w:t>
      </w:r>
      <w:r>
        <w:rPr>
          <w:rFonts w:ascii="Arial" w:eastAsia="Calibri" w:hAnsi="Arial" w:cs="Arial"/>
          <w:sz w:val="22"/>
          <w:szCs w:val="22"/>
          <w:lang w:val="es-MX" w:eastAsia="en-US"/>
        </w:rPr>
        <w:t>atípicas, como</w:t>
      </w:r>
      <w:r w:rsidR="00193ADA" w:rsidRPr="00193ADA">
        <w:rPr>
          <w:rFonts w:ascii="Arial" w:eastAsia="Calibri" w:hAnsi="Arial" w:cs="Arial"/>
          <w:sz w:val="22"/>
          <w:szCs w:val="22"/>
          <w:lang w:val="es-MX" w:eastAsia="en-US"/>
        </w:rPr>
        <w:t xml:space="preserve"> el poco tiempo que se tenía, las muchas actividades que se realizaron y los grandes esfuerzos que se realizaron</w:t>
      </w:r>
      <w:r w:rsidR="006D7503">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 frente a una </w:t>
      </w:r>
      <w:r w:rsidR="006D7503">
        <w:rPr>
          <w:rFonts w:ascii="Arial" w:eastAsia="Calibri" w:hAnsi="Arial" w:cs="Arial"/>
          <w:sz w:val="22"/>
          <w:szCs w:val="22"/>
          <w:lang w:val="es-MX" w:eastAsia="en-US"/>
        </w:rPr>
        <w:t xml:space="preserve">baja </w:t>
      </w:r>
      <w:r w:rsidR="00193ADA" w:rsidRPr="00193ADA">
        <w:rPr>
          <w:rFonts w:ascii="Arial" w:eastAsia="Calibri" w:hAnsi="Arial" w:cs="Arial"/>
          <w:sz w:val="22"/>
          <w:szCs w:val="22"/>
          <w:lang w:val="es-MX" w:eastAsia="en-US"/>
        </w:rPr>
        <w:t xml:space="preserve">participación </w:t>
      </w:r>
      <w:r w:rsidR="006D7503">
        <w:rPr>
          <w:rFonts w:ascii="Arial" w:eastAsia="Calibri" w:hAnsi="Arial" w:cs="Arial"/>
          <w:sz w:val="22"/>
          <w:szCs w:val="22"/>
          <w:lang w:val="es-MX" w:eastAsia="en-US"/>
        </w:rPr>
        <w:t>ciudadana desde el extranjero y dentro del propio estado.</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6D7503"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M</w:t>
      </w:r>
      <w:r w:rsidR="00AC113D">
        <w:rPr>
          <w:rFonts w:ascii="Arial" w:eastAsia="Calibri" w:hAnsi="Arial" w:cs="Arial"/>
          <w:sz w:val="22"/>
          <w:szCs w:val="22"/>
          <w:lang w:val="es-MX" w:eastAsia="en-US"/>
        </w:rPr>
        <w:t xml:space="preserve">anifestó </w:t>
      </w:r>
      <w:r>
        <w:rPr>
          <w:rFonts w:ascii="Arial" w:eastAsia="Calibri" w:hAnsi="Arial" w:cs="Arial"/>
          <w:sz w:val="22"/>
          <w:szCs w:val="22"/>
          <w:lang w:val="es-MX" w:eastAsia="en-US"/>
        </w:rPr>
        <w:t>su des</w:t>
      </w:r>
      <w:r w:rsidR="00AC113D">
        <w:rPr>
          <w:rFonts w:ascii="Arial" w:eastAsia="Calibri" w:hAnsi="Arial" w:cs="Arial"/>
          <w:sz w:val="22"/>
          <w:szCs w:val="22"/>
          <w:lang w:val="es-MX" w:eastAsia="en-US"/>
        </w:rPr>
        <w:t xml:space="preserve">acuerdo con la representación del </w:t>
      </w:r>
      <w:r>
        <w:rPr>
          <w:rFonts w:ascii="Arial" w:eastAsia="Calibri" w:hAnsi="Arial" w:cs="Arial"/>
          <w:sz w:val="22"/>
          <w:szCs w:val="22"/>
          <w:lang w:val="es-MX" w:eastAsia="en-US"/>
        </w:rPr>
        <w:t>PAN</w:t>
      </w:r>
      <w:r w:rsidR="00AC113D">
        <w:rPr>
          <w:rFonts w:ascii="Arial" w:eastAsia="Calibri" w:hAnsi="Arial" w:cs="Arial"/>
          <w:sz w:val="22"/>
          <w:szCs w:val="22"/>
          <w:lang w:val="es-MX" w:eastAsia="en-US"/>
        </w:rPr>
        <w:t xml:space="preserve">, respecto </w:t>
      </w:r>
      <w:r w:rsidR="00193ADA" w:rsidRPr="00193ADA">
        <w:rPr>
          <w:rFonts w:ascii="Arial" w:eastAsia="Calibri" w:hAnsi="Arial" w:cs="Arial"/>
          <w:sz w:val="22"/>
          <w:szCs w:val="22"/>
          <w:lang w:val="es-MX" w:eastAsia="en-US"/>
        </w:rPr>
        <w:t xml:space="preserve">de que </w:t>
      </w:r>
      <w:r>
        <w:rPr>
          <w:rFonts w:ascii="Arial" w:eastAsia="Calibri" w:hAnsi="Arial" w:cs="Arial"/>
          <w:sz w:val="22"/>
          <w:szCs w:val="22"/>
          <w:lang w:val="es-MX" w:eastAsia="en-US"/>
        </w:rPr>
        <w:t xml:space="preserve">su alusión de que </w:t>
      </w:r>
      <w:r w:rsidR="00193ADA" w:rsidRPr="00193ADA">
        <w:rPr>
          <w:rFonts w:ascii="Arial" w:eastAsia="Calibri" w:hAnsi="Arial" w:cs="Arial"/>
          <w:sz w:val="22"/>
          <w:szCs w:val="22"/>
          <w:lang w:val="es-MX" w:eastAsia="en-US"/>
        </w:rPr>
        <w:t xml:space="preserve">se armó un aparato para hacer un </w:t>
      </w:r>
      <w:r>
        <w:rPr>
          <w:rFonts w:ascii="Arial" w:eastAsia="Calibri" w:hAnsi="Arial" w:cs="Arial"/>
          <w:sz w:val="22"/>
          <w:szCs w:val="22"/>
          <w:lang w:val="es-MX" w:eastAsia="en-US"/>
        </w:rPr>
        <w:t xml:space="preserve">espectáculo; en cambio, </w:t>
      </w:r>
      <w:r w:rsidR="00AC113D">
        <w:rPr>
          <w:rFonts w:ascii="Arial" w:eastAsia="Calibri" w:hAnsi="Arial" w:cs="Arial"/>
          <w:sz w:val="22"/>
          <w:szCs w:val="22"/>
          <w:lang w:val="es-MX" w:eastAsia="en-US"/>
        </w:rPr>
        <w:t xml:space="preserve">consideró que </w:t>
      </w:r>
      <w:r w:rsidR="00193ADA" w:rsidRPr="00193ADA">
        <w:rPr>
          <w:rFonts w:ascii="Arial" w:eastAsia="Calibri" w:hAnsi="Arial" w:cs="Arial"/>
          <w:sz w:val="22"/>
          <w:szCs w:val="22"/>
          <w:lang w:val="es-MX" w:eastAsia="en-US"/>
        </w:rPr>
        <w:t xml:space="preserve">el proceso de comunicación debe ser </w:t>
      </w:r>
      <w:r>
        <w:rPr>
          <w:rFonts w:ascii="Arial" w:eastAsia="Calibri" w:hAnsi="Arial" w:cs="Arial"/>
          <w:sz w:val="22"/>
          <w:szCs w:val="22"/>
          <w:lang w:val="es-MX" w:eastAsia="en-US"/>
        </w:rPr>
        <w:t xml:space="preserve">lo más </w:t>
      </w:r>
      <w:r w:rsidR="00193ADA" w:rsidRPr="00193ADA">
        <w:rPr>
          <w:rFonts w:ascii="Arial" w:eastAsia="Calibri" w:hAnsi="Arial" w:cs="Arial"/>
          <w:sz w:val="22"/>
          <w:szCs w:val="22"/>
          <w:lang w:val="es-MX" w:eastAsia="en-US"/>
        </w:rPr>
        <w:t xml:space="preserve">amplio </w:t>
      </w:r>
      <w:r>
        <w:rPr>
          <w:rFonts w:ascii="Arial" w:eastAsia="Calibri" w:hAnsi="Arial" w:cs="Arial"/>
          <w:sz w:val="22"/>
          <w:szCs w:val="22"/>
          <w:lang w:val="es-MX" w:eastAsia="en-US"/>
        </w:rPr>
        <w:t xml:space="preserve">de manera </w:t>
      </w:r>
      <w:r w:rsidR="00193ADA" w:rsidRPr="00193ADA">
        <w:rPr>
          <w:rFonts w:ascii="Arial" w:eastAsia="Calibri" w:hAnsi="Arial" w:cs="Arial"/>
          <w:sz w:val="22"/>
          <w:szCs w:val="22"/>
          <w:lang w:val="es-MX" w:eastAsia="en-US"/>
        </w:rPr>
        <w:t xml:space="preserve">que </w:t>
      </w:r>
      <w:r w:rsidR="00AC113D">
        <w:rPr>
          <w:rFonts w:ascii="Arial" w:eastAsia="Calibri" w:hAnsi="Arial" w:cs="Arial"/>
          <w:sz w:val="22"/>
          <w:szCs w:val="22"/>
          <w:lang w:val="es-MX" w:eastAsia="en-US"/>
        </w:rPr>
        <w:t xml:space="preserve">se pueda </w:t>
      </w:r>
      <w:r w:rsidR="00193ADA" w:rsidRPr="00193ADA">
        <w:rPr>
          <w:rFonts w:ascii="Arial" w:eastAsia="Calibri" w:hAnsi="Arial" w:cs="Arial"/>
          <w:sz w:val="22"/>
          <w:szCs w:val="22"/>
          <w:lang w:val="es-MX" w:eastAsia="en-US"/>
        </w:rPr>
        <w:t xml:space="preserve">llegar a cualquier parte </w:t>
      </w:r>
      <w:r>
        <w:rPr>
          <w:rFonts w:ascii="Arial" w:eastAsia="Calibri" w:hAnsi="Arial" w:cs="Arial"/>
          <w:sz w:val="22"/>
          <w:szCs w:val="22"/>
          <w:lang w:val="es-MX" w:eastAsia="en-US"/>
        </w:rPr>
        <w:t xml:space="preserve">en que se encuentre </w:t>
      </w:r>
      <w:r w:rsidR="00193ADA" w:rsidRPr="00193ADA">
        <w:rPr>
          <w:rFonts w:ascii="Arial" w:eastAsia="Calibri" w:hAnsi="Arial" w:cs="Arial"/>
          <w:sz w:val="22"/>
          <w:szCs w:val="22"/>
          <w:lang w:val="es-MX" w:eastAsia="en-US"/>
        </w:rPr>
        <w:t>la ciudadanía.</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AC113D"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Por otra parte, </w:t>
      </w:r>
      <w:r w:rsidR="006D7503">
        <w:rPr>
          <w:rFonts w:ascii="Arial" w:eastAsia="Calibri" w:hAnsi="Arial" w:cs="Arial"/>
          <w:sz w:val="22"/>
          <w:szCs w:val="22"/>
          <w:lang w:val="es-MX" w:eastAsia="en-US"/>
        </w:rPr>
        <w:t>señaló</w:t>
      </w:r>
      <w:r>
        <w:rPr>
          <w:rFonts w:ascii="Arial" w:eastAsia="Calibri" w:hAnsi="Arial" w:cs="Arial"/>
          <w:sz w:val="22"/>
          <w:szCs w:val="22"/>
          <w:lang w:val="es-MX" w:eastAsia="en-US"/>
        </w:rPr>
        <w:t xml:space="preserve"> que estaba convencida de que el </w:t>
      </w:r>
      <w:r w:rsidR="006D7503">
        <w:rPr>
          <w:rFonts w:ascii="Arial" w:eastAsia="Calibri" w:hAnsi="Arial" w:cs="Arial"/>
          <w:sz w:val="22"/>
          <w:szCs w:val="22"/>
          <w:lang w:val="es-MX" w:eastAsia="en-US"/>
        </w:rPr>
        <w:t>VMRE</w:t>
      </w:r>
      <w:r>
        <w:rPr>
          <w:rFonts w:ascii="Arial" w:eastAsia="Calibri" w:hAnsi="Arial" w:cs="Arial"/>
          <w:sz w:val="22"/>
          <w:szCs w:val="22"/>
          <w:lang w:val="es-MX" w:eastAsia="en-US"/>
        </w:rPr>
        <w:t xml:space="preserve"> tendría que </w:t>
      </w:r>
      <w:r w:rsidR="00193ADA" w:rsidRPr="00193ADA">
        <w:rPr>
          <w:rFonts w:ascii="Arial" w:eastAsia="Calibri" w:hAnsi="Arial" w:cs="Arial"/>
          <w:sz w:val="22"/>
          <w:szCs w:val="22"/>
          <w:lang w:val="es-MX" w:eastAsia="en-US"/>
        </w:rPr>
        <w:t xml:space="preserve">hacerse por </w:t>
      </w:r>
      <w:r w:rsidR="006D7503">
        <w:rPr>
          <w:rFonts w:ascii="Arial" w:eastAsia="Calibri" w:hAnsi="Arial" w:cs="Arial"/>
          <w:sz w:val="22"/>
          <w:szCs w:val="22"/>
          <w:lang w:val="es-MX" w:eastAsia="en-US"/>
        </w:rPr>
        <w:t xml:space="preserve">vía </w:t>
      </w:r>
      <w:r w:rsidR="00193ADA" w:rsidRPr="00193ADA">
        <w:rPr>
          <w:rFonts w:ascii="Arial" w:eastAsia="Calibri" w:hAnsi="Arial" w:cs="Arial"/>
          <w:sz w:val="22"/>
          <w:szCs w:val="22"/>
          <w:lang w:val="es-MX" w:eastAsia="en-US"/>
        </w:rPr>
        <w:t>electrónic</w:t>
      </w:r>
      <w:r w:rsidR="006D7503">
        <w:rPr>
          <w:rFonts w:ascii="Arial" w:eastAsia="Calibri" w:hAnsi="Arial" w:cs="Arial"/>
          <w:sz w:val="22"/>
          <w:szCs w:val="22"/>
          <w:lang w:val="es-MX" w:eastAsia="en-US"/>
        </w:rPr>
        <w:t>a</w:t>
      </w:r>
      <w:r w:rsidR="00A121CF">
        <w:rPr>
          <w:rFonts w:ascii="Arial" w:eastAsia="Calibri" w:hAnsi="Arial" w:cs="Arial"/>
          <w:sz w:val="22"/>
          <w:szCs w:val="22"/>
          <w:lang w:val="es-MX" w:eastAsia="en-US"/>
        </w:rPr>
        <w:t xml:space="preserve">, debido a que el modelo actual </w:t>
      </w:r>
      <w:r w:rsidR="00193ADA" w:rsidRPr="00193ADA">
        <w:rPr>
          <w:rFonts w:ascii="Arial" w:eastAsia="Calibri" w:hAnsi="Arial" w:cs="Arial"/>
          <w:sz w:val="22"/>
          <w:szCs w:val="22"/>
          <w:lang w:val="es-MX" w:eastAsia="en-US"/>
        </w:rPr>
        <w:t>tiene altos costos y una parte de desincentivo</w:t>
      </w:r>
      <w:r w:rsidR="00A121CF">
        <w:rPr>
          <w:rFonts w:ascii="Arial" w:eastAsia="Calibri" w:hAnsi="Arial" w:cs="Arial"/>
          <w:sz w:val="22"/>
          <w:szCs w:val="22"/>
          <w:lang w:val="es-MX" w:eastAsia="en-US"/>
        </w:rPr>
        <w:t>s</w:t>
      </w:r>
      <w:r w:rsidR="00193ADA" w:rsidRPr="00193ADA">
        <w:rPr>
          <w:rFonts w:ascii="Arial" w:eastAsia="Calibri" w:hAnsi="Arial" w:cs="Arial"/>
          <w:sz w:val="22"/>
          <w:szCs w:val="22"/>
          <w:lang w:val="es-MX" w:eastAsia="en-US"/>
        </w:rPr>
        <w:t xml:space="preserve"> para las personas</w:t>
      </w:r>
      <w:r w:rsidR="00A121CF">
        <w:rPr>
          <w:rFonts w:ascii="Arial" w:eastAsia="Calibri" w:hAnsi="Arial" w:cs="Arial"/>
          <w:sz w:val="22"/>
          <w:szCs w:val="22"/>
          <w:lang w:val="es-MX" w:eastAsia="en-US"/>
        </w:rPr>
        <w:t xml:space="preserve"> </w:t>
      </w:r>
      <w:r w:rsidR="00193ADA" w:rsidRPr="00193ADA">
        <w:rPr>
          <w:rFonts w:ascii="Arial" w:eastAsia="Calibri" w:hAnsi="Arial" w:cs="Arial"/>
          <w:sz w:val="22"/>
          <w:szCs w:val="22"/>
          <w:lang w:val="es-MX" w:eastAsia="en-US"/>
        </w:rPr>
        <w:t xml:space="preserve">de participar, porque </w:t>
      </w:r>
      <w:r w:rsidR="00A121CF">
        <w:rPr>
          <w:rFonts w:ascii="Arial" w:eastAsia="Calibri" w:hAnsi="Arial" w:cs="Arial"/>
          <w:sz w:val="22"/>
          <w:szCs w:val="22"/>
          <w:lang w:val="es-MX" w:eastAsia="en-US"/>
        </w:rPr>
        <w:t xml:space="preserve">tienen que </w:t>
      </w:r>
      <w:r w:rsidR="00193ADA" w:rsidRPr="00193ADA">
        <w:rPr>
          <w:rFonts w:ascii="Arial" w:eastAsia="Calibri" w:hAnsi="Arial" w:cs="Arial"/>
          <w:sz w:val="22"/>
          <w:szCs w:val="22"/>
          <w:lang w:val="es-MX" w:eastAsia="en-US"/>
        </w:rPr>
        <w:t>hacer muchas cosas.</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193ADA" w:rsidRDefault="00A121C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Asimismo, dijo que </w:t>
      </w:r>
      <w:r w:rsidR="006D7503">
        <w:rPr>
          <w:rFonts w:ascii="Arial" w:eastAsia="Calibri" w:hAnsi="Arial" w:cs="Arial"/>
          <w:sz w:val="22"/>
          <w:szCs w:val="22"/>
          <w:lang w:val="es-MX" w:eastAsia="en-US"/>
        </w:rPr>
        <w:t xml:space="preserve">el </w:t>
      </w:r>
      <w:r>
        <w:rPr>
          <w:rFonts w:ascii="Arial" w:eastAsia="Calibri" w:hAnsi="Arial" w:cs="Arial"/>
          <w:sz w:val="22"/>
          <w:szCs w:val="22"/>
          <w:lang w:val="es-MX" w:eastAsia="en-US"/>
        </w:rPr>
        <w:t xml:space="preserve">actual sistema </w:t>
      </w:r>
      <w:r w:rsidR="006D7503">
        <w:rPr>
          <w:rFonts w:ascii="Arial" w:eastAsia="Calibri" w:hAnsi="Arial" w:cs="Arial"/>
          <w:sz w:val="22"/>
          <w:szCs w:val="22"/>
          <w:lang w:val="es-MX" w:eastAsia="en-US"/>
        </w:rPr>
        <w:t xml:space="preserve">electoral </w:t>
      </w:r>
      <w:r w:rsidR="00193ADA" w:rsidRPr="00193ADA">
        <w:rPr>
          <w:rFonts w:ascii="Arial" w:eastAsia="Calibri" w:hAnsi="Arial" w:cs="Arial"/>
          <w:sz w:val="22"/>
          <w:szCs w:val="22"/>
          <w:lang w:val="es-MX" w:eastAsia="en-US"/>
        </w:rPr>
        <w:t>parte de la desconfianza, pero que se han derribado muchas de las cosas a partir de las cuales se cimentaban las desconfianzas,</w:t>
      </w:r>
      <w:r>
        <w:rPr>
          <w:rFonts w:ascii="Arial" w:eastAsia="Calibri" w:hAnsi="Arial" w:cs="Arial"/>
          <w:sz w:val="22"/>
          <w:szCs w:val="22"/>
          <w:lang w:val="es-MX" w:eastAsia="en-US"/>
        </w:rPr>
        <w:t xml:space="preserve"> por lo que consideró que era momento </w:t>
      </w:r>
      <w:r w:rsidR="00193ADA" w:rsidRPr="00193ADA">
        <w:rPr>
          <w:rFonts w:ascii="Arial" w:eastAsia="Calibri" w:hAnsi="Arial" w:cs="Arial"/>
          <w:sz w:val="22"/>
          <w:szCs w:val="22"/>
          <w:lang w:val="es-MX" w:eastAsia="en-US"/>
        </w:rPr>
        <w:t>de cambiar los modelos.</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Default="00A121C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También dijo que la </w:t>
      </w:r>
      <w:r w:rsidR="00193ADA" w:rsidRPr="00193ADA">
        <w:rPr>
          <w:rFonts w:ascii="Arial" w:eastAsia="Calibri" w:hAnsi="Arial" w:cs="Arial"/>
          <w:sz w:val="22"/>
          <w:szCs w:val="22"/>
          <w:lang w:val="es-MX" w:eastAsia="en-US"/>
        </w:rPr>
        <w:t xml:space="preserve">construcción de </w:t>
      </w:r>
      <w:r w:rsidR="00EB151F" w:rsidRPr="00193ADA">
        <w:rPr>
          <w:rFonts w:ascii="Arial" w:eastAsia="Calibri" w:hAnsi="Arial" w:cs="Arial"/>
          <w:sz w:val="22"/>
          <w:szCs w:val="22"/>
          <w:lang w:val="es-MX" w:eastAsia="en-US"/>
        </w:rPr>
        <w:t>ciudadanía</w:t>
      </w:r>
      <w:r w:rsidR="00193ADA" w:rsidRPr="00193ADA">
        <w:rPr>
          <w:rFonts w:ascii="Arial" w:eastAsia="Calibri" w:hAnsi="Arial" w:cs="Arial"/>
          <w:sz w:val="22"/>
          <w:szCs w:val="22"/>
          <w:lang w:val="es-MX" w:eastAsia="en-US"/>
        </w:rPr>
        <w:t xml:space="preserve"> no sólo </w:t>
      </w:r>
      <w:r>
        <w:rPr>
          <w:rFonts w:ascii="Arial" w:eastAsia="Calibri" w:hAnsi="Arial" w:cs="Arial"/>
          <w:sz w:val="22"/>
          <w:szCs w:val="22"/>
          <w:lang w:val="es-MX" w:eastAsia="en-US"/>
        </w:rPr>
        <w:t>era</w:t>
      </w:r>
      <w:r w:rsidR="00193ADA" w:rsidRPr="00193ADA">
        <w:rPr>
          <w:rFonts w:ascii="Arial" w:eastAsia="Calibri" w:hAnsi="Arial" w:cs="Arial"/>
          <w:sz w:val="22"/>
          <w:szCs w:val="22"/>
          <w:lang w:val="es-MX" w:eastAsia="en-US"/>
        </w:rPr>
        <w:t xml:space="preserve"> responsabilidad de</w:t>
      </w:r>
      <w:r>
        <w:rPr>
          <w:rFonts w:ascii="Arial" w:eastAsia="Calibri" w:hAnsi="Arial" w:cs="Arial"/>
          <w:sz w:val="22"/>
          <w:szCs w:val="22"/>
          <w:lang w:val="es-MX" w:eastAsia="en-US"/>
        </w:rPr>
        <w:t>l</w:t>
      </w:r>
      <w:r w:rsidR="00193ADA" w:rsidRPr="00193ADA">
        <w:rPr>
          <w:rFonts w:ascii="Arial" w:eastAsia="Calibri" w:hAnsi="Arial" w:cs="Arial"/>
          <w:sz w:val="22"/>
          <w:szCs w:val="22"/>
          <w:lang w:val="es-MX" w:eastAsia="en-US"/>
        </w:rPr>
        <w:t xml:space="preserve"> </w:t>
      </w:r>
      <w:r w:rsidR="006D7503">
        <w:rPr>
          <w:rFonts w:ascii="Arial" w:eastAsia="Calibri" w:hAnsi="Arial" w:cs="Arial"/>
          <w:sz w:val="22"/>
          <w:szCs w:val="22"/>
          <w:lang w:val="es-MX" w:eastAsia="en-US"/>
        </w:rPr>
        <w:t>INE</w:t>
      </w:r>
      <w:r w:rsidR="00193ADA"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sino también </w:t>
      </w:r>
      <w:r w:rsidR="00193ADA" w:rsidRPr="00193ADA">
        <w:rPr>
          <w:rFonts w:ascii="Arial" w:eastAsia="Calibri" w:hAnsi="Arial" w:cs="Arial"/>
          <w:sz w:val="22"/>
          <w:szCs w:val="22"/>
          <w:lang w:val="es-MX" w:eastAsia="en-US"/>
        </w:rPr>
        <w:t xml:space="preserve">de todos los actores políticos </w:t>
      </w:r>
      <w:r>
        <w:rPr>
          <w:rFonts w:ascii="Arial" w:eastAsia="Calibri" w:hAnsi="Arial" w:cs="Arial"/>
          <w:sz w:val="22"/>
          <w:szCs w:val="22"/>
          <w:lang w:val="es-MX" w:eastAsia="en-US"/>
        </w:rPr>
        <w:t>e</w:t>
      </w:r>
      <w:r w:rsidR="00193ADA" w:rsidRPr="00193ADA">
        <w:rPr>
          <w:rFonts w:ascii="Arial" w:eastAsia="Calibri" w:hAnsi="Arial" w:cs="Arial"/>
          <w:sz w:val="22"/>
          <w:szCs w:val="22"/>
          <w:lang w:val="es-MX" w:eastAsia="en-US"/>
        </w:rPr>
        <w:t xml:space="preserve"> instituciones</w:t>
      </w:r>
      <w:r w:rsidR="006D7503">
        <w:rPr>
          <w:rFonts w:ascii="Arial" w:eastAsia="Calibri" w:hAnsi="Arial" w:cs="Arial"/>
          <w:sz w:val="22"/>
          <w:szCs w:val="22"/>
          <w:lang w:val="es-MX" w:eastAsia="en-US"/>
        </w:rPr>
        <w:t>.</w:t>
      </w:r>
      <w:r>
        <w:rPr>
          <w:rFonts w:ascii="Arial" w:eastAsia="Calibri" w:hAnsi="Arial" w:cs="Arial"/>
          <w:sz w:val="22"/>
          <w:szCs w:val="22"/>
          <w:lang w:val="es-MX" w:eastAsia="en-US"/>
        </w:rPr>
        <w:t xml:space="preserve"> </w:t>
      </w:r>
      <w:r w:rsidR="006D7503">
        <w:rPr>
          <w:rFonts w:ascii="Arial" w:eastAsia="Calibri" w:hAnsi="Arial" w:cs="Arial"/>
          <w:sz w:val="22"/>
          <w:szCs w:val="22"/>
          <w:lang w:val="es-MX" w:eastAsia="en-US"/>
        </w:rPr>
        <w:t>A</w:t>
      </w:r>
      <w:r>
        <w:rPr>
          <w:rFonts w:ascii="Arial" w:eastAsia="Calibri" w:hAnsi="Arial" w:cs="Arial"/>
          <w:sz w:val="22"/>
          <w:szCs w:val="22"/>
          <w:lang w:val="es-MX" w:eastAsia="en-US"/>
        </w:rPr>
        <w:t>l respecto</w:t>
      </w:r>
      <w:r w:rsidR="006D7503">
        <w:rPr>
          <w:rFonts w:ascii="Arial" w:eastAsia="Calibri" w:hAnsi="Arial" w:cs="Arial"/>
          <w:sz w:val="22"/>
          <w:szCs w:val="22"/>
          <w:lang w:val="es-MX" w:eastAsia="en-US"/>
        </w:rPr>
        <w:t>,</w:t>
      </w:r>
      <w:r>
        <w:rPr>
          <w:rFonts w:ascii="Arial" w:eastAsia="Calibri" w:hAnsi="Arial" w:cs="Arial"/>
          <w:sz w:val="22"/>
          <w:szCs w:val="22"/>
          <w:lang w:val="es-MX" w:eastAsia="en-US"/>
        </w:rPr>
        <w:t xml:space="preserve"> aclaró que dicha construcción era un </w:t>
      </w:r>
      <w:r w:rsidR="00193ADA" w:rsidRPr="00193ADA">
        <w:rPr>
          <w:rFonts w:ascii="Arial" w:eastAsia="Calibri" w:hAnsi="Arial" w:cs="Arial"/>
          <w:sz w:val="22"/>
          <w:szCs w:val="22"/>
          <w:lang w:val="es-MX" w:eastAsia="en-US"/>
        </w:rPr>
        <w:t xml:space="preserve">proyecto </w:t>
      </w:r>
      <w:r>
        <w:rPr>
          <w:rFonts w:ascii="Arial" w:eastAsia="Calibri" w:hAnsi="Arial" w:cs="Arial"/>
          <w:sz w:val="22"/>
          <w:szCs w:val="22"/>
          <w:lang w:val="es-MX" w:eastAsia="en-US"/>
        </w:rPr>
        <w:t xml:space="preserve">de </w:t>
      </w:r>
      <w:r w:rsidR="006D7503">
        <w:rPr>
          <w:rFonts w:ascii="Arial" w:eastAsia="Calibri" w:hAnsi="Arial" w:cs="Arial"/>
          <w:sz w:val="22"/>
          <w:szCs w:val="22"/>
          <w:lang w:val="es-MX" w:eastAsia="en-US"/>
        </w:rPr>
        <w:t>la Estrategia Nacional de Cultura Cívica 2017-2023 (</w:t>
      </w:r>
      <w:r w:rsidR="00193ADA" w:rsidRPr="00193ADA">
        <w:rPr>
          <w:rFonts w:ascii="Arial" w:eastAsia="Calibri" w:hAnsi="Arial" w:cs="Arial"/>
          <w:sz w:val="22"/>
          <w:szCs w:val="22"/>
          <w:lang w:val="es-MX" w:eastAsia="en-US"/>
        </w:rPr>
        <w:t>EN</w:t>
      </w:r>
      <w:r w:rsidR="00E3025B">
        <w:rPr>
          <w:rFonts w:ascii="Arial" w:eastAsia="Calibri" w:hAnsi="Arial" w:cs="Arial"/>
          <w:sz w:val="22"/>
          <w:szCs w:val="22"/>
          <w:lang w:val="es-MX" w:eastAsia="en-US"/>
        </w:rPr>
        <w:t>C</w:t>
      </w:r>
      <w:r w:rsidR="00193ADA" w:rsidRPr="00193ADA">
        <w:rPr>
          <w:rFonts w:ascii="Arial" w:eastAsia="Calibri" w:hAnsi="Arial" w:cs="Arial"/>
          <w:sz w:val="22"/>
          <w:szCs w:val="22"/>
          <w:lang w:val="es-MX" w:eastAsia="en-US"/>
        </w:rPr>
        <w:t>C</w:t>
      </w:r>
      <w:r w:rsidR="006D7503">
        <w:rPr>
          <w:rFonts w:ascii="Arial" w:eastAsia="Calibri" w:hAnsi="Arial" w:cs="Arial"/>
          <w:sz w:val="22"/>
          <w:szCs w:val="22"/>
          <w:lang w:val="es-MX" w:eastAsia="en-US"/>
        </w:rPr>
        <w:t>Í</w:t>
      </w:r>
      <w:r w:rsidR="00193ADA" w:rsidRPr="00193ADA">
        <w:rPr>
          <w:rFonts w:ascii="Arial" w:eastAsia="Calibri" w:hAnsi="Arial" w:cs="Arial"/>
          <w:sz w:val="22"/>
          <w:szCs w:val="22"/>
          <w:lang w:val="es-MX" w:eastAsia="en-US"/>
        </w:rPr>
        <w:t>VICA</w:t>
      </w:r>
      <w:r w:rsidR="006D7503">
        <w:rPr>
          <w:rFonts w:ascii="Arial" w:eastAsia="Calibri" w:hAnsi="Arial" w:cs="Arial"/>
          <w:sz w:val="22"/>
          <w:szCs w:val="22"/>
          <w:lang w:val="es-MX" w:eastAsia="en-US"/>
        </w:rPr>
        <w:t>)</w:t>
      </w:r>
      <w:r w:rsidR="00193ADA" w:rsidRPr="00193ADA">
        <w:rPr>
          <w:rFonts w:ascii="Arial" w:eastAsia="Calibri" w:hAnsi="Arial" w:cs="Arial"/>
          <w:sz w:val="22"/>
          <w:szCs w:val="22"/>
          <w:lang w:val="es-MX" w:eastAsia="en-US"/>
        </w:rPr>
        <w:t xml:space="preserve">. </w:t>
      </w:r>
    </w:p>
    <w:p w:rsidR="0091558B" w:rsidRPr="00193ADA" w:rsidRDefault="0091558B" w:rsidP="00B44A28">
      <w:pPr>
        <w:widowControl/>
        <w:autoSpaceDE/>
        <w:autoSpaceDN/>
        <w:jc w:val="both"/>
        <w:rPr>
          <w:rFonts w:ascii="Arial" w:eastAsia="Calibri" w:hAnsi="Arial" w:cs="Arial"/>
          <w:sz w:val="22"/>
          <w:szCs w:val="22"/>
          <w:lang w:val="es-MX" w:eastAsia="en-US"/>
        </w:rPr>
      </w:pPr>
    </w:p>
    <w:p w:rsidR="00193ADA" w:rsidRPr="00193ADA" w:rsidRDefault="00A121C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Finalmente, señaló que se tiene </w:t>
      </w:r>
      <w:r w:rsidR="00193ADA" w:rsidRPr="00193ADA">
        <w:rPr>
          <w:rFonts w:ascii="Arial" w:eastAsia="Calibri" w:hAnsi="Arial" w:cs="Arial"/>
          <w:sz w:val="22"/>
          <w:szCs w:val="22"/>
          <w:lang w:val="es-MX" w:eastAsia="en-US"/>
        </w:rPr>
        <w:t>que hacer una evaluación</w:t>
      </w:r>
      <w:r>
        <w:rPr>
          <w:rFonts w:ascii="Arial" w:eastAsia="Calibri" w:hAnsi="Arial" w:cs="Arial"/>
          <w:sz w:val="22"/>
          <w:szCs w:val="22"/>
          <w:lang w:val="es-MX" w:eastAsia="en-US"/>
        </w:rPr>
        <w:t xml:space="preserve"> para obtener </w:t>
      </w:r>
      <w:r w:rsidR="00193ADA" w:rsidRPr="00193ADA">
        <w:rPr>
          <w:rFonts w:ascii="Arial" w:eastAsia="Calibri" w:hAnsi="Arial" w:cs="Arial"/>
          <w:sz w:val="22"/>
          <w:szCs w:val="22"/>
          <w:lang w:val="es-MX" w:eastAsia="en-US"/>
        </w:rPr>
        <w:t>acciones asertivas</w:t>
      </w:r>
      <w:r>
        <w:rPr>
          <w:rFonts w:ascii="Arial" w:eastAsia="Calibri" w:hAnsi="Arial" w:cs="Arial"/>
          <w:sz w:val="22"/>
          <w:szCs w:val="22"/>
          <w:lang w:val="es-MX" w:eastAsia="en-US"/>
        </w:rPr>
        <w:t xml:space="preserve">, a efecto de </w:t>
      </w:r>
      <w:r w:rsidR="00193ADA" w:rsidRPr="00193ADA">
        <w:rPr>
          <w:rFonts w:ascii="Arial" w:eastAsia="Calibri" w:hAnsi="Arial" w:cs="Arial"/>
          <w:sz w:val="22"/>
          <w:szCs w:val="22"/>
          <w:lang w:val="es-MX" w:eastAsia="en-US"/>
        </w:rPr>
        <w:t xml:space="preserve">lograr mejores resultados. </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Default="00193ADA"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Lic. Enrique Andrade González, </w:t>
      </w:r>
      <w:r w:rsidRPr="00193ADA">
        <w:rPr>
          <w:rFonts w:ascii="Arial" w:eastAsia="Calibri" w:hAnsi="Arial" w:cs="Arial"/>
          <w:b/>
          <w:i/>
          <w:sz w:val="22"/>
          <w:szCs w:val="22"/>
          <w:lang w:val="es-MX" w:eastAsia="en-US"/>
        </w:rPr>
        <w:t xml:space="preserve">Presidente de la </w:t>
      </w:r>
      <w:r w:rsidR="006D7503">
        <w:rPr>
          <w:rFonts w:ascii="Arial" w:eastAsia="Calibri" w:hAnsi="Arial" w:cs="Arial"/>
          <w:b/>
          <w:i/>
          <w:sz w:val="22"/>
          <w:szCs w:val="22"/>
          <w:lang w:val="es-MX" w:eastAsia="en-US"/>
        </w:rPr>
        <w:t>CVME</w:t>
      </w:r>
      <w:r w:rsidRPr="00193ADA">
        <w:rPr>
          <w:rFonts w:ascii="Arial" w:eastAsia="Calibri" w:hAnsi="Arial" w:cs="Arial"/>
          <w:b/>
          <w:i/>
          <w:sz w:val="22"/>
          <w:szCs w:val="22"/>
          <w:lang w:val="es-MX" w:eastAsia="en-US"/>
        </w:rPr>
        <w:t>.-</w:t>
      </w:r>
      <w:r w:rsidRPr="00193ADA">
        <w:rPr>
          <w:rFonts w:ascii="Arial" w:eastAsia="Calibri" w:hAnsi="Arial" w:cs="Arial"/>
          <w:sz w:val="22"/>
          <w:szCs w:val="22"/>
          <w:lang w:val="es-MX" w:eastAsia="en-US"/>
        </w:rPr>
        <w:t xml:space="preserve"> </w:t>
      </w:r>
      <w:r w:rsidR="00A121CF">
        <w:rPr>
          <w:rFonts w:ascii="Arial" w:eastAsia="Calibri" w:hAnsi="Arial" w:cs="Arial"/>
          <w:sz w:val="22"/>
          <w:szCs w:val="22"/>
          <w:lang w:val="es-MX" w:eastAsia="en-US"/>
        </w:rPr>
        <w:t xml:space="preserve">Manifestó estar de acuerdo </w:t>
      </w:r>
      <w:r w:rsidR="00EC0A67">
        <w:rPr>
          <w:rFonts w:ascii="Arial" w:eastAsia="Calibri" w:hAnsi="Arial" w:cs="Arial"/>
          <w:sz w:val="22"/>
          <w:szCs w:val="22"/>
          <w:lang w:val="es-MX" w:eastAsia="en-US"/>
        </w:rPr>
        <w:t xml:space="preserve">en imprimir el carácter final al presente </w:t>
      </w:r>
      <w:r w:rsidR="00A121CF">
        <w:rPr>
          <w:rFonts w:ascii="Arial" w:eastAsia="Calibri" w:hAnsi="Arial" w:cs="Arial"/>
          <w:sz w:val="22"/>
          <w:szCs w:val="22"/>
          <w:lang w:val="es-MX" w:eastAsia="en-US"/>
        </w:rPr>
        <w:t>informe, a efecto de presentarlo ante el Consejo General.</w:t>
      </w:r>
    </w:p>
    <w:p w:rsidR="00A121CF" w:rsidRPr="00193ADA" w:rsidRDefault="00A121CF" w:rsidP="00B44A28">
      <w:pPr>
        <w:widowControl/>
        <w:autoSpaceDE/>
        <w:autoSpaceDN/>
        <w:jc w:val="both"/>
        <w:rPr>
          <w:rFonts w:ascii="Arial" w:eastAsia="Calibri" w:hAnsi="Arial" w:cs="Arial"/>
          <w:sz w:val="22"/>
          <w:szCs w:val="22"/>
          <w:lang w:val="es-MX" w:eastAsia="en-US"/>
        </w:rPr>
      </w:pPr>
    </w:p>
    <w:p w:rsidR="00193ADA" w:rsidRPr="00193ADA" w:rsidRDefault="00EC0A67"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Explicó</w:t>
      </w:r>
      <w:r w:rsidR="0088009F">
        <w:rPr>
          <w:rFonts w:ascii="Arial" w:eastAsia="Calibri" w:hAnsi="Arial" w:cs="Arial"/>
          <w:sz w:val="22"/>
          <w:szCs w:val="22"/>
          <w:lang w:val="es-MX" w:eastAsia="en-US"/>
        </w:rPr>
        <w:t xml:space="preserve"> que sería importante </w:t>
      </w:r>
      <w:r>
        <w:rPr>
          <w:rFonts w:ascii="Arial" w:eastAsia="Calibri" w:hAnsi="Arial" w:cs="Arial"/>
          <w:sz w:val="22"/>
          <w:szCs w:val="22"/>
          <w:lang w:val="es-MX" w:eastAsia="en-US"/>
        </w:rPr>
        <w:t>hacer</w:t>
      </w:r>
      <w:r w:rsidR="0088009F">
        <w:rPr>
          <w:rFonts w:ascii="Arial" w:eastAsia="Calibri" w:hAnsi="Arial" w:cs="Arial"/>
          <w:sz w:val="22"/>
          <w:szCs w:val="22"/>
          <w:lang w:val="es-MX" w:eastAsia="en-US"/>
        </w:rPr>
        <w:t xml:space="preserve"> una reflexión sobre </w:t>
      </w:r>
      <w:r w:rsidR="00193ADA" w:rsidRPr="00193ADA">
        <w:rPr>
          <w:rFonts w:ascii="Arial" w:eastAsia="Calibri" w:hAnsi="Arial" w:cs="Arial"/>
          <w:sz w:val="22"/>
          <w:szCs w:val="22"/>
          <w:lang w:val="es-MX" w:eastAsia="en-US"/>
        </w:rPr>
        <w:t xml:space="preserve">en qué ha avanzado el </w:t>
      </w:r>
      <w:r w:rsidR="00722A1E">
        <w:rPr>
          <w:rFonts w:ascii="Arial" w:eastAsia="Calibri" w:hAnsi="Arial" w:cs="Arial"/>
          <w:sz w:val="22"/>
          <w:szCs w:val="22"/>
          <w:lang w:val="es-MX" w:eastAsia="en-US"/>
        </w:rPr>
        <w:t>VMRE</w:t>
      </w:r>
      <w:r w:rsidR="00193ADA" w:rsidRPr="00193ADA">
        <w:rPr>
          <w:rFonts w:ascii="Arial" w:eastAsia="Calibri" w:hAnsi="Arial" w:cs="Arial"/>
          <w:sz w:val="22"/>
          <w:szCs w:val="22"/>
          <w:lang w:val="es-MX" w:eastAsia="en-US"/>
        </w:rPr>
        <w:t xml:space="preserve">, desde la reforma </w:t>
      </w:r>
      <w:r w:rsidR="00722A1E">
        <w:rPr>
          <w:rFonts w:ascii="Arial" w:eastAsia="Calibri" w:hAnsi="Arial" w:cs="Arial"/>
          <w:sz w:val="22"/>
          <w:szCs w:val="22"/>
          <w:lang w:val="es-MX" w:eastAsia="en-US"/>
        </w:rPr>
        <w:t>político-electoral de</w:t>
      </w:r>
      <w:r w:rsidR="0088009F">
        <w:rPr>
          <w:rFonts w:ascii="Arial" w:eastAsia="Calibri" w:hAnsi="Arial" w:cs="Arial"/>
          <w:sz w:val="22"/>
          <w:szCs w:val="22"/>
          <w:lang w:val="es-MX" w:eastAsia="en-US"/>
        </w:rPr>
        <w:t xml:space="preserve"> </w:t>
      </w:r>
      <w:r w:rsidR="00193ADA" w:rsidRPr="00193ADA">
        <w:rPr>
          <w:rFonts w:ascii="Arial" w:eastAsia="Calibri" w:hAnsi="Arial" w:cs="Arial"/>
          <w:sz w:val="22"/>
          <w:szCs w:val="22"/>
          <w:lang w:val="es-MX" w:eastAsia="en-US"/>
        </w:rPr>
        <w:t xml:space="preserve">2014 a la fecha. </w:t>
      </w:r>
      <w:r w:rsidR="00EB151F">
        <w:rPr>
          <w:rFonts w:ascii="Arial" w:eastAsia="Calibri" w:hAnsi="Arial" w:cs="Arial"/>
          <w:sz w:val="22"/>
          <w:szCs w:val="22"/>
          <w:lang w:val="es-MX" w:eastAsia="en-US"/>
        </w:rPr>
        <w:t>Además,</w:t>
      </w:r>
      <w:r w:rsidR="0088009F">
        <w:rPr>
          <w:rFonts w:ascii="Arial" w:eastAsia="Calibri" w:hAnsi="Arial" w:cs="Arial"/>
          <w:sz w:val="22"/>
          <w:szCs w:val="22"/>
          <w:lang w:val="es-MX" w:eastAsia="en-US"/>
        </w:rPr>
        <w:t xml:space="preserve"> indicó que no estaba de acuerdo en que </w:t>
      </w:r>
      <w:r w:rsidR="00193ADA" w:rsidRPr="00193ADA">
        <w:rPr>
          <w:rFonts w:ascii="Arial" w:eastAsia="Calibri" w:hAnsi="Arial" w:cs="Arial"/>
          <w:sz w:val="22"/>
          <w:szCs w:val="22"/>
          <w:lang w:val="es-MX" w:eastAsia="en-US"/>
        </w:rPr>
        <w:t xml:space="preserve">la elección </w:t>
      </w:r>
      <w:r w:rsidR="00722A1E">
        <w:rPr>
          <w:rFonts w:ascii="Arial" w:eastAsia="Calibri" w:hAnsi="Arial" w:cs="Arial"/>
          <w:sz w:val="22"/>
          <w:szCs w:val="22"/>
          <w:lang w:val="es-MX" w:eastAsia="en-US"/>
        </w:rPr>
        <w:t xml:space="preserve">local extraordinaria </w:t>
      </w:r>
      <w:r w:rsidR="00193ADA" w:rsidRPr="00193ADA">
        <w:rPr>
          <w:rFonts w:ascii="Arial" w:eastAsia="Calibri" w:hAnsi="Arial" w:cs="Arial"/>
          <w:sz w:val="22"/>
          <w:szCs w:val="22"/>
          <w:lang w:val="es-MX" w:eastAsia="en-US"/>
        </w:rPr>
        <w:t xml:space="preserve">de Puebla </w:t>
      </w:r>
      <w:r w:rsidR="0088009F">
        <w:rPr>
          <w:rFonts w:ascii="Arial" w:eastAsia="Calibri" w:hAnsi="Arial" w:cs="Arial"/>
          <w:sz w:val="22"/>
          <w:szCs w:val="22"/>
          <w:lang w:val="es-MX" w:eastAsia="en-US"/>
        </w:rPr>
        <w:t>fuera el</w:t>
      </w:r>
      <w:r w:rsidR="00193ADA" w:rsidRPr="00193ADA">
        <w:rPr>
          <w:rFonts w:ascii="Arial" w:eastAsia="Calibri" w:hAnsi="Arial" w:cs="Arial"/>
          <w:sz w:val="22"/>
          <w:szCs w:val="22"/>
          <w:lang w:val="es-MX" w:eastAsia="en-US"/>
        </w:rPr>
        <w:t xml:space="preserve"> parámetro para medir si tuvo éxito o no el programa, </w:t>
      </w:r>
      <w:r w:rsidR="0088009F">
        <w:rPr>
          <w:rFonts w:ascii="Arial" w:eastAsia="Calibri" w:hAnsi="Arial" w:cs="Arial"/>
          <w:sz w:val="22"/>
          <w:szCs w:val="22"/>
          <w:lang w:val="es-MX" w:eastAsia="en-US"/>
        </w:rPr>
        <w:t xml:space="preserve">debido a que </w:t>
      </w:r>
      <w:r w:rsidR="00722A1E">
        <w:rPr>
          <w:rFonts w:ascii="Arial" w:eastAsia="Calibri" w:hAnsi="Arial" w:cs="Arial"/>
          <w:sz w:val="22"/>
          <w:szCs w:val="22"/>
          <w:lang w:val="es-MX" w:eastAsia="en-US"/>
        </w:rPr>
        <w:t>es</w:t>
      </w:r>
      <w:r w:rsidR="00193ADA" w:rsidRPr="00193ADA">
        <w:rPr>
          <w:rFonts w:ascii="Arial" w:eastAsia="Calibri" w:hAnsi="Arial" w:cs="Arial"/>
          <w:sz w:val="22"/>
          <w:szCs w:val="22"/>
          <w:lang w:val="es-MX" w:eastAsia="en-US"/>
        </w:rPr>
        <w:t xml:space="preserve">a elección </w:t>
      </w:r>
      <w:r w:rsidR="0088009F">
        <w:rPr>
          <w:rFonts w:ascii="Arial" w:eastAsia="Calibri" w:hAnsi="Arial" w:cs="Arial"/>
          <w:sz w:val="22"/>
          <w:szCs w:val="22"/>
          <w:lang w:val="es-MX" w:eastAsia="en-US"/>
        </w:rPr>
        <w:t xml:space="preserve">fue </w:t>
      </w:r>
      <w:r w:rsidR="00193ADA" w:rsidRPr="00193ADA">
        <w:rPr>
          <w:rFonts w:ascii="Arial" w:eastAsia="Calibri" w:hAnsi="Arial" w:cs="Arial"/>
          <w:sz w:val="22"/>
          <w:szCs w:val="22"/>
          <w:lang w:val="es-MX" w:eastAsia="en-US"/>
        </w:rPr>
        <w:t xml:space="preserve">atípica. </w:t>
      </w:r>
    </w:p>
    <w:p w:rsidR="00193ADA" w:rsidRPr="00193ADA" w:rsidRDefault="00193ADA" w:rsidP="00B44A28">
      <w:pPr>
        <w:widowControl/>
        <w:autoSpaceDE/>
        <w:autoSpaceDN/>
        <w:jc w:val="both"/>
        <w:rPr>
          <w:rFonts w:ascii="Arial" w:eastAsia="Calibri" w:hAnsi="Arial" w:cs="Arial"/>
          <w:sz w:val="22"/>
          <w:szCs w:val="22"/>
          <w:lang w:val="es-MX" w:eastAsia="en-US"/>
        </w:rPr>
      </w:pPr>
    </w:p>
    <w:p w:rsidR="0091558B" w:rsidRDefault="0088009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Sobre el particular, explicó que para el caso de Puebla sólo se tuvo </w:t>
      </w:r>
      <w:r w:rsidR="00193ADA" w:rsidRPr="00193ADA">
        <w:rPr>
          <w:rFonts w:ascii="Arial" w:eastAsia="Calibri" w:hAnsi="Arial" w:cs="Arial"/>
          <w:sz w:val="22"/>
          <w:szCs w:val="22"/>
          <w:lang w:val="es-MX" w:eastAsia="en-US"/>
        </w:rPr>
        <w:t>un mes para</w:t>
      </w:r>
      <w:r>
        <w:rPr>
          <w:rFonts w:ascii="Arial" w:eastAsia="Calibri" w:hAnsi="Arial" w:cs="Arial"/>
          <w:sz w:val="22"/>
          <w:szCs w:val="22"/>
          <w:lang w:val="es-MX" w:eastAsia="en-US"/>
        </w:rPr>
        <w:t xml:space="preserve"> realizar</w:t>
      </w:r>
      <w:r w:rsidR="00193ADA" w:rsidRPr="00193ADA">
        <w:rPr>
          <w:rFonts w:ascii="Arial" w:eastAsia="Calibri" w:hAnsi="Arial" w:cs="Arial"/>
          <w:sz w:val="22"/>
          <w:szCs w:val="22"/>
          <w:lang w:val="es-MX" w:eastAsia="en-US"/>
        </w:rPr>
        <w:t xml:space="preserve"> la promoción del </w:t>
      </w:r>
      <w:r w:rsidR="00722A1E">
        <w:rPr>
          <w:rFonts w:ascii="Arial" w:eastAsia="Calibri" w:hAnsi="Arial" w:cs="Arial"/>
          <w:sz w:val="22"/>
          <w:szCs w:val="22"/>
          <w:lang w:val="es-MX" w:eastAsia="en-US"/>
        </w:rPr>
        <w:t>VMRE</w:t>
      </w:r>
      <w:r w:rsidR="00193ADA"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y que </w:t>
      </w:r>
      <w:r w:rsidR="00193ADA" w:rsidRPr="00193ADA">
        <w:rPr>
          <w:rFonts w:ascii="Arial" w:eastAsia="Calibri" w:hAnsi="Arial" w:cs="Arial"/>
          <w:sz w:val="22"/>
          <w:szCs w:val="22"/>
          <w:lang w:val="es-MX" w:eastAsia="en-US"/>
        </w:rPr>
        <w:t xml:space="preserve">aun así hubo suficiente interés para votar de </w:t>
      </w:r>
      <w:r w:rsidR="00722A1E">
        <w:rPr>
          <w:rFonts w:ascii="Arial" w:eastAsia="Calibri" w:hAnsi="Arial" w:cs="Arial"/>
          <w:sz w:val="22"/>
          <w:szCs w:val="22"/>
          <w:lang w:val="es-MX" w:eastAsia="en-US"/>
        </w:rPr>
        <w:t>quienes</w:t>
      </w:r>
      <w:r w:rsidR="00193ADA" w:rsidRPr="00193ADA">
        <w:rPr>
          <w:rFonts w:ascii="Arial" w:eastAsia="Calibri" w:hAnsi="Arial" w:cs="Arial"/>
          <w:sz w:val="22"/>
          <w:szCs w:val="22"/>
          <w:lang w:val="es-MX" w:eastAsia="en-US"/>
        </w:rPr>
        <w:t xml:space="preserve"> quisieron hacer</w:t>
      </w:r>
      <w:r>
        <w:rPr>
          <w:rFonts w:ascii="Arial" w:eastAsia="Calibri" w:hAnsi="Arial" w:cs="Arial"/>
          <w:sz w:val="22"/>
          <w:szCs w:val="22"/>
          <w:lang w:val="es-MX" w:eastAsia="en-US"/>
        </w:rPr>
        <w:t xml:space="preserve">lo, </w:t>
      </w:r>
      <w:r w:rsidR="00722A1E">
        <w:rPr>
          <w:rFonts w:ascii="Arial" w:eastAsia="Calibri" w:hAnsi="Arial" w:cs="Arial"/>
          <w:sz w:val="22"/>
          <w:szCs w:val="22"/>
          <w:lang w:val="es-MX" w:eastAsia="en-US"/>
        </w:rPr>
        <w:t>e</w:t>
      </w:r>
      <w:r>
        <w:rPr>
          <w:rFonts w:ascii="Arial" w:eastAsia="Calibri" w:hAnsi="Arial" w:cs="Arial"/>
          <w:sz w:val="22"/>
          <w:szCs w:val="22"/>
          <w:lang w:val="es-MX" w:eastAsia="en-US"/>
        </w:rPr>
        <w:t xml:space="preserve"> indicó que </w:t>
      </w:r>
      <w:r w:rsidR="00EB151F" w:rsidRPr="00193ADA">
        <w:rPr>
          <w:rFonts w:ascii="Arial" w:eastAsia="Calibri" w:hAnsi="Arial" w:cs="Arial"/>
          <w:sz w:val="22"/>
          <w:szCs w:val="22"/>
          <w:lang w:val="es-MX" w:eastAsia="en-US"/>
        </w:rPr>
        <w:t>2</w:t>
      </w:r>
      <w:r w:rsidR="00722A1E">
        <w:rPr>
          <w:rFonts w:ascii="Arial" w:eastAsia="Calibri" w:hAnsi="Arial" w:cs="Arial"/>
          <w:sz w:val="22"/>
          <w:szCs w:val="22"/>
          <w:lang w:val="es-MX" w:eastAsia="en-US"/>
        </w:rPr>
        <w:t>,</w:t>
      </w:r>
      <w:r w:rsidR="00EB151F" w:rsidRPr="00193ADA">
        <w:rPr>
          <w:rFonts w:ascii="Arial" w:eastAsia="Calibri" w:hAnsi="Arial" w:cs="Arial"/>
          <w:sz w:val="22"/>
          <w:szCs w:val="22"/>
          <w:lang w:val="es-MX" w:eastAsia="en-US"/>
        </w:rPr>
        <w:t xml:space="preserve">443 votos </w:t>
      </w:r>
      <w:r w:rsidR="00722A1E">
        <w:rPr>
          <w:rFonts w:ascii="Arial" w:eastAsia="Calibri" w:hAnsi="Arial" w:cs="Arial"/>
          <w:sz w:val="22"/>
          <w:szCs w:val="22"/>
          <w:lang w:val="es-MX" w:eastAsia="en-US"/>
        </w:rPr>
        <w:t xml:space="preserve">emitidos desde el extranjero </w:t>
      </w:r>
      <w:r w:rsidR="00EB151F">
        <w:rPr>
          <w:rFonts w:ascii="Arial" w:eastAsia="Calibri" w:hAnsi="Arial" w:cs="Arial"/>
          <w:sz w:val="22"/>
          <w:szCs w:val="22"/>
          <w:lang w:val="es-MX" w:eastAsia="en-US"/>
        </w:rPr>
        <w:t>podrían</w:t>
      </w:r>
      <w:r>
        <w:rPr>
          <w:rFonts w:ascii="Arial" w:eastAsia="Calibri" w:hAnsi="Arial" w:cs="Arial"/>
          <w:sz w:val="22"/>
          <w:szCs w:val="22"/>
          <w:lang w:val="es-MX" w:eastAsia="en-US"/>
        </w:rPr>
        <w:t xml:space="preserve"> verse poco en comparación de </w:t>
      </w:r>
      <w:r w:rsidR="00722A1E">
        <w:rPr>
          <w:rFonts w:ascii="Arial" w:eastAsia="Calibri" w:hAnsi="Arial" w:cs="Arial"/>
          <w:sz w:val="22"/>
          <w:szCs w:val="22"/>
          <w:lang w:val="es-MX" w:eastAsia="en-US"/>
        </w:rPr>
        <w:t>los costos</w:t>
      </w:r>
      <w:r>
        <w:rPr>
          <w:rFonts w:ascii="Arial" w:eastAsia="Calibri" w:hAnsi="Arial" w:cs="Arial"/>
          <w:sz w:val="22"/>
          <w:szCs w:val="22"/>
          <w:lang w:val="es-MX" w:eastAsia="en-US"/>
        </w:rPr>
        <w:t xml:space="preserve">, por lo que explicó que las </w:t>
      </w:r>
      <w:r w:rsidR="00193ADA" w:rsidRPr="00193ADA">
        <w:rPr>
          <w:rFonts w:ascii="Arial" w:eastAsia="Calibri" w:hAnsi="Arial" w:cs="Arial"/>
          <w:sz w:val="22"/>
          <w:szCs w:val="22"/>
          <w:lang w:val="es-MX" w:eastAsia="en-US"/>
        </w:rPr>
        <w:t>comparaciones entre dinero y votos</w:t>
      </w:r>
      <w:r>
        <w:rPr>
          <w:rFonts w:ascii="Arial" w:eastAsia="Calibri" w:hAnsi="Arial" w:cs="Arial"/>
          <w:sz w:val="22"/>
          <w:szCs w:val="22"/>
          <w:lang w:val="es-MX" w:eastAsia="en-US"/>
        </w:rPr>
        <w:t xml:space="preserve"> </w:t>
      </w:r>
      <w:r w:rsidR="00193ADA" w:rsidRPr="00193ADA">
        <w:rPr>
          <w:rFonts w:ascii="Arial" w:eastAsia="Calibri" w:hAnsi="Arial" w:cs="Arial"/>
          <w:sz w:val="22"/>
          <w:szCs w:val="22"/>
          <w:lang w:val="es-MX" w:eastAsia="en-US"/>
        </w:rPr>
        <w:t xml:space="preserve">siempre </w:t>
      </w:r>
      <w:r>
        <w:rPr>
          <w:rFonts w:ascii="Arial" w:eastAsia="Calibri" w:hAnsi="Arial" w:cs="Arial"/>
          <w:sz w:val="22"/>
          <w:szCs w:val="22"/>
          <w:lang w:val="es-MX" w:eastAsia="en-US"/>
        </w:rPr>
        <w:t xml:space="preserve">será </w:t>
      </w:r>
      <w:r w:rsidR="00193ADA" w:rsidRPr="00193ADA">
        <w:rPr>
          <w:rFonts w:ascii="Arial" w:eastAsia="Calibri" w:hAnsi="Arial" w:cs="Arial"/>
          <w:sz w:val="22"/>
          <w:szCs w:val="22"/>
          <w:lang w:val="es-MX" w:eastAsia="en-US"/>
        </w:rPr>
        <w:t>en desventaja</w:t>
      </w:r>
      <w:r>
        <w:rPr>
          <w:rFonts w:ascii="Arial" w:eastAsia="Calibri" w:hAnsi="Arial" w:cs="Arial"/>
          <w:sz w:val="22"/>
          <w:szCs w:val="22"/>
          <w:lang w:val="es-MX" w:eastAsia="en-US"/>
        </w:rPr>
        <w:t xml:space="preserve"> </w:t>
      </w:r>
      <w:r w:rsidR="00193ADA" w:rsidRPr="00193ADA">
        <w:rPr>
          <w:rFonts w:ascii="Arial" w:eastAsia="Calibri" w:hAnsi="Arial" w:cs="Arial"/>
          <w:sz w:val="22"/>
          <w:szCs w:val="22"/>
          <w:lang w:val="es-MX" w:eastAsia="en-US"/>
        </w:rPr>
        <w:t xml:space="preserve">de lo que </w:t>
      </w:r>
      <w:r w:rsidR="00722A1E">
        <w:rPr>
          <w:rFonts w:ascii="Arial" w:eastAsia="Calibri" w:hAnsi="Arial" w:cs="Arial"/>
          <w:sz w:val="22"/>
          <w:szCs w:val="22"/>
          <w:lang w:val="es-MX" w:eastAsia="en-US"/>
        </w:rPr>
        <w:t xml:space="preserve">se piensa </w:t>
      </w:r>
      <w:r w:rsidR="00193ADA" w:rsidRPr="00193ADA">
        <w:rPr>
          <w:rFonts w:ascii="Arial" w:eastAsia="Calibri" w:hAnsi="Arial" w:cs="Arial"/>
          <w:sz w:val="22"/>
          <w:szCs w:val="22"/>
          <w:lang w:val="es-MX" w:eastAsia="en-US"/>
        </w:rPr>
        <w:t xml:space="preserve">debiera ser </w:t>
      </w:r>
      <w:r w:rsidR="00722A1E">
        <w:rPr>
          <w:rFonts w:ascii="Arial" w:eastAsia="Calibri" w:hAnsi="Arial" w:cs="Arial"/>
          <w:sz w:val="22"/>
          <w:szCs w:val="22"/>
          <w:lang w:val="es-MX" w:eastAsia="en-US"/>
        </w:rPr>
        <w:t>un tema de</w:t>
      </w:r>
      <w:r w:rsidR="00193ADA" w:rsidRPr="00193ADA">
        <w:rPr>
          <w:rFonts w:ascii="Arial" w:eastAsia="Calibri" w:hAnsi="Arial" w:cs="Arial"/>
          <w:sz w:val="22"/>
          <w:szCs w:val="22"/>
          <w:lang w:val="es-MX" w:eastAsia="en-US"/>
        </w:rPr>
        <w:t xml:space="preserve"> austeridad</w:t>
      </w:r>
      <w:r>
        <w:rPr>
          <w:rFonts w:ascii="Arial" w:eastAsia="Calibri" w:hAnsi="Arial" w:cs="Arial"/>
          <w:sz w:val="22"/>
          <w:szCs w:val="22"/>
          <w:lang w:val="es-MX" w:eastAsia="en-US"/>
        </w:rPr>
        <w:t>.</w:t>
      </w:r>
    </w:p>
    <w:p w:rsidR="0088009F" w:rsidRPr="00193ADA" w:rsidRDefault="0088009F" w:rsidP="00B44A28">
      <w:pPr>
        <w:widowControl/>
        <w:autoSpaceDE/>
        <w:autoSpaceDN/>
        <w:jc w:val="both"/>
        <w:rPr>
          <w:rFonts w:ascii="Arial" w:eastAsia="Calibri" w:hAnsi="Arial" w:cs="Arial"/>
          <w:sz w:val="22"/>
          <w:szCs w:val="22"/>
          <w:lang w:val="es-MX" w:eastAsia="en-US"/>
        </w:rPr>
      </w:pPr>
    </w:p>
    <w:p w:rsidR="00193ADA" w:rsidRPr="00193ADA" w:rsidRDefault="00722A1E"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C</w:t>
      </w:r>
      <w:r w:rsidR="0088009F">
        <w:rPr>
          <w:rFonts w:ascii="Arial" w:eastAsia="Calibri" w:hAnsi="Arial" w:cs="Arial"/>
          <w:sz w:val="22"/>
          <w:szCs w:val="22"/>
          <w:lang w:val="es-MX" w:eastAsia="en-US"/>
        </w:rPr>
        <w:t xml:space="preserve">onsideró que </w:t>
      </w:r>
      <w:r w:rsidR="00193ADA" w:rsidRPr="00193ADA">
        <w:rPr>
          <w:rFonts w:ascii="Arial" w:eastAsia="Calibri" w:hAnsi="Arial" w:cs="Arial"/>
          <w:sz w:val="22"/>
          <w:szCs w:val="22"/>
          <w:lang w:val="es-MX" w:eastAsia="en-US"/>
        </w:rPr>
        <w:t xml:space="preserve">siempre </w:t>
      </w:r>
      <w:r w:rsidR="0088009F">
        <w:rPr>
          <w:rFonts w:ascii="Arial" w:eastAsia="Calibri" w:hAnsi="Arial" w:cs="Arial"/>
          <w:sz w:val="22"/>
          <w:szCs w:val="22"/>
          <w:lang w:val="es-MX" w:eastAsia="en-US"/>
        </w:rPr>
        <w:t xml:space="preserve">resultará </w:t>
      </w:r>
      <w:r w:rsidR="00193ADA" w:rsidRPr="00193ADA">
        <w:rPr>
          <w:rFonts w:ascii="Arial" w:eastAsia="Calibri" w:hAnsi="Arial" w:cs="Arial"/>
          <w:sz w:val="22"/>
          <w:szCs w:val="22"/>
          <w:lang w:val="es-MX" w:eastAsia="en-US"/>
        </w:rPr>
        <w:t xml:space="preserve">ser algo costoso y nunca </w:t>
      </w:r>
      <w:r w:rsidR="002B5B49">
        <w:rPr>
          <w:rFonts w:ascii="Arial" w:eastAsia="Calibri" w:hAnsi="Arial" w:cs="Arial"/>
          <w:sz w:val="22"/>
          <w:szCs w:val="22"/>
          <w:lang w:val="es-MX" w:eastAsia="en-US"/>
        </w:rPr>
        <w:t xml:space="preserve">será </w:t>
      </w:r>
      <w:r w:rsidR="00193ADA" w:rsidRPr="00193ADA">
        <w:rPr>
          <w:rFonts w:ascii="Arial" w:eastAsia="Calibri" w:hAnsi="Arial" w:cs="Arial"/>
          <w:sz w:val="22"/>
          <w:szCs w:val="22"/>
          <w:lang w:val="es-MX" w:eastAsia="en-US"/>
        </w:rPr>
        <w:t xml:space="preserve">algo que salga barato, y menos </w:t>
      </w:r>
      <w:r w:rsidR="002B5B49">
        <w:rPr>
          <w:rFonts w:ascii="Arial" w:eastAsia="Calibri" w:hAnsi="Arial" w:cs="Arial"/>
          <w:sz w:val="22"/>
          <w:szCs w:val="22"/>
          <w:lang w:val="es-MX" w:eastAsia="en-US"/>
        </w:rPr>
        <w:t>si se habla d</w:t>
      </w:r>
      <w:r w:rsidR="00193ADA" w:rsidRPr="00193ADA">
        <w:rPr>
          <w:rFonts w:ascii="Arial" w:eastAsia="Calibri" w:hAnsi="Arial" w:cs="Arial"/>
          <w:sz w:val="22"/>
          <w:szCs w:val="22"/>
          <w:lang w:val="es-MX" w:eastAsia="en-US"/>
        </w:rPr>
        <w:t xml:space="preserve">el </w:t>
      </w:r>
      <w:r>
        <w:rPr>
          <w:rFonts w:ascii="Arial" w:eastAsia="Calibri" w:hAnsi="Arial" w:cs="Arial"/>
          <w:sz w:val="22"/>
          <w:szCs w:val="22"/>
          <w:lang w:val="es-MX" w:eastAsia="en-US"/>
        </w:rPr>
        <w:t>VMRE</w:t>
      </w:r>
      <w:r w:rsidR="002B5B49">
        <w:rPr>
          <w:rFonts w:ascii="Arial" w:eastAsia="Calibri" w:hAnsi="Arial" w:cs="Arial"/>
          <w:sz w:val="22"/>
          <w:szCs w:val="22"/>
          <w:lang w:val="es-MX" w:eastAsia="en-US"/>
        </w:rPr>
        <w:t>, por lo que consideró conveniente realizar una reflexión sobre el particular</w:t>
      </w:r>
      <w:r>
        <w:rPr>
          <w:rFonts w:ascii="Arial" w:eastAsia="Calibri" w:hAnsi="Arial" w:cs="Arial"/>
          <w:sz w:val="22"/>
          <w:szCs w:val="22"/>
          <w:lang w:val="es-MX" w:eastAsia="en-US"/>
        </w:rPr>
        <w:t>,</w:t>
      </w:r>
      <w:r w:rsidR="002B5B49">
        <w:rPr>
          <w:rFonts w:ascii="Arial" w:eastAsia="Calibri" w:hAnsi="Arial" w:cs="Arial"/>
          <w:sz w:val="22"/>
          <w:szCs w:val="22"/>
          <w:lang w:val="es-MX" w:eastAsia="en-US"/>
        </w:rPr>
        <w:t xml:space="preserve"> considerando como se maneja en otros países y contemplando también la migración del país, por lo que señaló que </w:t>
      </w:r>
      <w:r w:rsidR="00193ADA" w:rsidRPr="00193ADA">
        <w:rPr>
          <w:rFonts w:ascii="Arial" w:eastAsia="Calibri" w:hAnsi="Arial" w:cs="Arial"/>
          <w:sz w:val="22"/>
          <w:szCs w:val="22"/>
          <w:lang w:val="es-MX" w:eastAsia="en-US"/>
        </w:rPr>
        <w:t>la diáspora mexicana</w:t>
      </w:r>
      <w:r w:rsidR="002B5B49">
        <w:rPr>
          <w:rFonts w:ascii="Arial" w:eastAsia="Calibri" w:hAnsi="Arial" w:cs="Arial"/>
          <w:sz w:val="22"/>
          <w:szCs w:val="22"/>
          <w:lang w:val="es-MX" w:eastAsia="en-US"/>
        </w:rPr>
        <w:t xml:space="preserve"> era la más grande del mundo, e indicó que </w:t>
      </w:r>
      <w:r w:rsidR="00193ADA" w:rsidRPr="00193ADA">
        <w:rPr>
          <w:rFonts w:ascii="Arial" w:eastAsia="Calibri" w:hAnsi="Arial" w:cs="Arial"/>
          <w:sz w:val="22"/>
          <w:szCs w:val="22"/>
          <w:lang w:val="es-MX" w:eastAsia="en-US"/>
        </w:rPr>
        <w:t xml:space="preserve">no </w:t>
      </w:r>
      <w:r w:rsidR="002B5B49">
        <w:rPr>
          <w:rFonts w:ascii="Arial" w:eastAsia="Calibri" w:hAnsi="Arial" w:cs="Arial"/>
          <w:sz w:val="22"/>
          <w:szCs w:val="22"/>
          <w:lang w:val="es-MX" w:eastAsia="en-US"/>
        </w:rPr>
        <w:t>era</w:t>
      </w:r>
      <w:r w:rsidR="00193ADA" w:rsidRPr="00193ADA">
        <w:rPr>
          <w:rFonts w:ascii="Arial" w:eastAsia="Calibri" w:hAnsi="Arial" w:cs="Arial"/>
          <w:sz w:val="22"/>
          <w:szCs w:val="22"/>
          <w:lang w:val="es-MX" w:eastAsia="en-US"/>
        </w:rPr>
        <w:t xml:space="preserve"> una situación menor para </w:t>
      </w:r>
      <w:r w:rsidR="002B5B49">
        <w:rPr>
          <w:rFonts w:ascii="Arial" w:eastAsia="Calibri" w:hAnsi="Arial" w:cs="Arial"/>
          <w:sz w:val="22"/>
          <w:szCs w:val="22"/>
          <w:lang w:val="es-MX" w:eastAsia="en-US"/>
        </w:rPr>
        <w:t xml:space="preserve">el tema de </w:t>
      </w:r>
      <w:r w:rsidR="00193ADA" w:rsidRPr="00193ADA">
        <w:rPr>
          <w:rFonts w:ascii="Arial" w:eastAsia="Calibri" w:hAnsi="Arial" w:cs="Arial"/>
          <w:sz w:val="22"/>
          <w:szCs w:val="22"/>
          <w:lang w:val="es-MX" w:eastAsia="en-US"/>
        </w:rPr>
        <w:t xml:space="preserve">la migración </w:t>
      </w:r>
      <w:r w:rsidR="002B5B49">
        <w:rPr>
          <w:rFonts w:ascii="Arial" w:eastAsia="Calibri" w:hAnsi="Arial" w:cs="Arial"/>
          <w:sz w:val="22"/>
          <w:szCs w:val="22"/>
          <w:lang w:val="es-MX" w:eastAsia="en-US"/>
        </w:rPr>
        <w:t xml:space="preserve">y </w:t>
      </w:r>
      <w:r w:rsidR="00193ADA" w:rsidRPr="00193ADA">
        <w:rPr>
          <w:rFonts w:ascii="Arial" w:eastAsia="Calibri" w:hAnsi="Arial" w:cs="Arial"/>
          <w:sz w:val="22"/>
          <w:szCs w:val="22"/>
          <w:lang w:val="es-MX" w:eastAsia="en-US"/>
        </w:rPr>
        <w:t xml:space="preserve">mucho menos </w:t>
      </w:r>
      <w:r w:rsidR="002B5B49">
        <w:rPr>
          <w:rFonts w:ascii="Arial" w:eastAsia="Calibri" w:hAnsi="Arial" w:cs="Arial"/>
          <w:sz w:val="22"/>
          <w:szCs w:val="22"/>
          <w:lang w:val="es-MX" w:eastAsia="en-US"/>
        </w:rPr>
        <w:t xml:space="preserve">actualmente </w:t>
      </w:r>
      <w:r w:rsidR="00193ADA" w:rsidRPr="00193ADA">
        <w:rPr>
          <w:rFonts w:ascii="Arial" w:eastAsia="Calibri" w:hAnsi="Arial" w:cs="Arial"/>
          <w:sz w:val="22"/>
          <w:szCs w:val="22"/>
          <w:lang w:val="es-MX" w:eastAsia="en-US"/>
        </w:rPr>
        <w:t xml:space="preserve">con </w:t>
      </w:r>
      <w:r w:rsidR="002B5B49">
        <w:rPr>
          <w:rFonts w:ascii="Arial" w:eastAsia="Calibri" w:hAnsi="Arial" w:cs="Arial"/>
          <w:sz w:val="22"/>
          <w:szCs w:val="22"/>
          <w:lang w:val="es-MX" w:eastAsia="en-US"/>
        </w:rPr>
        <w:t xml:space="preserve">la </w:t>
      </w:r>
      <w:r w:rsidR="00193ADA" w:rsidRPr="00193ADA">
        <w:rPr>
          <w:rFonts w:ascii="Arial" w:eastAsia="Calibri" w:hAnsi="Arial" w:cs="Arial"/>
          <w:sz w:val="22"/>
          <w:szCs w:val="22"/>
          <w:lang w:val="es-MX" w:eastAsia="en-US"/>
        </w:rPr>
        <w:t xml:space="preserve">crisis migratoria </w:t>
      </w:r>
      <w:r w:rsidR="002B5B49">
        <w:rPr>
          <w:rFonts w:ascii="Arial" w:eastAsia="Calibri" w:hAnsi="Arial" w:cs="Arial"/>
          <w:sz w:val="22"/>
          <w:szCs w:val="22"/>
          <w:lang w:val="es-MX" w:eastAsia="en-US"/>
        </w:rPr>
        <w:t>de</w:t>
      </w:r>
      <w:r w:rsidR="00193ADA" w:rsidRPr="00193ADA">
        <w:rPr>
          <w:rFonts w:ascii="Arial" w:eastAsia="Calibri" w:hAnsi="Arial" w:cs="Arial"/>
          <w:sz w:val="22"/>
          <w:szCs w:val="22"/>
          <w:lang w:val="es-MX" w:eastAsia="en-US"/>
        </w:rPr>
        <w:t xml:space="preserve"> ambas fronteras, </w:t>
      </w:r>
      <w:r>
        <w:rPr>
          <w:rFonts w:ascii="Arial" w:eastAsia="Calibri" w:hAnsi="Arial" w:cs="Arial"/>
          <w:sz w:val="22"/>
          <w:szCs w:val="22"/>
          <w:lang w:val="es-MX" w:eastAsia="en-US"/>
        </w:rPr>
        <w:t xml:space="preserve">tanto </w:t>
      </w:r>
      <w:r w:rsidR="00193ADA" w:rsidRPr="00193ADA">
        <w:rPr>
          <w:rFonts w:ascii="Arial" w:eastAsia="Calibri" w:hAnsi="Arial" w:cs="Arial"/>
          <w:sz w:val="22"/>
          <w:szCs w:val="22"/>
          <w:lang w:val="es-MX" w:eastAsia="en-US"/>
        </w:rPr>
        <w:t xml:space="preserve">sur </w:t>
      </w:r>
      <w:r>
        <w:rPr>
          <w:rFonts w:ascii="Arial" w:eastAsia="Calibri" w:hAnsi="Arial" w:cs="Arial"/>
          <w:sz w:val="22"/>
          <w:szCs w:val="22"/>
          <w:lang w:val="es-MX" w:eastAsia="en-US"/>
        </w:rPr>
        <w:t>como</w:t>
      </w:r>
      <w:r w:rsidR="00193ADA" w:rsidRPr="00193ADA">
        <w:rPr>
          <w:rFonts w:ascii="Arial" w:eastAsia="Calibri" w:hAnsi="Arial" w:cs="Arial"/>
          <w:sz w:val="22"/>
          <w:szCs w:val="22"/>
          <w:lang w:val="es-MX" w:eastAsia="en-US"/>
        </w:rPr>
        <w:t xml:space="preserve"> norte. </w:t>
      </w:r>
    </w:p>
    <w:p w:rsidR="00193ADA" w:rsidRPr="00193ADA" w:rsidRDefault="00193ADA" w:rsidP="00B44A28">
      <w:pPr>
        <w:widowControl/>
        <w:autoSpaceDE/>
        <w:autoSpaceDN/>
        <w:jc w:val="both"/>
        <w:rPr>
          <w:rFonts w:ascii="Arial" w:eastAsia="Calibri" w:hAnsi="Arial" w:cs="Arial"/>
          <w:sz w:val="22"/>
          <w:szCs w:val="22"/>
          <w:lang w:val="es-MX" w:eastAsia="en-US"/>
        </w:rPr>
      </w:pPr>
    </w:p>
    <w:p w:rsidR="00193ADA" w:rsidRPr="00EB151F" w:rsidRDefault="002B5B49"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Por otra parte, indicó que lo principal siempre ha sido brindar un mensaje sobre la importancia </w:t>
      </w:r>
      <w:r w:rsidR="00A2606D">
        <w:rPr>
          <w:rFonts w:ascii="Arial" w:eastAsia="Calibri" w:hAnsi="Arial" w:cs="Arial"/>
          <w:sz w:val="22"/>
          <w:szCs w:val="22"/>
          <w:lang w:val="es-MX" w:eastAsia="en-US"/>
        </w:rPr>
        <w:t xml:space="preserve">de </w:t>
      </w:r>
      <w:r w:rsidR="00A2606D" w:rsidRPr="00EB151F">
        <w:rPr>
          <w:rFonts w:ascii="Arial" w:eastAsia="Calibri" w:hAnsi="Arial" w:cs="Arial"/>
          <w:sz w:val="22"/>
          <w:szCs w:val="22"/>
          <w:lang w:val="es-MX" w:eastAsia="en-US"/>
        </w:rPr>
        <w:t xml:space="preserve">la </w:t>
      </w:r>
      <w:r w:rsidR="00193ADA" w:rsidRPr="00EB151F">
        <w:rPr>
          <w:rFonts w:ascii="Arial" w:eastAsia="Calibri" w:hAnsi="Arial" w:cs="Arial"/>
          <w:sz w:val="22"/>
          <w:szCs w:val="22"/>
          <w:lang w:val="es-MX" w:eastAsia="en-US"/>
        </w:rPr>
        <w:t xml:space="preserve">recepción de </w:t>
      </w:r>
      <w:r w:rsidR="00A2606D" w:rsidRPr="00EB151F">
        <w:rPr>
          <w:rFonts w:ascii="Arial" w:eastAsia="Calibri" w:hAnsi="Arial" w:cs="Arial"/>
          <w:sz w:val="22"/>
          <w:szCs w:val="22"/>
          <w:lang w:val="es-MX" w:eastAsia="en-US"/>
        </w:rPr>
        <w:t xml:space="preserve">los </w:t>
      </w:r>
      <w:r w:rsidR="00193ADA" w:rsidRPr="00EB151F">
        <w:rPr>
          <w:rFonts w:ascii="Arial" w:eastAsia="Calibri" w:hAnsi="Arial" w:cs="Arial"/>
          <w:sz w:val="22"/>
          <w:szCs w:val="22"/>
          <w:lang w:val="es-MX" w:eastAsia="en-US"/>
        </w:rPr>
        <w:t xml:space="preserve">votos, </w:t>
      </w:r>
      <w:r w:rsidR="00A2606D" w:rsidRPr="00EB151F">
        <w:rPr>
          <w:rFonts w:ascii="Arial" w:eastAsia="Calibri" w:hAnsi="Arial" w:cs="Arial"/>
          <w:sz w:val="22"/>
          <w:szCs w:val="22"/>
          <w:lang w:val="es-MX" w:eastAsia="en-US"/>
        </w:rPr>
        <w:t xml:space="preserve">al respecto explicó que ese fue el motivo por el que se </w:t>
      </w:r>
      <w:r w:rsidR="00193ADA" w:rsidRPr="00EB151F">
        <w:rPr>
          <w:rFonts w:ascii="Arial" w:eastAsia="Calibri" w:hAnsi="Arial" w:cs="Arial"/>
          <w:sz w:val="22"/>
          <w:szCs w:val="22"/>
          <w:lang w:val="es-MX" w:eastAsia="en-US"/>
        </w:rPr>
        <w:t xml:space="preserve">eligió </w:t>
      </w:r>
      <w:r w:rsidR="00722A1E">
        <w:rPr>
          <w:rFonts w:ascii="Arial" w:eastAsia="Calibri" w:hAnsi="Arial" w:cs="Arial"/>
          <w:sz w:val="22"/>
          <w:szCs w:val="22"/>
          <w:lang w:val="es-MX" w:eastAsia="en-US"/>
        </w:rPr>
        <w:t xml:space="preserve">la sede Campus Ciudad de México del Instituto </w:t>
      </w:r>
      <w:r w:rsidR="00A2606D" w:rsidRPr="00EB151F">
        <w:rPr>
          <w:rFonts w:ascii="Arial" w:eastAsia="Calibri" w:hAnsi="Arial" w:cs="Arial"/>
          <w:sz w:val="22"/>
          <w:szCs w:val="22"/>
          <w:lang w:val="es-MX" w:eastAsia="en-US"/>
        </w:rPr>
        <w:t xml:space="preserve">Tecnológico </w:t>
      </w:r>
      <w:r w:rsidR="00722A1E">
        <w:rPr>
          <w:rFonts w:ascii="Arial" w:eastAsia="Calibri" w:hAnsi="Arial" w:cs="Arial"/>
          <w:sz w:val="22"/>
          <w:szCs w:val="22"/>
          <w:lang w:val="es-MX" w:eastAsia="en-US"/>
        </w:rPr>
        <w:t xml:space="preserve">y de Estudios Superiores </w:t>
      </w:r>
      <w:r w:rsidR="00A2606D" w:rsidRPr="00EB151F">
        <w:rPr>
          <w:rFonts w:ascii="Arial" w:eastAsia="Calibri" w:hAnsi="Arial" w:cs="Arial"/>
          <w:sz w:val="22"/>
          <w:szCs w:val="22"/>
          <w:lang w:val="es-MX" w:eastAsia="en-US"/>
        </w:rPr>
        <w:t xml:space="preserve">de Monterrey </w:t>
      </w:r>
      <w:r w:rsidR="00193ADA" w:rsidRPr="00EB151F">
        <w:rPr>
          <w:rFonts w:ascii="Arial" w:eastAsia="Calibri" w:hAnsi="Arial" w:cs="Arial"/>
          <w:sz w:val="22"/>
          <w:szCs w:val="22"/>
          <w:lang w:val="es-MX" w:eastAsia="en-US"/>
        </w:rPr>
        <w:t xml:space="preserve">en </w:t>
      </w:r>
      <w:r w:rsidR="00722A1E">
        <w:rPr>
          <w:rFonts w:ascii="Arial" w:eastAsia="Calibri" w:hAnsi="Arial" w:cs="Arial"/>
          <w:sz w:val="22"/>
          <w:szCs w:val="22"/>
          <w:lang w:val="es-MX" w:eastAsia="en-US"/>
        </w:rPr>
        <w:t>la elección de</w:t>
      </w:r>
      <w:r w:rsidR="00193ADA" w:rsidRPr="00EB151F">
        <w:rPr>
          <w:rFonts w:ascii="Arial" w:eastAsia="Calibri" w:hAnsi="Arial" w:cs="Arial"/>
          <w:sz w:val="22"/>
          <w:szCs w:val="22"/>
          <w:lang w:val="es-MX" w:eastAsia="en-US"/>
        </w:rPr>
        <w:t xml:space="preserve"> 2018, y </w:t>
      </w:r>
      <w:r w:rsidR="00A2606D" w:rsidRPr="00EB151F">
        <w:rPr>
          <w:rFonts w:ascii="Arial" w:eastAsia="Calibri" w:hAnsi="Arial" w:cs="Arial"/>
          <w:sz w:val="22"/>
          <w:szCs w:val="22"/>
          <w:lang w:val="es-MX" w:eastAsia="en-US"/>
        </w:rPr>
        <w:t xml:space="preserve">para Puebla se consideró que una </w:t>
      </w:r>
      <w:r w:rsidR="00193ADA" w:rsidRPr="00EB151F">
        <w:rPr>
          <w:rFonts w:ascii="Arial" w:eastAsia="Calibri" w:hAnsi="Arial" w:cs="Arial"/>
          <w:sz w:val="22"/>
          <w:szCs w:val="22"/>
          <w:lang w:val="es-MX" w:eastAsia="en-US"/>
        </w:rPr>
        <w:t xml:space="preserve">universidad </w:t>
      </w:r>
      <w:r w:rsidR="00722A1E">
        <w:rPr>
          <w:rFonts w:ascii="Arial" w:eastAsia="Calibri" w:hAnsi="Arial" w:cs="Arial"/>
          <w:sz w:val="22"/>
          <w:szCs w:val="22"/>
          <w:lang w:val="es-MX" w:eastAsia="en-US"/>
        </w:rPr>
        <w:t xml:space="preserve">como la BUAP </w:t>
      </w:r>
      <w:r w:rsidR="00193ADA" w:rsidRPr="00EB151F">
        <w:rPr>
          <w:rFonts w:ascii="Arial" w:eastAsia="Calibri" w:hAnsi="Arial" w:cs="Arial"/>
          <w:sz w:val="22"/>
          <w:szCs w:val="22"/>
          <w:lang w:val="es-MX" w:eastAsia="en-US"/>
        </w:rPr>
        <w:t>sería adecuad</w:t>
      </w:r>
      <w:r w:rsidR="00A2606D" w:rsidRPr="00EB151F">
        <w:rPr>
          <w:rFonts w:ascii="Arial" w:eastAsia="Calibri" w:hAnsi="Arial" w:cs="Arial"/>
          <w:sz w:val="22"/>
          <w:szCs w:val="22"/>
          <w:lang w:val="es-MX" w:eastAsia="en-US"/>
        </w:rPr>
        <w:t>a</w:t>
      </w:r>
      <w:r w:rsidR="00193ADA" w:rsidRPr="00EB151F">
        <w:rPr>
          <w:rFonts w:ascii="Arial" w:eastAsia="Calibri" w:hAnsi="Arial" w:cs="Arial"/>
          <w:sz w:val="22"/>
          <w:szCs w:val="22"/>
          <w:lang w:val="es-MX" w:eastAsia="en-US"/>
        </w:rPr>
        <w:t xml:space="preserve"> para la recepción de los votos. </w:t>
      </w:r>
    </w:p>
    <w:p w:rsidR="00193ADA" w:rsidRPr="00EB151F" w:rsidRDefault="00193ADA"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EB151F">
        <w:rPr>
          <w:rFonts w:ascii="Arial" w:eastAsia="Calibri" w:hAnsi="Arial" w:cs="Arial"/>
          <w:sz w:val="22"/>
          <w:szCs w:val="22"/>
          <w:lang w:val="es-MX" w:eastAsia="en-US"/>
        </w:rPr>
        <w:t xml:space="preserve">Señaló que las decisiones fueron tomadas de manera previa a saber cuántos votos iban a </w:t>
      </w:r>
      <w:r w:rsidR="00722A1E">
        <w:rPr>
          <w:rFonts w:ascii="Arial" w:eastAsia="Calibri" w:hAnsi="Arial" w:cs="Arial"/>
          <w:sz w:val="22"/>
          <w:szCs w:val="22"/>
          <w:lang w:val="es-MX" w:eastAsia="en-US"/>
        </w:rPr>
        <w:t>recibirse</w:t>
      </w:r>
      <w:r w:rsidRPr="00EB151F">
        <w:rPr>
          <w:rFonts w:ascii="Arial" w:eastAsia="Calibri" w:hAnsi="Arial" w:cs="Arial"/>
          <w:sz w:val="22"/>
          <w:szCs w:val="22"/>
          <w:lang w:val="es-MX" w:eastAsia="en-US"/>
        </w:rPr>
        <w:t xml:space="preserve">, por lo que </w:t>
      </w:r>
      <w:r w:rsidR="004770B5">
        <w:rPr>
          <w:rFonts w:ascii="Arial" w:eastAsia="Calibri" w:hAnsi="Arial" w:cs="Arial"/>
          <w:sz w:val="22"/>
          <w:szCs w:val="22"/>
          <w:lang w:val="es-MX" w:eastAsia="en-US"/>
        </w:rPr>
        <w:t>era</w:t>
      </w:r>
      <w:r w:rsidR="004770B5" w:rsidRPr="00EB151F">
        <w:rPr>
          <w:rFonts w:ascii="Arial" w:eastAsia="Calibri" w:hAnsi="Arial" w:cs="Arial"/>
          <w:sz w:val="22"/>
          <w:szCs w:val="22"/>
          <w:lang w:val="es-MX" w:eastAsia="en-US"/>
        </w:rPr>
        <w:t xml:space="preserve"> </w:t>
      </w:r>
      <w:r w:rsidRPr="00EB151F">
        <w:rPr>
          <w:rFonts w:ascii="Arial" w:eastAsia="Calibri" w:hAnsi="Arial" w:cs="Arial"/>
          <w:sz w:val="22"/>
          <w:szCs w:val="22"/>
          <w:lang w:val="es-MX" w:eastAsia="en-US"/>
        </w:rPr>
        <w:t>difícil creer que se pensó de</w:t>
      </w:r>
      <w:r w:rsidR="004770B5">
        <w:rPr>
          <w:rFonts w:ascii="Arial" w:eastAsia="Calibri" w:hAnsi="Arial" w:cs="Arial"/>
          <w:sz w:val="22"/>
          <w:szCs w:val="22"/>
          <w:lang w:val="es-MX" w:eastAsia="en-US"/>
        </w:rPr>
        <w:t xml:space="preserve"> </w:t>
      </w:r>
      <w:r w:rsidRPr="00EB151F">
        <w:rPr>
          <w:rFonts w:ascii="Arial" w:eastAsia="Calibri" w:hAnsi="Arial" w:cs="Arial"/>
          <w:sz w:val="22"/>
          <w:szCs w:val="22"/>
          <w:lang w:val="es-MX" w:eastAsia="en-US"/>
        </w:rPr>
        <w:t xml:space="preserve">más, que probablemente la decisión fue también </w:t>
      </w:r>
      <w:r w:rsidR="004770B5">
        <w:rPr>
          <w:rFonts w:ascii="Arial" w:eastAsia="Calibri" w:hAnsi="Arial" w:cs="Arial"/>
          <w:sz w:val="22"/>
          <w:szCs w:val="22"/>
          <w:lang w:val="es-MX" w:eastAsia="en-US"/>
        </w:rPr>
        <w:t>con</w:t>
      </w:r>
      <w:r w:rsidR="004770B5" w:rsidRPr="00EB151F">
        <w:rPr>
          <w:rFonts w:ascii="Arial" w:eastAsia="Calibri" w:hAnsi="Arial" w:cs="Arial"/>
          <w:sz w:val="22"/>
          <w:szCs w:val="22"/>
          <w:lang w:val="es-MX" w:eastAsia="en-US"/>
        </w:rPr>
        <w:t xml:space="preserve"> </w:t>
      </w:r>
      <w:r w:rsidRPr="00EB151F">
        <w:rPr>
          <w:rFonts w:ascii="Arial" w:eastAsia="Calibri" w:hAnsi="Arial" w:cs="Arial"/>
          <w:sz w:val="22"/>
          <w:szCs w:val="22"/>
          <w:lang w:val="es-MX" w:eastAsia="en-US"/>
        </w:rPr>
        <w:t xml:space="preserve">base </w:t>
      </w:r>
      <w:r w:rsidR="004770B5">
        <w:rPr>
          <w:rFonts w:ascii="Arial" w:eastAsia="Calibri" w:hAnsi="Arial" w:cs="Arial"/>
          <w:sz w:val="22"/>
          <w:szCs w:val="22"/>
          <w:lang w:val="es-MX" w:eastAsia="en-US"/>
        </w:rPr>
        <w:t>en</w:t>
      </w:r>
      <w:r w:rsidR="004770B5" w:rsidRPr="00EB151F">
        <w:rPr>
          <w:rFonts w:ascii="Arial" w:eastAsia="Calibri" w:hAnsi="Arial" w:cs="Arial"/>
          <w:sz w:val="22"/>
          <w:szCs w:val="22"/>
          <w:lang w:val="es-MX" w:eastAsia="en-US"/>
        </w:rPr>
        <w:t xml:space="preserve"> </w:t>
      </w:r>
      <w:r w:rsidRPr="00EB151F">
        <w:rPr>
          <w:rFonts w:ascii="Arial" w:eastAsia="Calibri" w:hAnsi="Arial" w:cs="Arial"/>
          <w:sz w:val="22"/>
          <w:szCs w:val="22"/>
          <w:lang w:val="es-MX" w:eastAsia="en-US"/>
        </w:rPr>
        <w:t>que iban a recibir, por lo menos, los ciudadanos registrados que se convertirían en votos.</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4770B5"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Respecto del gasto</w:t>
      </w:r>
      <w:r w:rsidR="00722A1E">
        <w:rPr>
          <w:rFonts w:ascii="Arial" w:eastAsia="Calibri" w:hAnsi="Arial" w:cs="Arial"/>
          <w:sz w:val="22"/>
          <w:szCs w:val="22"/>
          <w:lang w:val="es-MX" w:eastAsia="en-US"/>
        </w:rPr>
        <w:t>,</w:t>
      </w:r>
      <w:r>
        <w:rPr>
          <w:rFonts w:ascii="Arial" w:eastAsia="Calibri" w:hAnsi="Arial" w:cs="Arial"/>
          <w:sz w:val="22"/>
          <w:szCs w:val="22"/>
          <w:lang w:val="es-MX" w:eastAsia="en-US"/>
        </w:rPr>
        <w:t xml:space="preserve"> dijo que no sabría con precisión, ya que</w:t>
      </w:r>
      <w:r w:rsidR="00EB151F">
        <w:rPr>
          <w:rFonts w:ascii="Arial" w:eastAsia="Calibri" w:hAnsi="Arial" w:cs="Arial"/>
          <w:sz w:val="22"/>
          <w:szCs w:val="22"/>
          <w:lang w:val="es-MX" w:eastAsia="en-US"/>
        </w:rPr>
        <w:t xml:space="preserve"> casi </w:t>
      </w:r>
      <w:r w:rsidR="00EB151F" w:rsidRPr="00193ADA">
        <w:rPr>
          <w:rFonts w:ascii="Arial" w:eastAsia="Calibri" w:hAnsi="Arial" w:cs="Arial"/>
          <w:sz w:val="22"/>
          <w:szCs w:val="22"/>
          <w:lang w:val="es-MX" w:eastAsia="en-US"/>
        </w:rPr>
        <w:t xml:space="preserve">todo se hizo con el equipo previo, </w:t>
      </w:r>
      <w:r w:rsidR="00EB151F">
        <w:rPr>
          <w:rFonts w:ascii="Arial" w:eastAsia="Calibri" w:hAnsi="Arial" w:cs="Arial"/>
          <w:sz w:val="22"/>
          <w:szCs w:val="22"/>
          <w:lang w:val="es-MX" w:eastAsia="en-US"/>
        </w:rPr>
        <w:t xml:space="preserve">y que </w:t>
      </w:r>
      <w:r w:rsidR="00EB151F" w:rsidRPr="00193ADA">
        <w:rPr>
          <w:rFonts w:ascii="Arial" w:eastAsia="Calibri" w:hAnsi="Arial" w:cs="Arial"/>
          <w:sz w:val="22"/>
          <w:szCs w:val="22"/>
          <w:lang w:val="es-MX" w:eastAsia="en-US"/>
        </w:rPr>
        <w:t xml:space="preserve">la propia </w:t>
      </w:r>
      <w:r w:rsidR="00722A1E">
        <w:rPr>
          <w:rFonts w:ascii="Arial" w:eastAsia="Calibri" w:hAnsi="Arial" w:cs="Arial"/>
          <w:sz w:val="22"/>
          <w:szCs w:val="22"/>
          <w:lang w:val="es-MX" w:eastAsia="en-US"/>
        </w:rPr>
        <w:t>BUAP</w:t>
      </w:r>
      <w:r w:rsidR="00EB151F" w:rsidRPr="00193ADA">
        <w:rPr>
          <w:rFonts w:ascii="Arial" w:eastAsia="Calibri" w:hAnsi="Arial" w:cs="Arial"/>
          <w:sz w:val="22"/>
          <w:szCs w:val="22"/>
          <w:lang w:val="es-MX" w:eastAsia="en-US"/>
        </w:rPr>
        <w:t xml:space="preserve"> hizo un gran esfuerzo,</w:t>
      </w:r>
      <w:r w:rsidR="00EB151F">
        <w:rPr>
          <w:rFonts w:ascii="Arial" w:eastAsia="Calibri" w:hAnsi="Arial" w:cs="Arial"/>
          <w:sz w:val="22"/>
          <w:szCs w:val="22"/>
          <w:lang w:val="es-MX" w:eastAsia="en-US"/>
        </w:rPr>
        <w:t xml:space="preserve"> ya que</w:t>
      </w:r>
      <w:r w:rsidR="00EB151F" w:rsidRPr="00193ADA">
        <w:rPr>
          <w:rFonts w:ascii="Arial" w:eastAsia="Calibri" w:hAnsi="Arial" w:cs="Arial"/>
          <w:sz w:val="22"/>
          <w:szCs w:val="22"/>
          <w:lang w:val="es-MX" w:eastAsia="en-US"/>
        </w:rPr>
        <w:t xml:space="preserve"> </w:t>
      </w:r>
      <w:r w:rsidR="00E6650F">
        <w:rPr>
          <w:rFonts w:ascii="Arial" w:eastAsia="Calibri" w:hAnsi="Arial" w:cs="Arial"/>
          <w:sz w:val="22"/>
          <w:szCs w:val="22"/>
          <w:lang w:val="es-MX" w:eastAsia="en-US"/>
        </w:rPr>
        <w:t xml:space="preserve">incluso </w:t>
      </w:r>
      <w:r w:rsidR="00EB151F" w:rsidRPr="00193ADA">
        <w:rPr>
          <w:rFonts w:ascii="Arial" w:eastAsia="Calibri" w:hAnsi="Arial" w:cs="Arial"/>
          <w:sz w:val="22"/>
          <w:szCs w:val="22"/>
          <w:lang w:val="es-MX" w:eastAsia="en-US"/>
        </w:rPr>
        <w:t xml:space="preserve">contrató un nuevo </w:t>
      </w:r>
      <w:r w:rsidR="00722A1E">
        <w:rPr>
          <w:rFonts w:ascii="Arial" w:eastAsia="Calibri" w:hAnsi="Arial" w:cs="Arial"/>
          <w:sz w:val="22"/>
          <w:szCs w:val="22"/>
          <w:lang w:val="es-MX" w:eastAsia="en-US"/>
        </w:rPr>
        <w:t xml:space="preserve">servicio de </w:t>
      </w:r>
      <w:r w:rsidR="00EB151F" w:rsidRPr="00193ADA">
        <w:rPr>
          <w:rFonts w:ascii="Arial" w:eastAsia="Calibri" w:hAnsi="Arial" w:cs="Arial"/>
          <w:sz w:val="22"/>
          <w:szCs w:val="22"/>
          <w:lang w:val="es-MX" w:eastAsia="en-US"/>
        </w:rPr>
        <w:t>Internet para la Facultad de Ciencias de la Comunicación</w:t>
      </w:r>
      <w:r w:rsidR="00722A1E">
        <w:rPr>
          <w:rFonts w:ascii="Arial" w:eastAsia="Calibri" w:hAnsi="Arial" w:cs="Arial"/>
          <w:sz w:val="22"/>
          <w:szCs w:val="22"/>
          <w:lang w:val="es-MX" w:eastAsia="en-US"/>
        </w:rPr>
        <w:t xml:space="preserve"> en esa institución de educación superior</w:t>
      </w:r>
      <w:r w:rsidR="00EB151F" w:rsidRPr="00193ADA">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Aclaró que a </w:t>
      </w:r>
      <w:r w:rsidR="00722A1E">
        <w:rPr>
          <w:rFonts w:ascii="Arial" w:eastAsia="Calibri" w:hAnsi="Arial" w:cs="Arial"/>
          <w:sz w:val="22"/>
          <w:szCs w:val="22"/>
          <w:lang w:val="es-MX" w:eastAsia="en-US"/>
        </w:rPr>
        <w:t xml:space="preserve">las y </w:t>
      </w:r>
      <w:r>
        <w:rPr>
          <w:rFonts w:ascii="Arial" w:eastAsia="Calibri" w:hAnsi="Arial" w:cs="Arial"/>
          <w:sz w:val="22"/>
          <w:szCs w:val="22"/>
          <w:lang w:val="es-MX" w:eastAsia="en-US"/>
        </w:rPr>
        <w:t xml:space="preserve">los invitados que </w:t>
      </w:r>
      <w:r w:rsidR="00E6650F">
        <w:rPr>
          <w:rFonts w:ascii="Arial" w:eastAsia="Calibri" w:hAnsi="Arial" w:cs="Arial"/>
          <w:sz w:val="22"/>
          <w:szCs w:val="22"/>
          <w:lang w:val="es-MX" w:eastAsia="en-US"/>
        </w:rPr>
        <w:t xml:space="preserve">acudieron </w:t>
      </w:r>
      <w:r>
        <w:rPr>
          <w:rFonts w:ascii="Arial" w:eastAsia="Calibri" w:hAnsi="Arial" w:cs="Arial"/>
          <w:sz w:val="22"/>
          <w:szCs w:val="22"/>
          <w:lang w:val="es-MX" w:eastAsia="en-US"/>
        </w:rPr>
        <w:t>no se les pagó hospedaje</w:t>
      </w:r>
      <w:r w:rsidRPr="00193ADA">
        <w:rPr>
          <w:rFonts w:ascii="Arial" w:eastAsia="Calibri" w:hAnsi="Arial" w:cs="Arial"/>
          <w:sz w:val="22"/>
          <w:szCs w:val="22"/>
          <w:lang w:val="es-MX" w:eastAsia="en-US"/>
        </w:rPr>
        <w:t xml:space="preserve"> ni </w:t>
      </w:r>
      <w:r w:rsidR="00722A1E">
        <w:rPr>
          <w:rFonts w:ascii="Arial" w:eastAsia="Calibri" w:hAnsi="Arial" w:cs="Arial"/>
          <w:sz w:val="22"/>
          <w:szCs w:val="22"/>
          <w:lang w:val="es-MX" w:eastAsia="en-US"/>
        </w:rPr>
        <w:t>transporte aéreo</w:t>
      </w:r>
      <w:r w:rsidRPr="00193ADA">
        <w:rPr>
          <w:rFonts w:ascii="Arial" w:eastAsia="Calibri" w:hAnsi="Arial" w:cs="Arial"/>
          <w:sz w:val="22"/>
          <w:szCs w:val="22"/>
          <w:lang w:val="es-MX" w:eastAsia="en-US"/>
        </w:rPr>
        <w:t>,</w:t>
      </w:r>
      <w:r w:rsidR="00E6650F">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que </w:t>
      </w:r>
      <w:r w:rsidRPr="00193ADA">
        <w:rPr>
          <w:rFonts w:ascii="Arial" w:eastAsia="Calibri" w:hAnsi="Arial" w:cs="Arial"/>
          <w:sz w:val="22"/>
          <w:szCs w:val="22"/>
          <w:lang w:val="es-MX" w:eastAsia="en-US"/>
        </w:rPr>
        <w:t xml:space="preserve">son </w:t>
      </w:r>
      <w:r>
        <w:rPr>
          <w:rFonts w:ascii="Arial" w:eastAsia="Calibri" w:hAnsi="Arial" w:cs="Arial"/>
          <w:sz w:val="22"/>
          <w:szCs w:val="22"/>
          <w:lang w:val="es-MX" w:eastAsia="en-US"/>
        </w:rPr>
        <w:t>personas</w:t>
      </w:r>
      <w:r w:rsidRPr="00193ADA">
        <w:rPr>
          <w:rFonts w:ascii="Arial" w:eastAsia="Calibri" w:hAnsi="Arial" w:cs="Arial"/>
          <w:sz w:val="22"/>
          <w:szCs w:val="22"/>
          <w:lang w:val="es-MX" w:eastAsia="en-US"/>
        </w:rPr>
        <w:t xml:space="preserve"> migrantes que están en Puebla</w:t>
      </w:r>
      <w:r>
        <w:rPr>
          <w:rFonts w:ascii="Arial" w:eastAsia="Calibri" w:hAnsi="Arial" w:cs="Arial"/>
          <w:sz w:val="22"/>
          <w:szCs w:val="22"/>
          <w:lang w:val="es-MX" w:eastAsia="en-US"/>
        </w:rPr>
        <w:t xml:space="preserve"> representando</w:t>
      </w:r>
      <w:r w:rsidRPr="00193ADA">
        <w:rPr>
          <w:rFonts w:ascii="Arial" w:eastAsia="Calibri" w:hAnsi="Arial" w:cs="Arial"/>
          <w:sz w:val="22"/>
          <w:szCs w:val="22"/>
          <w:lang w:val="es-MX" w:eastAsia="en-US"/>
        </w:rPr>
        <w:t xml:space="preserve"> a </w:t>
      </w:r>
      <w:r w:rsidR="00722A1E">
        <w:rPr>
          <w:rFonts w:ascii="Arial" w:eastAsia="Calibri" w:hAnsi="Arial" w:cs="Arial"/>
          <w:sz w:val="22"/>
          <w:szCs w:val="22"/>
          <w:lang w:val="es-MX" w:eastAsia="en-US"/>
        </w:rPr>
        <w:t>la comunidad migrante</w:t>
      </w:r>
      <w:r w:rsidRPr="00193ADA">
        <w:rPr>
          <w:rFonts w:ascii="Arial" w:eastAsia="Calibri" w:hAnsi="Arial" w:cs="Arial"/>
          <w:sz w:val="22"/>
          <w:szCs w:val="22"/>
          <w:lang w:val="es-MX" w:eastAsia="en-US"/>
        </w:rPr>
        <w:t xml:space="preserve"> que </w:t>
      </w:r>
      <w:r w:rsidR="00722A1E">
        <w:rPr>
          <w:rFonts w:ascii="Arial" w:eastAsia="Calibri" w:hAnsi="Arial" w:cs="Arial"/>
          <w:sz w:val="22"/>
          <w:szCs w:val="22"/>
          <w:lang w:val="es-MX" w:eastAsia="en-US"/>
        </w:rPr>
        <w:t>se encuentra</w:t>
      </w:r>
      <w:r w:rsidRPr="00193ADA">
        <w:rPr>
          <w:rFonts w:ascii="Arial" w:eastAsia="Calibri" w:hAnsi="Arial" w:cs="Arial"/>
          <w:sz w:val="22"/>
          <w:szCs w:val="22"/>
          <w:lang w:val="es-MX" w:eastAsia="en-US"/>
        </w:rPr>
        <w:t xml:space="preserve"> en Estados Unidos</w:t>
      </w:r>
      <w:r w:rsidR="00722A1E">
        <w:rPr>
          <w:rFonts w:ascii="Arial" w:eastAsia="Calibri" w:hAnsi="Arial" w:cs="Arial"/>
          <w:sz w:val="22"/>
          <w:szCs w:val="22"/>
          <w:lang w:val="es-MX" w:eastAsia="en-US"/>
        </w:rPr>
        <w:t xml:space="preserve"> de América (EUA)</w:t>
      </w:r>
      <w:r w:rsidRPr="00193ADA">
        <w:rPr>
          <w:rFonts w:ascii="Arial" w:eastAsia="Calibri" w:hAnsi="Arial" w:cs="Arial"/>
          <w:sz w:val="22"/>
          <w:szCs w:val="22"/>
          <w:lang w:val="es-MX" w:eastAsia="en-US"/>
        </w:rPr>
        <w:t xml:space="preserve">, </w:t>
      </w:r>
      <w:r w:rsidR="00722A1E">
        <w:rPr>
          <w:rFonts w:ascii="Arial" w:eastAsia="Calibri" w:hAnsi="Arial" w:cs="Arial"/>
          <w:sz w:val="22"/>
          <w:szCs w:val="22"/>
          <w:lang w:val="es-MX" w:eastAsia="en-US"/>
        </w:rPr>
        <w:t xml:space="preserve">y </w:t>
      </w:r>
      <w:r w:rsidRPr="00193ADA">
        <w:rPr>
          <w:rFonts w:ascii="Arial" w:eastAsia="Calibri" w:hAnsi="Arial" w:cs="Arial"/>
          <w:sz w:val="22"/>
          <w:szCs w:val="22"/>
          <w:lang w:val="es-MX" w:eastAsia="en-US"/>
        </w:rPr>
        <w:t xml:space="preserve">que </w:t>
      </w:r>
      <w:r>
        <w:rPr>
          <w:rFonts w:ascii="Arial" w:eastAsia="Calibri" w:hAnsi="Arial" w:cs="Arial"/>
          <w:sz w:val="22"/>
          <w:szCs w:val="22"/>
          <w:lang w:val="es-MX" w:eastAsia="en-US"/>
        </w:rPr>
        <w:t xml:space="preserve">fueron </w:t>
      </w:r>
      <w:r w:rsidRPr="00193ADA">
        <w:rPr>
          <w:rFonts w:ascii="Arial" w:eastAsia="Calibri" w:hAnsi="Arial" w:cs="Arial"/>
          <w:sz w:val="22"/>
          <w:szCs w:val="22"/>
          <w:lang w:val="es-MX" w:eastAsia="en-US"/>
        </w:rPr>
        <w:t>dos personas</w:t>
      </w:r>
      <w:r>
        <w:rPr>
          <w:rFonts w:ascii="Arial" w:eastAsia="Calibri" w:hAnsi="Arial" w:cs="Arial"/>
          <w:sz w:val="22"/>
          <w:szCs w:val="22"/>
          <w:lang w:val="es-MX" w:eastAsia="en-US"/>
        </w:rPr>
        <w:t xml:space="preserve"> las que </w:t>
      </w:r>
      <w:r w:rsidR="00E6650F">
        <w:rPr>
          <w:rFonts w:ascii="Arial" w:eastAsia="Calibri" w:hAnsi="Arial" w:cs="Arial"/>
          <w:sz w:val="22"/>
          <w:szCs w:val="22"/>
          <w:lang w:val="es-MX" w:eastAsia="en-US"/>
        </w:rPr>
        <w:t xml:space="preserve">se trasladaron </w:t>
      </w:r>
      <w:r>
        <w:rPr>
          <w:rFonts w:ascii="Arial" w:eastAsia="Calibri" w:hAnsi="Arial" w:cs="Arial"/>
          <w:sz w:val="22"/>
          <w:szCs w:val="22"/>
          <w:lang w:val="es-MX" w:eastAsia="en-US"/>
        </w:rPr>
        <w:t>desde</w:t>
      </w:r>
      <w:r w:rsidRPr="00193ADA">
        <w:rPr>
          <w:rFonts w:ascii="Arial" w:eastAsia="Calibri" w:hAnsi="Arial" w:cs="Arial"/>
          <w:sz w:val="22"/>
          <w:szCs w:val="22"/>
          <w:lang w:val="es-MX" w:eastAsia="en-US"/>
        </w:rPr>
        <w:t xml:space="preserve"> </w:t>
      </w:r>
      <w:r w:rsidR="00722A1E">
        <w:rPr>
          <w:rFonts w:ascii="Arial" w:eastAsia="Calibri" w:hAnsi="Arial" w:cs="Arial"/>
          <w:sz w:val="22"/>
          <w:szCs w:val="22"/>
          <w:lang w:val="es-MX" w:eastAsia="en-US"/>
        </w:rPr>
        <w:t>EUA</w:t>
      </w:r>
      <w:r w:rsidRPr="00193ADA">
        <w:rPr>
          <w:rFonts w:ascii="Arial" w:eastAsia="Calibri" w:hAnsi="Arial" w:cs="Arial"/>
          <w:sz w:val="22"/>
          <w:szCs w:val="22"/>
          <w:lang w:val="es-MX" w:eastAsia="en-US"/>
        </w:rPr>
        <w:t xml:space="preserve"> </w:t>
      </w:r>
      <w:r w:rsidR="00E6650F">
        <w:rPr>
          <w:rFonts w:ascii="Arial" w:eastAsia="Calibri" w:hAnsi="Arial" w:cs="Arial"/>
          <w:sz w:val="22"/>
          <w:szCs w:val="22"/>
          <w:lang w:val="es-MX" w:eastAsia="en-US"/>
        </w:rPr>
        <w:t>mediante</w:t>
      </w:r>
      <w:r w:rsidR="00E6650F" w:rsidRPr="00193ADA">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sus propios </w:t>
      </w:r>
      <w:r w:rsidR="00E6650F">
        <w:rPr>
          <w:rFonts w:ascii="Arial" w:eastAsia="Calibri" w:hAnsi="Arial" w:cs="Arial"/>
          <w:sz w:val="22"/>
          <w:szCs w:val="22"/>
          <w:lang w:val="es-MX" w:eastAsia="en-US"/>
        </w:rPr>
        <w:t>medios</w:t>
      </w:r>
      <w:r w:rsidRPr="00193ADA">
        <w:rPr>
          <w:rFonts w:ascii="Arial" w:eastAsia="Calibri" w:hAnsi="Arial" w:cs="Arial"/>
          <w:sz w:val="22"/>
          <w:szCs w:val="22"/>
          <w:lang w:val="es-MX" w:eastAsia="en-US"/>
        </w:rPr>
        <w:t xml:space="preserve">.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Expresó que el hecho de haber tenido </w:t>
      </w:r>
      <w:r w:rsidRPr="00193ADA">
        <w:rPr>
          <w:rFonts w:ascii="Arial" w:eastAsia="Calibri" w:hAnsi="Arial" w:cs="Arial"/>
          <w:sz w:val="22"/>
          <w:szCs w:val="22"/>
          <w:lang w:val="es-MX" w:eastAsia="en-US"/>
        </w:rPr>
        <w:t xml:space="preserve">una conferencia de prensa </w:t>
      </w:r>
      <w:r>
        <w:rPr>
          <w:rFonts w:ascii="Arial" w:eastAsia="Calibri" w:hAnsi="Arial" w:cs="Arial"/>
          <w:sz w:val="22"/>
          <w:szCs w:val="22"/>
          <w:lang w:val="es-MX" w:eastAsia="en-US"/>
        </w:rPr>
        <w:t>fue</w:t>
      </w:r>
      <w:r w:rsidRPr="00193ADA">
        <w:rPr>
          <w:rFonts w:ascii="Arial" w:eastAsia="Calibri" w:hAnsi="Arial" w:cs="Arial"/>
          <w:sz w:val="22"/>
          <w:szCs w:val="22"/>
          <w:lang w:val="es-MX" w:eastAsia="en-US"/>
        </w:rPr>
        <w:t xml:space="preserve"> para dar relevancia </w:t>
      </w:r>
      <w:r>
        <w:rPr>
          <w:rFonts w:ascii="Arial" w:eastAsia="Calibri" w:hAnsi="Arial" w:cs="Arial"/>
          <w:sz w:val="22"/>
          <w:szCs w:val="22"/>
          <w:lang w:val="es-MX" w:eastAsia="en-US"/>
        </w:rPr>
        <w:t>a</w:t>
      </w:r>
      <w:r w:rsidRPr="00193ADA">
        <w:rPr>
          <w:rFonts w:ascii="Arial" w:eastAsia="Calibri" w:hAnsi="Arial" w:cs="Arial"/>
          <w:sz w:val="22"/>
          <w:szCs w:val="22"/>
          <w:lang w:val="es-MX" w:eastAsia="en-US"/>
        </w:rPr>
        <w:t xml:space="preserve">l tema y para </w:t>
      </w:r>
      <w:r w:rsidR="00F41155">
        <w:rPr>
          <w:rFonts w:ascii="Arial" w:eastAsia="Calibri" w:hAnsi="Arial" w:cs="Arial"/>
          <w:sz w:val="22"/>
          <w:szCs w:val="22"/>
          <w:lang w:val="es-MX" w:eastAsia="en-US"/>
        </w:rPr>
        <w:t xml:space="preserve">conocimiento de las mexicanas y </w:t>
      </w:r>
      <w:r w:rsidRPr="00193ADA">
        <w:rPr>
          <w:rFonts w:ascii="Arial" w:eastAsia="Calibri" w:hAnsi="Arial" w:cs="Arial"/>
          <w:sz w:val="22"/>
          <w:szCs w:val="22"/>
          <w:lang w:val="es-MX" w:eastAsia="en-US"/>
        </w:rPr>
        <w:t>los mexicanos</w:t>
      </w:r>
      <w:r w:rsidR="00E6650F">
        <w:rPr>
          <w:rFonts w:ascii="Arial" w:eastAsia="Calibri" w:hAnsi="Arial" w:cs="Arial"/>
          <w:sz w:val="22"/>
          <w:szCs w:val="22"/>
          <w:lang w:val="es-MX" w:eastAsia="en-US"/>
        </w:rPr>
        <w:t xml:space="preserve"> residentes en el extranjero</w:t>
      </w:r>
      <w:r w:rsidRPr="00193ADA">
        <w:rPr>
          <w:rFonts w:ascii="Arial" w:eastAsia="Calibri" w:hAnsi="Arial" w:cs="Arial"/>
          <w:sz w:val="22"/>
          <w:szCs w:val="22"/>
          <w:lang w:val="es-MX" w:eastAsia="en-US"/>
        </w:rPr>
        <w:t xml:space="preserve">, que siguen siendo importantes para México, que siguen siendo parte </w:t>
      </w:r>
      <w:r>
        <w:rPr>
          <w:rFonts w:ascii="Arial" w:eastAsia="Calibri" w:hAnsi="Arial" w:cs="Arial"/>
          <w:sz w:val="22"/>
          <w:szCs w:val="22"/>
          <w:lang w:val="es-MX" w:eastAsia="en-US"/>
        </w:rPr>
        <w:t xml:space="preserve">de su </w:t>
      </w:r>
      <w:r w:rsidRPr="00193ADA">
        <w:rPr>
          <w:rFonts w:ascii="Arial" w:eastAsia="Calibri" w:hAnsi="Arial" w:cs="Arial"/>
          <w:sz w:val="22"/>
          <w:szCs w:val="22"/>
          <w:lang w:val="es-MX" w:eastAsia="en-US"/>
        </w:rPr>
        <w:t>democracia y que</w:t>
      </w:r>
      <w:r>
        <w:rPr>
          <w:rFonts w:ascii="Arial" w:eastAsia="Calibri" w:hAnsi="Arial" w:cs="Arial"/>
          <w:sz w:val="22"/>
          <w:szCs w:val="22"/>
          <w:lang w:val="es-MX" w:eastAsia="en-US"/>
        </w:rPr>
        <w:t xml:space="preserve"> les da gusto que puedan participar</w:t>
      </w:r>
      <w:r w:rsidRPr="00193ADA">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Por lo anterior, señaló que </w:t>
      </w:r>
      <w:r w:rsidRPr="00193ADA">
        <w:rPr>
          <w:rFonts w:ascii="Arial" w:eastAsia="Calibri" w:hAnsi="Arial" w:cs="Arial"/>
          <w:sz w:val="22"/>
          <w:szCs w:val="22"/>
          <w:lang w:val="es-MX" w:eastAsia="en-US"/>
        </w:rPr>
        <w:t xml:space="preserve">no </w:t>
      </w:r>
      <w:r>
        <w:rPr>
          <w:rFonts w:ascii="Arial" w:eastAsia="Calibri" w:hAnsi="Arial" w:cs="Arial"/>
          <w:sz w:val="22"/>
          <w:szCs w:val="22"/>
          <w:lang w:val="es-MX" w:eastAsia="en-US"/>
        </w:rPr>
        <w:t>considera</w:t>
      </w:r>
      <w:r w:rsidRPr="00193ADA">
        <w:rPr>
          <w:rFonts w:ascii="Arial" w:eastAsia="Calibri" w:hAnsi="Arial" w:cs="Arial"/>
          <w:sz w:val="22"/>
          <w:szCs w:val="22"/>
          <w:lang w:val="es-MX" w:eastAsia="en-US"/>
        </w:rPr>
        <w:t xml:space="preserve"> que </w:t>
      </w:r>
      <w:r>
        <w:rPr>
          <w:rFonts w:ascii="Arial" w:eastAsia="Calibri" w:hAnsi="Arial" w:cs="Arial"/>
          <w:sz w:val="22"/>
          <w:szCs w:val="22"/>
          <w:lang w:val="es-MX" w:eastAsia="en-US"/>
        </w:rPr>
        <w:t xml:space="preserve">haya sido </w:t>
      </w:r>
      <w:r w:rsidRPr="00193ADA">
        <w:rPr>
          <w:rFonts w:ascii="Arial" w:eastAsia="Calibri" w:hAnsi="Arial" w:cs="Arial"/>
          <w:sz w:val="22"/>
          <w:szCs w:val="22"/>
          <w:lang w:val="es-MX" w:eastAsia="en-US"/>
        </w:rPr>
        <w:t>un exceso</w:t>
      </w:r>
      <w:r w:rsidR="00E6650F">
        <w:rPr>
          <w:rFonts w:ascii="Arial" w:eastAsia="Calibri" w:hAnsi="Arial" w:cs="Arial"/>
          <w:sz w:val="22"/>
          <w:szCs w:val="22"/>
          <w:lang w:val="es-MX" w:eastAsia="en-US"/>
        </w:rPr>
        <w:t>, y que</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los trabajos se hicieron bien, además</w:t>
      </w:r>
      <w:r w:rsidR="00E6650F">
        <w:rPr>
          <w:rFonts w:ascii="Arial" w:eastAsia="Calibri" w:hAnsi="Arial" w:cs="Arial"/>
          <w:sz w:val="22"/>
          <w:szCs w:val="22"/>
          <w:lang w:val="es-MX" w:eastAsia="en-US"/>
        </w:rPr>
        <w:t xml:space="preserve"> de</w:t>
      </w:r>
      <w:r>
        <w:rPr>
          <w:rFonts w:ascii="Arial" w:eastAsia="Calibri" w:hAnsi="Arial" w:cs="Arial"/>
          <w:sz w:val="22"/>
          <w:szCs w:val="22"/>
          <w:lang w:val="es-MX" w:eastAsia="en-US"/>
        </w:rPr>
        <w:t xml:space="preserve"> que </w:t>
      </w:r>
      <w:r w:rsidRPr="00193ADA">
        <w:rPr>
          <w:rFonts w:ascii="Arial" w:eastAsia="Calibri" w:hAnsi="Arial" w:cs="Arial"/>
          <w:sz w:val="22"/>
          <w:szCs w:val="22"/>
          <w:lang w:val="es-MX" w:eastAsia="en-US"/>
        </w:rPr>
        <w:t>había muchos observadores electorales nacionales e internacionales.</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Dijo que no le gustaría que s</w:t>
      </w:r>
      <w:r w:rsidR="00E6650F">
        <w:rPr>
          <w:rFonts w:ascii="Arial" w:eastAsia="Calibri" w:hAnsi="Arial" w:cs="Arial"/>
          <w:sz w:val="22"/>
          <w:szCs w:val="22"/>
          <w:lang w:val="es-MX" w:eastAsia="en-US"/>
        </w:rPr>
        <w:t>ó</w:t>
      </w:r>
      <w:r>
        <w:rPr>
          <w:rFonts w:ascii="Arial" w:eastAsia="Calibri" w:hAnsi="Arial" w:cs="Arial"/>
          <w:sz w:val="22"/>
          <w:szCs w:val="22"/>
          <w:lang w:val="es-MX" w:eastAsia="en-US"/>
        </w:rPr>
        <w:t xml:space="preserve">lo se </w:t>
      </w:r>
      <w:r w:rsidRPr="00193ADA">
        <w:rPr>
          <w:rFonts w:ascii="Arial" w:eastAsia="Calibri" w:hAnsi="Arial" w:cs="Arial"/>
          <w:sz w:val="22"/>
          <w:szCs w:val="22"/>
          <w:lang w:val="es-MX" w:eastAsia="en-US"/>
        </w:rPr>
        <w:t xml:space="preserve">quedara esa imagen, sino que </w:t>
      </w:r>
      <w:r>
        <w:rPr>
          <w:rFonts w:ascii="Arial" w:eastAsia="Calibri" w:hAnsi="Arial" w:cs="Arial"/>
          <w:sz w:val="22"/>
          <w:szCs w:val="22"/>
          <w:lang w:val="es-MX" w:eastAsia="en-US"/>
        </w:rPr>
        <w:t>habría que hacer</w:t>
      </w:r>
      <w:r w:rsidRPr="00193ADA">
        <w:rPr>
          <w:rFonts w:ascii="Arial" w:eastAsia="Calibri" w:hAnsi="Arial" w:cs="Arial"/>
          <w:sz w:val="22"/>
          <w:szCs w:val="22"/>
          <w:lang w:val="es-MX" w:eastAsia="en-US"/>
        </w:rPr>
        <w:t xml:space="preserve"> la valoración final y determinar qué es lo que pudo haber faltado</w:t>
      </w:r>
      <w:r>
        <w:rPr>
          <w:rFonts w:ascii="Arial" w:eastAsia="Calibri" w:hAnsi="Arial" w:cs="Arial"/>
          <w:sz w:val="22"/>
          <w:szCs w:val="22"/>
          <w:lang w:val="es-MX" w:eastAsia="en-US"/>
        </w:rPr>
        <w:t xml:space="preserve"> y </w:t>
      </w:r>
      <w:r w:rsidRPr="00193ADA">
        <w:rPr>
          <w:rFonts w:ascii="Arial" w:eastAsia="Calibri" w:hAnsi="Arial" w:cs="Arial"/>
          <w:sz w:val="22"/>
          <w:szCs w:val="22"/>
          <w:lang w:val="es-MX" w:eastAsia="en-US"/>
        </w:rPr>
        <w:t xml:space="preserve">qué </w:t>
      </w:r>
      <w:r w:rsidR="00E6650F">
        <w:rPr>
          <w:rFonts w:ascii="Arial" w:eastAsia="Calibri" w:hAnsi="Arial" w:cs="Arial"/>
          <w:sz w:val="22"/>
          <w:szCs w:val="22"/>
          <w:lang w:val="es-MX" w:eastAsia="en-US"/>
        </w:rPr>
        <w:t xml:space="preserve">se </w:t>
      </w:r>
      <w:r>
        <w:rPr>
          <w:rFonts w:ascii="Arial" w:eastAsia="Calibri" w:hAnsi="Arial" w:cs="Arial"/>
          <w:sz w:val="22"/>
          <w:szCs w:val="22"/>
          <w:lang w:val="es-MX" w:eastAsia="en-US"/>
        </w:rPr>
        <w:t>puede mejorar</w:t>
      </w:r>
      <w:r w:rsidRPr="00193ADA">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Coincid</w:t>
      </w:r>
      <w:r w:rsidR="00E6650F">
        <w:rPr>
          <w:rFonts w:ascii="Arial" w:eastAsia="Calibri" w:hAnsi="Arial" w:cs="Arial"/>
          <w:sz w:val="22"/>
          <w:szCs w:val="22"/>
          <w:lang w:val="es-MX" w:eastAsia="en-US"/>
        </w:rPr>
        <w:t>ió</w:t>
      </w:r>
      <w:r>
        <w:rPr>
          <w:rFonts w:ascii="Arial" w:eastAsia="Calibri" w:hAnsi="Arial" w:cs="Arial"/>
          <w:sz w:val="22"/>
          <w:szCs w:val="22"/>
          <w:lang w:val="es-MX" w:eastAsia="en-US"/>
        </w:rPr>
        <w:t xml:space="preserve"> en las opiniones, respecto a tres cuestiones </w:t>
      </w:r>
      <w:r w:rsidRPr="00193ADA">
        <w:rPr>
          <w:rFonts w:ascii="Arial" w:eastAsia="Calibri" w:hAnsi="Arial" w:cs="Arial"/>
          <w:sz w:val="22"/>
          <w:szCs w:val="22"/>
          <w:lang w:val="es-MX" w:eastAsia="en-US"/>
        </w:rPr>
        <w:t xml:space="preserve">que son importantes y por las que se critica el </w:t>
      </w:r>
      <w:r w:rsidR="00F41155">
        <w:rPr>
          <w:rFonts w:ascii="Arial" w:eastAsia="Calibri" w:hAnsi="Arial" w:cs="Arial"/>
          <w:sz w:val="22"/>
          <w:szCs w:val="22"/>
          <w:lang w:val="es-MX" w:eastAsia="en-US"/>
        </w:rPr>
        <w:t>VMRE</w:t>
      </w:r>
      <w:r>
        <w:rPr>
          <w:rFonts w:ascii="Arial" w:eastAsia="Calibri" w:hAnsi="Arial" w:cs="Arial"/>
          <w:sz w:val="22"/>
          <w:szCs w:val="22"/>
          <w:lang w:val="es-MX" w:eastAsia="en-US"/>
        </w:rPr>
        <w:t>, siendo</w:t>
      </w:r>
      <w:r w:rsidRPr="00193ADA">
        <w:rPr>
          <w:rFonts w:ascii="Arial" w:eastAsia="Calibri" w:hAnsi="Arial" w:cs="Arial"/>
          <w:sz w:val="22"/>
          <w:szCs w:val="22"/>
          <w:lang w:val="es-MX" w:eastAsia="en-US"/>
        </w:rPr>
        <w:t xml:space="preserve"> una</w:t>
      </w:r>
      <w:r>
        <w:rPr>
          <w:rFonts w:ascii="Arial" w:eastAsia="Calibri" w:hAnsi="Arial" w:cs="Arial"/>
          <w:sz w:val="22"/>
          <w:szCs w:val="22"/>
          <w:lang w:val="es-MX" w:eastAsia="en-US"/>
        </w:rPr>
        <w:t xml:space="preserve"> de ellas</w:t>
      </w:r>
      <w:r w:rsidRPr="00193ADA">
        <w:rPr>
          <w:rFonts w:ascii="Arial" w:eastAsia="Calibri" w:hAnsi="Arial" w:cs="Arial"/>
          <w:sz w:val="22"/>
          <w:szCs w:val="22"/>
          <w:lang w:val="es-MX" w:eastAsia="en-US"/>
        </w:rPr>
        <w:t xml:space="preserve"> el modelo postal</w:t>
      </w:r>
      <w:r>
        <w:rPr>
          <w:rFonts w:ascii="Arial" w:eastAsia="Calibri" w:hAnsi="Arial" w:cs="Arial"/>
          <w:sz w:val="22"/>
          <w:szCs w:val="22"/>
          <w:lang w:val="es-MX" w:eastAsia="en-US"/>
        </w:rPr>
        <w:t xml:space="preserve">, toda vez que </w:t>
      </w:r>
      <w:r w:rsidRPr="00193ADA">
        <w:rPr>
          <w:rFonts w:ascii="Arial" w:eastAsia="Calibri" w:hAnsi="Arial" w:cs="Arial"/>
          <w:sz w:val="22"/>
          <w:szCs w:val="22"/>
          <w:lang w:val="es-MX" w:eastAsia="en-US"/>
        </w:rPr>
        <w:t xml:space="preserve">ya está llegando a su límite, más de 100 mil votos recibidos en </w:t>
      </w:r>
      <w:r w:rsidR="00F41155">
        <w:rPr>
          <w:rFonts w:ascii="Arial" w:eastAsia="Calibri" w:hAnsi="Arial" w:cs="Arial"/>
          <w:sz w:val="22"/>
          <w:szCs w:val="22"/>
          <w:lang w:val="es-MX" w:eastAsia="en-US"/>
        </w:rPr>
        <w:t>la elección de</w:t>
      </w:r>
      <w:r w:rsidRPr="00193ADA">
        <w:rPr>
          <w:rFonts w:ascii="Arial" w:eastAsia="Calibri" w:hAnsi="Arial" w:cs="Arial"/>
          <w:sz w:val="22"/>
          <w:szCs w:val="22"/>
          <w:lang w:val="es-MX" w:eastAsia="en-US"/>
        </w:rPr>
        <w:t xml:space="preserve"> 2018 </w:t>
      </w:r>
      <w:r>
        <w:rPr>
          <w:rFonts w:ascii="Arial" w:eastAsia="Calibri" w:hAnsi="Arial" w:cs="Arial"/>
          <w:sz w:val="22"/>
          <w:szCs w:val="22"/>
          <w:lang w:val="es-MX" w:eastAsia="en-US"/>
        </w:rPr>
        <w:t xml:space="preserve">que </w:t>
      </w:r>
      <w:r w:rsidRPr="00193ADA">
        <w:rPr>
          <w:rFonts w:ascii="Arial" w:eastAsia="Calibri" w:hAnsi="Arial" w:cs="Arial"/>
          <w:sz w:val="22"/>
          <w:szCs w:val="22"/>
          <w:lang w:val="es-MX" w:eastAsia="en-US"/>
        </w:rPr>
        <w:t xml:space="preserve">ya complican </w:t>
      </w:r>
      <w:r w:rsidR="00E6650F">
        <w:rPr>
          <w:rFonts w:ascii="Arial" w:eastAsia="Calibri" w:hAnsi="Arial" w:cs="Arial"/>
          <w:sz w:val="22"/>
          <w:szCs w:val="22"/>
          <w:lang w:val="es-MX" w:eastAsia="en-US"/>
        </w:rPr>
        <w:t>este modelo</w:t>
      </w:r>
      <w:r w:rsidRPr="00193ADA">
        <w:rPr>
          <w:rFonts w:ascii="Arial" w:eastAsia="Calibri" w:hAnsi="Arial" w:cs="Arial"/>
          <w:sz w:val="22"/>
          <w:szCs w:val="22"/>
          <w:lang w:val="es-MX" w:eastAsia="en-US"/>
        </w:rPr>
        <w:t xml:space="preserve">; </w:t>
      </w:r>
      <w:r w:rsidR="00E6650F">
        <w:rPr>
          <w:rFonts w:ascii="Arial" w:eastAsia="Calibri" w:hAnsi="Arial" w:cs="Arial"/>
          <w:sz w:val="22"/>
          <w:szCs w:val="22"/>
          <w:lang w:val="es-MX" w:eastAsia="en-US"/>
        </w:rPr>
        <w:t>que además resulta</w:t>
      </w:r>
      <w:r w:rsidRPr="00193ADA">
        <w:rPr>
          <w:rFonts w:ascii="Arial" w:eastAsia="Calibri" w:hAnsi="Arial" w:cs="Arial"/>
          <w:sz w:val="22"/>
          <w:szCs w:val="22"/>
          <w:lang w:val="es-MX" w:eastAsia="en-US"/>
        </w:rPr>
        <w:t xml:space="preserve"> caro</w:t>
      </w:r>
      <w:r>
        <w:rPr>
          <w:rFonts w:ascii="Arial" w:eastAsia="Calibri" w:hAnsi="Arial" w:cs="Arial"/>
          <w:sz w:val="22"/>
          <w:szCs w:val="22"/>
          <w:lang w:val="es-MX" w:eastAsia="en-US"/>
        </w:rPr>
        <w:t xml:space="preserve"> y </w:t>
      </w:r>
      <w:r w:rsidRPr="00193ADA">
        <w:rPr>
          <w:rFonts w:ascii="Arial" w:eastAsia="Calibri" w:hAnsi="Arial" w:cs="Arial"/>
          <w:sz w:val="22"/>
          <w:szCs w:val="22"/>
          <w:lang w:val="es-MX" w:eastAsia="en-US"/>
        </w:rPr>
        <w:t>tiene muchos riesgos.</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Asimismo, coincidió</w:t>
      </w:r>
      <w:r w:rsidRPr="00193ADA">
        <w:rPr>
          <w:rFonts w:ascii="Arial" w:eastAsia="Calibri" w:hAnsi="Arial" w:cs="Arial"/>
          <w:sz w:val="22"/>
          <w:szCs w:val="22"/>
          <w:lang w:val="es-MX" w:eastAsia="en-US"/>
        </w:rPr>
        <w:t xml:space="preserve"> con la representante de </w:t>
      </w:r>
      <w:r w:rsidR="00F41155">
        <w:rPr>
          <w:rFonts w:ascii="Arial" w:eastAsia="Calibri" w:hAnsi="Arial" w:cs="Arial"/>
          <w:sz w:val="22"/>
          <w:szCs w:val="22"/>
          <w:lang w:val="es-MX" w:eastAsia="en-US"/>
        </w:rPr>
        <w:t>MC</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en el sentido de que </w:t>
      </w:r>
      <w:r w:rsidRPr="00193ADA">
        <w:rPr>
          <w:rFonts w:ascii="Arial" w:eastAsia="Calibri" w:hAnsi="Arial" w:cs="Arial"/>
          <w:sz w:val="22"/>
          <w:szCs w:val="22"/>
          <w:lang w:val="es-MX" w:eastAsia="en-US"/>
        </w:rPr>
        <w:t xml:space="preserve">hay que ir avanzando hacia un modelo de votación electrónica, justamente como ya </w:t>
      </w:r>
      <w:r>
        <w:rPr>
          <w:rFonts w:ascii="Arial" w:eastAsia="Calibri" w:hAnsi="Arial" w:cs="Arial"/>
          <w:sz w:val="22"/>
          <w:szCs w:val="22"/>
          <w:lang w:val="es-MX" w:eastAsia="en-US"/>
        </w:rPr>
        <w:t>se</w:t>
      </w:r>
      <w:r w:rsidRPr="00193ADA">
        <w:rPr>
          <w:rFonts w:ascii="Arial" w:eastAsia="Calibri" w:hAnsi="Arial" w:cs="Arial"/>
          <w:sz w:val="22"/>
          <w:szCs w:val="22"/>
          <w:lang w:val="es-MX" w:eastAsia="en-US"/>
        </w:rPr>
        <w:t xml:space="preserve"> est</w:t>
      </w:r>
      <w:r>
        <w:rPr>
          <w:rFonts w:ascii="Arial" w:eastAsia="Calibri" w:hAnsi="Arial" w:cs="Arial"/>
          <w:sz w:val="22"/>
          <w:szCs w:val="22"/>
          <w:lang w:val="es-MX" w:eastAsia="en-US"/>
        </w:rPr>
        <w:t xml:space="preserve">á </w:t>
      </w:r>
      <w:r w:rsidRPr="00193ADA">
        <w:rPr>
          <w:rFonts w:ascii="Arial" w:eastAsia="Calibri" w:hAnsi="Arial" w:cs="Arial"/>
          <w:sz w:val="22"/>
          <w:szCs w:val="22"/>
          <w:lang w:val="es-MX" w:eastAsia="en-US"/>
        </w:rPr>
        <w:t>haciendo</w:t>
      </w:r>
      <w:r>
        <w:rPr>
          <w:rFonts w:ascii="Arial" w:eastAsia="Calibri" w:hAnsi="Arial" w:cs="Arial"/>
          <w:sz w:val="22"/>
          <w:szCs w:val="22"/>
          <w:lang w:val="es-MX" w:eastAsia="en-US"/>
        </w:rPr>
        <w:t>.</w:t>
      </w:r>
    </w:p>
    <w:p w:rsidR="00EB151F"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Recordó que el </w:t>
      </w:r>
      <w:r w:rsidRPr="00193ADA">
        <w:rPr>
          <w:rFonts w:ascii="Arial" w:eastAsia="Calibri" w:hAnsi="Arial" w:cs="Arial"/>
          <w:sz w:val="22"/>
          <w:szCs w:val="22"/>
          <w:lang w:val="es-MX" w:eastAsia="en-US"/>
        </w:rPr>
        <w:t>Consejo General aprobó</w:t>
      </w:r>
      <w:r w:rsidR="00F41155">
        <w:rPr>
          <w:rFonts w:ascii="Arial" w:eastAsia="Calibri" w:hAnsi="Arial" w:cs="Arial"/>
          <w:sz w:val="22"/>
          <w:szCs w:val="22"/>
          <w:lang w:val="es-MX" w:eastAsia="en-US"/>
        </w:rPr>
        <w:t>, mediante Acuerdo INE/CG243/2019,</w:t>
      </w:r>
      <w:r w:rsidRPr="00193ADA">
        <w:rPr>
          <w:rFonts w:ascii="Arial" w:eastAsia="Calibri" w:hAnsi="Arial" w:cs="Arial"/>
          <w:sz w:val="22"/>
          <w:szCs w:val="22"/>
          <w:lang w:val="es-MX" w:eastAsia="en-US"/>
        </w:rPr>
        <w:t xml:space="preserve"> </w:t>
      </w:r>
      <w:r w:rsidR="00F41155">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os </w:t>
      </w:r>
      <w:r w:rsidR="00F41155">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ineamientos </w:t>
      </w:r>
      <w:r w:rsidR="00F41155">
        <w:rPr>
          <w:rFonts w:ascii="Arial" w:eastAsia="Calibri" w:hAnsi="Arial" w:cs="Arial"/>
          <w:sz w:val="22"/>
          <w:szCs w:val="22"/>
          <w:lang w:val="es-MX" w:eastAsia="en-US"/>
        </w:rPr>
        <w:t>que establecen las características generales que debe cumplir el Sistema del Voto Electrónico por Internet para las y los Mexicanos Residentes en el Extranjero del Instituto Nacional Electoral”</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y que precisamente </w:t>
      </w:r>
      <w:r w:rsidRPr="00193ADA">
        <w:rPr>
          <w:rFonts w:ascii="Arial" w:eastAsia="Calibri" w:hAnsi="Arial" w:cs="Arial"/>
          <w:sz w:val="22"/>
          <w:szCs w:val="22"/>
          <w:lang w:val="es-MX" w:eastAsia="en-US"/>
        </w:rPr>
        <w:t xml:space="preserve">por eso </w:t>
      </w:r>
      <w:r>
        <w:rPr>
          <w:rFonts w:ascii="Arial" w:eastAsia="Calibri" w:hAnsi="Arial" w:cs="Arial"/>
          <w:sz w:val="22"/>
          <w:szCs w:val="22"/>
          <w:lang w:val="es-MX" w:eastAsia="en-US"/>
        </w:rPr>
        <w:t>se encontraba</w:t>
      </w:r>
      <w:r w:rsidRPr="00193ADA">
        <w:rPr>
          <w:rFonts w:ascii="Arial" w:eastAsia="Calibri" w:hAnsi="Arial" w:cs="Arial"/>
          <w:sz w:val="22"/>
          <w:szCs w:val="22"/>
          <w:lang w:val="es-MX" w:eastAsia="en-US"/>
        </w:rPr>
        <w:t xml:space="preserve"> invitado el ingeniero Jorge </w:t>
      </w:r>
      <w:r w:rsidR="00F41155">
        <w:rPr>
          <w:rFonts w:ascii="Arial" w:eastAsia="Calibri" w:hAnsi="Arial" w:cs="Arial"/>
          <w:sz w:val="22"/>
          <w:szCs w:val="22"/>
          <w:lang w:val="es-MX" w:eastAsia="en-US"/>
        </w:rPr>
        <w:t xml:space="preserve">Humberto </w:t>
      </w:r>
      <w:r w:rsidRPr="00193ADA">
        <w:rPr>
          <w:rFonts w:ascii="Arial" w:eastAsia="Calibri" w:hAnsi="Arial" w:cs="Arial"/>
          <w:sz w:val="22"/>
          <w:szCs w:val="22"/>
          <w:lang w:val="es-MX" w:eastAsia="en-US"/>
        </w:rPr>
        <w:t>Torres</w:t>
      </w:r>
      <w:r w:rsidR="00F41155">
        <w:rPr>
          <w:rFonts w:ascii="Arial" w:eastAsia="Calibri" w:hAnsi="Arial" w:cs="Arial"/>
          <w:sz w:val="22"/>
          <w:szCs w:val="22"/>
          <w:lang w:val="es-MX" w:eastAsia="en-US"/>
        </w:rPr>
        <w:t xml:space="preserve"> Antuñano, Coordinador General de la UNICOM</w:t>
      </w:r>
      <w:r w:rsidRPr="00193ADA">
        <w:rPr>
          <w:rFonts w:ascii="Arial" w:eastAsia="Calibri" w:hAnsi="Arial" w:cs="Arial"/>
          <w:sz w:val="22"/>
          <w:szCs w:val="22"/>
          <w:lang w:val="es-MX" w:eastAsia="en-US"/>
        </w:rPr>
        <w:t>, para que expli</w:t>
      </w:r>
      <w:r>
        <w:rPr>
          <w:rFonts w:ascii="Arial" w:eastAsia="Calibri" w:hAnsi="Arial" w:cs="Arial"/>
          <w:sz w:val="22"/>
          <w:szCs w:val="22"/>
          <w:lang w:val="es-MX" w:eastAsia="en-US"/>
        </w:rPr>
        <w:t>cara</w:t>
      </w:r>
      <w:r w:rsidRPr="00193ADA">
        <w:rPr>
          <w:rFonts w:ascii="Arial" w:eastAsia="Calibri" w:hAnsi="Arial" w:cs="Arial"/>
          <w:sz w:val="22"/>
          <w:szCs w:val="22"/>
          <w:lang w:val="es-MX" w:eastAsia="en-US"/>
        </w:rPr>
        <w:t xml:space="preserve"> cuál es el avance y qué es lo que </w:t>
      </w:r>
      <w:r>
        <w:rPr>
          <w:rFonts w:ascii="Arial" w:eastAsia="Calibri" w:hAnsi="Arial" w:cs="Arial"/>
          <w:sz w:val="22"/>
          <w:szCs w:val="22"/>
          <w:lang w:val="es-MX" w:eastAsia="en-US"/>
        </w:rPr>
        <w:t>va a seguir</w:t>
      </w:r>
      <w:r w:rsidRPr="00193ADA">
        <w:rPr>
          <w:rFonts w:ascii="Arial" w:eastAsia="Calibri" w:hAnsi="Arial" w:cs="Arial"/>
          <w:sz w:val="22"/>
          <w:szCs w:val="22"/>
          <w:lang w:val="es-MX" w:eastAsia="en-US"/>
        </w:rPr>
        <w:t xml:space="preserve"> para poder conocer el desarrollo del sistema.</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Manifestó que otra </w:t>
      </w:r>
      <w:r w:rsidRPr="00193ADA">
        <w:rPr>
          <w:rFonts w:ascii="Arial" w:eastAsia="Calibri" w:hAnsi="Arial" w:cs="Arial"/>
          <w:sz w:val="22"/>
          <w:szCs w:val="22"/>
          <w:lang w:val="es-MX" w:eastAsia="en-US"/>
        </w:rPr>
        <w:t>cuesti</w:t>
      </w:r>
      <w:r>
        <w:rPr>
          <w:rFonts w:ascii="Arial" w:eastAsia="Calibri" w:hAnsi="Arial" w:cs="Arial"/>
          <w:sz w:val="22"/>
          <w:szCs w:val="22"/>
          <w:lang w:val="es-MX" w:eastAsia="en-US"/>
        </w:rPr>
        <w:t>ón</w:t>
      </w:r>
      <w:r w:rsidRPr="00193ADA">
        <w:rPr>
          <w:rFonts w:ascii="Arial" w:eastAsia="Calibri" w:hAnsi="Arial" w:cs="Arial"/>
          <w:sz w:val="22"/>
          <w:szCs w:val="22"/>
          <w:lang w:val="es-MX" w:eastAsia="en-US"/>
        </w:rPr>
        <w:t xml:space="preserve"> es la falta de interés que </w:t>
      </w:r>
      <w:r>
        <w:rPr>
          <w:rFonts w:ascii="Arial" w:eastAsia="Calibri" w:hAnsi="Arial" w:cs="Arial"/>
          <w:sz w:val="22"/>
          <w:szCs w:val="22"/>
          <w:lang w:val="es-MX" w:eastAsia="en-US"/>
        </w:rPr>
        <w:t>pueden</w:t>
      </w:r>
      <w:r w:rsidRPr="00193ADA">
        <w:rPr>
          <w:rFonts w:ascii="Arial" w:eastAsia="Calibri" w:hAnsi="Arial" w:cs="Arial"/>
          <w:sz w:val="22"/>
          <w:szCs w:val="22"/>
          <w:lang w:val="es-MX" w:eastAsia="en-US"/>
        </w:rPr>
        <w:t xml:space="preserve"> tener </w:t>
      </w:r>
      <w:r w:rsidR="00F41155">
        <w:rPr>
          <w:rFonts w:ascii="Arial" w:eastAsia="Calibri" w:hAnsi="Arial" w:cs="Arial"/>
          <w:sz w:val="22"/>
          <w:szCs w:val="22"/>
          <w:lang w:val="es-MX" w:eastAsia="en-US"/>
        </w:rPr>
        <w:t xml:space="preserve">las ciudadanas y </w:t>
      </w:r>
      <w:r w:rsidRPr="00193ADA">
        <w:rPr>
          <w:rFonts w:ascii="Arial" w:eastAsia="Calibri" w:hAnsi="Arial" w:cs="Arial"/>
          <w:sz w:val="22"/>
          <w:szCs w:val="22"/>
          <w:lang w:val="es-MX" w:eastAsia="en-US"/>
        </w:rPr>
        <w:t xml:space="preserve">los ciudadanos mexicanos en </w:t>
      </w:r>
      <w:r w:rsidR="00F41155">
        <w:rPr>
          <w:rFonts w:ascii="Arial" w:eastAsia="Calibri" w:hAnsi="Arial" w:cs="Arial"/>
          <w:sz w:val="22"/>
          <w:szCs w:val="22"/>
          <w:lang w:val="es-MX" w:eastAsia="en-US"/>
        </w:rPr>
        <w:t>EUA</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lo cual</w:t>
      </w:r>
      <w:r w:rsidRPr="00193ADA">
        <w:rPr>
          <w:rFonts w:ascii="Arial" w:eastAsia="Calibri" w:hAnsi="Arial" w:cs="Arial"/>
          <w:sz w:val="22"/>
          <w:szCs w:val="22"/>
          <w:lang w:val="es-MX" w:eastAsia="en-US"/>
        </w:rPr>
        <w:t xml:space="preserve"> desde </w:t>
      </w:r>
      <w:r>
        <w:rPr>
          <w:rFonts w:ascii="Arial" w:eastAsia="Calibri" w:hAnsi="Arial" w:cs="Arial"/>
          <w:sz w:val="22"/>
          <w:szCs w:val="22"/>
          <w:lang w:val="es-MX" w:eastAsia="en-US"/>
        </w:rPr>
        <w:t>su</w:t>
      </w:r>
      <w:r w:rsidRPr="00193ADA">
        <w:rPr>
          <w:rFonts w:ascii="Arial" w:eastAsia="Calibri" w:hAnsi="Arial" w:cs="Arial"/>
          <w:sz w:val="22"/>
          <w:szCs w:val="22"/>
          <w:lang w:val="es-MX" w:eastAsia="en-US"/>
        </w:rPr>
        <w:t xml:space="preserve"> punto de vista, </w:t>
      </w:r>
      <w:r>
        <w:rPr>
          <w:rFonts w:ascii="Arial" w:eastAsia="Calibri" w:hAnsi="Arial" w:cs="Arial"/>
          <w:sz w:val="22"/>
          <w:szCs w:val="22"/>
          <w:lang w:val="es-MX" w:eastAsia="en-US"/>
        </w:rPr>
        <w:t xml:space="preserve">se rompió porque </w:t>
      </w:r>
      <w:r w:rsidRPr="00193ADA">
        <w:rPr>
          <w:rFonts w:ascii="Arial" w:eastAsia="Calibri" w:hAnsi="Arial" w:cs="Arial"/>
          <w:sz w:val="22"/>
          <w:szCs w:val="22"/>
          <w:lang w:val="es-MX" w:eastAsia="en-US"/>
        </w:rPr>
        <w:t>en 2018 sí hubo más interés para participar,</w:t>
      </w:r>
      <w:r>
        <w:rPr>
          <w:rFonts w:ascii="Arial" w:eastAsia="Calibri" w:hAnsi="Arial" w:cs="Arial"/>
          <w:sz w:val="22"/>
          <w:szCs w:val="22"/>
          <w:lang w:val="es-MX" w:eastAsia="en-US"/>
        </w:rPr>
        <w:t xml:space="preserve"> por lo que considera que se tiene que seguir </w:t>
      </w:r>
      <w:r w:rsidRPr="00193ADA">
        <w:rPr>
          <w:rFonts w:ascii="Arial" w:eastAsia="Calibri" w:hAnsi="Arial" w:cs="Arial"/>
          <w:sz w:val="22"/>
          <w:szCs w:val="22"/>
          <w:lang w:val="es-MX" w:eastAsia="en-US"/>
        </w:rPr>
        <w:t>trabajando</w:t>
      </w:r>
      <w:r w:rsidR="00F41155">
        <w:rPr>
          <w:rFonts w:ascii="Arial" w:eastAsia="Calibri" w:hAnsi="Arial" w:cs="Arial"/>
          <w:sz w:val="22"/>
          <w:szCs w:val="22"/>
          <w:lang w:val="es-MX" w:eastAsia="en-US"/>
        </w:rPr>
        <w:t>;</w:t>
      </w:r>
      <w:r>
        <w:rPr>
          <w:rFonts w:ascii="Arial" w:eastAsia="Calibri" w:hAnsi="Arial" w:cs="Arial"/>
          <w:sz w:val="22"/>
          <w:szCs w:val="22"/>
          <w:lang w:val="es-MX" w:eastAsia="en-US"/>
        </w:rPr>
        <w:t xml:space="preserve"> sin embargo, señaló que </w:t>
      </w:r>
      <w:r w:rsidRPr="00193ADA">
        <w:rPr>
          <w:rFonts w:ascii="Arial" w:eastAsia="Calibri" w:hAnsi="Arial" w:cs="Arial"/>
          <w:sz w:val="22"/>
          <w:szCs w:val="22"/>
          <w:lang w:val="es-MX" w:eastAsia="en-US"/>
        </w:rPr>
        <w:t>para despertar el interés</w:t>
      </w:r>
      <w:r>
        <w:rPr>
          <w:rFonts w:ascii="Arial" w:eastAsia="Calibri" w:hAnsi="Arial" w:cs="Arial"/>
          <w:sz w:val="22"/>
          <w:szCs w:val="22"/>
          <w:lang w:val="es-MX" w:eastAsia="en-US"/>
        </w:rPr>
        <w:t>, como es sabido</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por las representaciones</w:t>
      </w:r>
      <w:r w:rsidR="00F41155">
        <w:rPr>
          <w:rFonts w:ascii="Arial" w:eastAsia="Calibri" w:hAnsi="Arial" w:cs="Arial"/>
          <w:sz w:val="22"/>
          <w:szCs w:val="22"/>
          <w:lang w:val="es-MX" w:eastAsia="en-US"/>
        </w:rPr>
        <w:t xml:space="preserve"> partidistas</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se tiene que </w:t>
      </w:r>
      <w:r w:rsidRPr="00193ADA">
        <w:rPr>
          <w:rFonts w:ascii="Arial" w:eastAsia="Calibri" w:hAnsi="Arial" w:cs="Arial"/>
          <w:sz w:val="22"/>
          <w:szCs w:val="22"/>
          <w:lang w:val="es-MX" w:eastAsia="en-US"/>
        </w:rPr>
        <w:t xml:space="preserve">mejorar la educación cívica de manera pedagógica, </w:t>
      </w:r>
      <w:r>
        <w:rPr>
          <w:rFonts w:ascii="Arial" w:eastAsia="Calibri" w:hAnsi="Arial" w:cs="Arial"/>
          <w:sz w:val="22"/>
          <w:szCs w:val="22"/>
          <w:lang w:val="es-MX" w:eastAsia="en-US"/>
        </w:rPr>
        <w:t xml:space="preserve">porque </w:t>
      </w:r>
      <w:r w:rsidRPr="00193ADA">
        <w:rPr>
          <w:rFonts w:ascii="Arial" w:eastAsia="Calibri" w:hAnsi="Arial" w:cs="Arial"/>
          <w:sz w:val="22"/>
          <w:szCs w:val="22"/>
          <w:lang w:val="es-MX" w:eastAsia="en-US"/>
        </w:rPr>
        <w:t>aunque ya no estén en México siguen siendo importantes para la democracia</w:t>
      </w:r>
      <w:r>
        <w:rPr>
          <w:rFonts w:ascii="Arial" w:eastAsia="Calibri" w:hAnsi="Arial" w:cs="Arial"/>
          <w:sz w:val="22"/>
          <w:szCs w:val="22"/>
          <w:lang w:val="es-MX" w:eastAsia="en-US"/>
        </w:rPr>
        <w:t xml:space="preserve"> del país.</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Comentó que </w:t>
      </w:r>
      <w:r w:rsidRPr="00193ADA">
        <w:rPr>
          <w:rFonts w:ascii="Arial" w:eastAsia="Calibri" w:hAnsi="Arial" w:cs="Arial"/>
          <w:sz w:val="22"/>
          <w:szCs w:val="22"/>
          <w:lang w:val="es-MX" w:eastAsia="en-US"/>
        </w:rPr>
        <w:t xml:space="preserve">la comunidad mexicana </w:t>
      </w:r>
      <w:r w:rsidR="00F41155">
        <w:rPr>
          <w:rFonts w:ascii="Arial" w:eastAsia="Calibri" w:hAnsi="Arial" w:cs="Arial"/>
          <w:sz w:val="22"/>
          <w:szCs w:val="22"/>
          <w:lang w:val="es-MX" w:eastAsia="en-US"/>
        </w:rPr>
        <w:t>que vive en EUA</w:t>
      </w:r>
      <w:r w:rsidRPr="00193ADA">
        <w:rPr>
          <w:rFonts w:ascii="Arial" w:eastAsia="Calibri" w:hAnsi="Arial" w:cs="Arial"/>
          <w:sz w:val="22"/>
          <w:szCs w:val="22"/>
          <w:lang w:val="es-MX" w:eastAsia="en-US"/>
        </w:rPr>
        <w:t xml:space="preserve"> muchas veces nunca votó, </w:t>
      </w:r>
      <w:r>
        <w:rPr>
          <w:rFonts w:ascii="Arial" w:eastAsia="Calibri" w:hAnsi="Arial" w:cs="Arial"/>
          <w:sz w:val="22"/>
          <w:szCs w:val="22"/>
          <w:lang w:val="es-MX" w:eastAsia="en-US"/>
        </w:rPr>
        <w:t xml:space="preserve">que </w:t>
      </w:r>
      <w:r w:rsidRPr="00193ADA">
        <w:rPr>
          <w:rFonts w:ascii="Arial" w:eastAsia="Calibri" w:hAnsi="Arial" w:cs="Arial"/>
          <w:sz w:val="22"/>
          <w:szCs w:val="22"/>
          <w:lang w:val="es-MX" w:eastAsia="en-US"/>
        </w:rPr>
        <w:t>llegaron jóvenes y nunca votaron en México y</w:t>
      </w:r>
      <w:r>
        <w:rPr>
          <w:rFonts w:ascii="Arial" w:eastAsia="Calibri" w:hAnsi="Arial" w:cs="Arial"/>
          <w:sz w:val="22"/>
          <w:szCs w:val="22"/>
          <w:lang w:val="es-MX" w:eastAsia="en-US"/>
        </w:rPr>
        <w:t xml:space="preserve"> que</w:t>
      </w:r>
      <w:r w:rsidRPr="00193ADA">
        <w:rPr>
          <w:rFonts w:ascii="Arial" w:eastAsia="Calibri" w:hAnsi="Arial" w:cs="Arial"/>
          <w:sz w:val="22"/>
          <w:szCs w:val="22"/>
          <w:lang w:val="es-MX" w:eastAsia="en-US"/>
        </w:rPr>
        <w:t xml:space="preserve"> ahora lo que más les interesaría sería votar en </w:t>
      </w:r>
      <w:r w:rsidR="00F41155">
        <w:rPr>
          <w:rFonts w:ascii="Arial" w:eastAsia="Calibri" w:hAnsi="Arial" w:cs="Arial"/>
          <w:sz w:val="22"/>
          <w:szCs w:val="22"/>
          <w:lang w:val="es-MX" w:eastAsia="en-US"/>
        </w:rPr>
        <w:t>el vecino país del norte</w:t>
      </w:r>
      <w:r w:rsidRPr="00193ADA">
        <w:rPr>
          <w:rFonts w:ascii="Arial" w:eastAsia="Calibri" w:hAnsi="Arial" w:cs="Arial"/>
          <w:sz w:val="22"/>
          <w:szCs w:val="22"/>
          <w:lang w:val="es-MX" w:eastAsia="en-US"/>
        </w:rPr>
        <w:t xml:space="preserve">, pero </w:t>
      </w:r>
      <w:r>
        <w:rPr>
          <w:rFonts w:ascii="Arial" w:eastAsia="Calibri" w:hAnsi="Arial" w:cs="Arial"/>
          <w:sz w:val="22"/>
          <w:szCs w:val="22"/>
          <w:lang w:val="es-MX" w:eastAsia="en-US"/>
        </w:rPr>
        <w:t xml:space="preserve">considera que </w:t>
      </w:r>
      <w:r w:rsidRPr="00193ADA">
        <w:rPr>
          <w:rFonts w:ascii="Arial" w:eastAsia="Calibri" w:hAnsi="Arial" w:cs="Arial"/>
          <w:sz w:val="22"/>
          <w:szCs w:val="22"/>
          <w:lang w:val="es-MX" w:eastAsia="en-US"/>
        </w:rPr>
        <w:t xml:space="preserve">para eso </w:t>
      </w:r>
      <w:r>
        <w:rPr>
          <w:rFonts w:ascii="Arial" w:eastAsia="Calibri" w:hAnsi="Arial" w:cs="Arial"/>
          <w:sz w:val="22"/>
          <w:szCs w:val="22"/>
          <w:lang w:val="es-MX" w:eastAsia="en-US"/>
        </w:rPr>
        <w:t xml:space="preserve">se tiene que </w:t>
      </w:r>
      <w:r w:rsidRPr="00193ADA">
        <w:rPr>
          <w:rFonts w:ascii="Arial" w:eastAsia="Calibri" w:hAnsi="Arial" w:cs="Arial"/>
          <w:sz w:val="22"/>
          <w:szCs w:val="22"/>
          <w:lang w:val="es-MX" w:eastAsia="en-US"/>
        </w:rPr>
        <w:t xml:space="preserve">crear también una conciencia cívica de que tienen los mismos derechos de votación en México </w:t>
      </w:r>
      <w:r w:rsidR="00F41155">
        <w:rPr>
          <w:rFonts w:ascii="Arial" w:eastAsia="Calibri" w:hAnsi="Arial" w:cs="Arial"/>
          <w:sz w:val="22"/>
          <w:szCs w:val="22"/>
          <w:lang w:val="es-MX" w:eastAsia="en-US"/>
        </w:rPr>
        <w:t xml:space="preserve">las y </w:t>
      </w:r>
      <w:r w:rsidRPr="00193ADA">
        <w:rPr>
          <w:rFonts w:ascii="Arial" w:eastAsia="Calibri" w:hAnsi="Arial" w:cs="Arial"/>
          <w:sz w:val="22"/>
          <w:szCs w:val="22"/>
          <w:lang w:val="es-MX" w:eastAsia="en-US"/>
        </w:rPr>
        <w:t xml:space="preserve">los ciudadanos que son mexicanos. </w:t>
      </w:r>
      <w:r>
        <w:rPr>
          <w:rFonts w:ascii="Arial" w:eastAsia="Calibri" w:hAnsi="Arial" w:cs="Arial"/>
          <w:sz w:val="22"/>
          <w:szCs w:val="22"/>
          <w:lang w:val="es-MX" w:eastAsia="en-US"/>
        </w:rPr>
        <w:t xml:space="preserve">Cree que por eso </w:t>
      </w:r>
      <w:r w:rsidRPr="00193ADA">
        <w:rPr>
          <w:rFonts w:ascii="Arial" w:eastAsia="Calibri" w:hAnsi="Arial" w:cs="Arial"/>
          <w:sz w:val="22"/>
          <w:szCs w:val="22"/>
          <w:lang w:val="es-MX" w:eastAsia="en-US"/>
        </w:rPr>
        <w:t xml:space="preserve">es importante la </w:t>
      </w:r>
      <w:r w:rsidR="00F41155">
        <w:rPr>
          <w:rFonts w:ascii="Arial" w:eastAsia="Calibri" w:hAnsi="Arial" w:cs="Arial"/>
          <w:sz w:val="22"/>
          <w:szCs w:val="22"/>
          <w:lang w:val="es-MX" w:eastAsia="en-US"/>
        </w:rPr>
        <w:t>ENCCÍVICA</w:t>
      </w:r>
      <w:r w:rsidRPr="00193ADA">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Por </w:t>
      </w:r>
      <w:r w:rsidRPr="00193ADA">
        <w:rPr>
          <w:rFonts w:ascii="Arial" w:eastAsia="Calibri" w:hAnsi="Arial" w:cs="Arial"/>
          <w:sz w:val="22"/>
          <w:szCs w:val="22"/>
          <w:lang w:val="es-MX" w:eastAsia="en-US"/>
        </w:rPr>
        <w:t xml:space="preserve">último, </w:t>
      </w:r>
      <w:r w:rsidR="00F41155">
        <w:rPr>
          <w:rFonts w:ascii="Arial" w:eastAsia="Calibri" w:hAnsi="Arial" w:cs="Arial"/>
          <w:sz w:val="22"/>
          <w:szCs w:val="22"/>
          <w:lang w:val="es-MX" w:eastAsia="en-US"/>
        </w:rPr>
        <w:t xml:space="preserve">señala </w:t>
      </w:r>
      <w:r>
        <w:rPr>
          <w:rFonts w:ascii="Arial" w:eastAsia="Calibri" w:hAnsi="Arial" w:cs="Arial"/>
          <w:sz w:val="22"/>
          <w:szCs w:val="22"/>
          <w:lang w:val="es-MX" w:eastAsia="en-US"/>
        </w:rPr>
        <w:t xml:space="preserve">que se trata de un </w:t>
      </w:r>
      <w:r w:rsidRPr="00193ADA">
        <w:rPr>
          <w:rFonts w:ascii="Arial" w:eastAsia="Calibri" w:hAnsi="Arial" w:cs="Arial"/>
          <w:sz w:val="22"/>
          <w:szCs w:val="22"/>
          <w:lang w:val="es-MX" w:eastAsia="en-US"/>
        </w:rPr>
        <w:t>grupo sub</w:t>
      </w:r>
      <w:r w:rsidR="00F41155">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representado que </w:t>
      </w:r>
      <w:r w:rsidR="00F41155">
        <w:rPr>
          <w:rFonts w:ascii="Arial" w:eastAsia="Calibri" w:hAnsi="Arial" w:cs="Arial"/>
          <w:sz w:val="22"/>
          <w:szCs w:val="22"/>
          <w:lang w:val="es-MX" w:eastAsia="en-US"/>
        </w:rPr>
        <w:t>no</w:t>
      </w:r>
      <w:r w:rsidRPr="00193ADA">
        <w:rPr>
          <w:rFonts w:ascii="Arial" w:eastAsia="Calibri" w:hAnsi="Arial" w:cs="Arial"/>
          <w:sz w:val="22"/>
          <w:szCs w:val="22"/>
          <w:lang w:val="es-MX" w:eastAsia="en-US"/>
        </w:rPr>
        <w:t xml:space="preserve"> tiene tanto interés para votar</w:t>
      </w:r>
      <w:r w:rsidR="003037D5">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porque </w:t>
      </w:r>
      <w:r w:rsidR="00F41155">
        <w:rPr>
          <w:rFonts w:ascii="Arial" w:eastAsia="Calibri" w:hAnsi="Arial" w:cs="Arial"/>
          <w:sz w:val="22"/>
          <w:szCs w:val="22"/>
          <w:lang w:val="es-MX" w:eastAsia="en-US"/>
        </w:rPr>
        <w:t xml:space="preserve">carece de </w:t>
      </w:r>
      <w:r w:rsidRPr="00193ADA">
        <w:rPr>
          <w:rFonts w:ascii="Arial" w:eastAsia="Calibri" w:hAnsi="Arial" w:cs="Arial"/>
          <w:sz w:val="22"/>
          <w:szCs w:val="22"/>
          <w:lang w:val="es-MX" w:eastAsia="en-US"/>
        </w:rPr>
        <w:t>una representación en los congresos populares</w:t>
      </w:r>
      <w:r>
        <w:rPr>
          <w:rFonts w:ascii="Arial" w:eastAsia="Calibri" w:hAnsi="Arial" w:cs="Arial"/>
          <w:sz w:val="22"/>
          <w:szCs w:val="22"/>
          <w:lang w:val="es-MX" w:eastAsia="en-US"/>
        </w:rPr>
        <w:t xml:space="preserve">, por lo que consideró que también se debe de </w:t>
      </w:r>
      <w:r w:rsidRPr="00193ADA">
        <w:rPr>
          <w:rFonts w:ascii="Arial" w:eastAsia="Calibri" w:hAnsi="Arial" w:cs="Arial"/>
          <w:sz w:val="22"/>
          <w:szCs w:val="22"/>
          <w:lang w:val="es-MX" w:eastAsia="en-US"/>
        </w:rPr>
        <w:t>trabajar en e</w:t>
      </w:r>
      <w:r w:rsidR="003037D5">
        <w:rPr>
          <w:rFonts w:ascii="Arial" w:eastAsia="Calibri" w:hAnsi="Arial" w:cs="Arial"/>
          <w:sz w:val="22"/>
          <w:szCs w:val="22"/>
          <w:lang w:val="es-MX" w:eastAsia="en-US"/>
        </w:rPr>
        <w:t>ll</w:t>
      </w:r>
      <w:r w:rsidRPr="00193ADA">
        <w:rPr>
          <w:rFonts w:ascii="Arial" w:eastAsia="Calibri" w:hAnsi="Arial" w:cs="Arial"/>
          <w:sz w:val="22"/>
          <w:szCs w:val="22"/>
          <w:lang w:val="es-MX" w:eastAsia="en-US"/>
        </w:rPr>
        <w:t xml:space="preserve">o, </w:t>
      </w:r>
      <w:r>
        <w:rPr>
          <w:rFonts w:ascii="Arial" w:eastAsia="Calibri" w:hAnsi="Arial" w:cs="Arial"/>
          <w:sz w:val="22"/>
          <w:szCs w:val="22"/>
          <w:lang w:val="es-MX" w:eastAsia="en-US"/>
        </w:rPr>
        <w:t xml:space="preserve">que </w:t>
      </w:r>
      <w:r w:rsidR="003037D5">
        <w:rPr>
          <w:rFonts w:ascii="Arial" w:eastAsia="Calibri" w:hAnsi="Arial" w:cs="Arial"/>
          <w:sz w:val="22"/>
          <w:szCs w:val="22"/>
          <w:lang w:val="es-MX" w:eastAsia="en-US"/>
        </w:rPr>
        <w:t>se</w:t>
      </w:r>
      <w:r w:rsidR="003037D5" w:rsidRPr="00193ADA">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est</w:t>
      </w:r>
      <w:r>
        <w:rPr>
          <w:rFonts w:ascii="Arial" w:eastAsia="Calibri" w:hAnsi="Arial" w:cs="Arial"/>
          <w:sz w:val="22"/>
          <w:szCs w:val="22"/>
          <w:lang w:val="es-MX" w:eastAsia="en-US"/>
        </w:rPr>
        <w:t>á</w:t>
      </w:r>
      <w:r w:rsidRPr="00193ADA">
        <w:rPr>
          <w:rFonts w:ascii="Arial" w:eastAsia="Calibri" w:hAnsi="Arial" w:cs="Arial"/>
          <w:sz w:val="22"/>
          <w:szCs w:val="22"/>
          <w:lang w:val="es-MX" w:eastAsia="en-US"/>
        </w:rPr>
        <w:t xml:space="preserve"> haciendo,</w:t>
      </w:r>
      <w:r>
        <w:rPr>
          <w:rFonts w:ascii="Arial" w:eastAsia="Calibri" w:hAnsi="Arial" w:cs="Arial"/>
          <w:sz w:val="22"/>
          <w:szCs w:val="22"/>
          <w:lang w:val="es-MX" w:eastAsia="en-US"/>
        </w:rPr>
        <w:t xml:space="preserve"> y que</w:t>
      </w:r>
      <w:r w:rsidRPr="00193ADA">
        <w:rPr>
          <w:rFonts w:ascii="Arial" w:eastAsia="Calibri" w:hAnsi="Arial" w:cs="Arial"/>
          <w:sz w:val="22"/>
          <w:szCs w:val="22"/>
          <w:lang w:val="es-MX" w:eastAsia="en-US"/>
        </w:rPr>
        <w:t xml:space="preserve"> parte de la evaluación será también ver esos avances,</w:t>
      </w:r>
      <w:r>
        <w:rPr>
          <w:rFonts w:ascii="Arial" w:eastAsia="Calibri" w:hAnsi="Arial" w:cs="Arial"/>
          <w:sz w:val="22"/>
          <w:szCs w:val="22"/>
          <w:lang w:val="es-MX" w:eastAsia="en-US"/>
        </w:rPr>
        <w:t xml:space="preserve"> </w:t>
      </w:r>
      <w:r w:rsidR="003037D5">
        <w:rPr>
          <w:rFonts w:ascii="Arial" w:eastAsia="Calibri" w:hAnsi="Arial" w:cs="Arial"/>
          <w:sz w:val="22"/>
          <w:szCs w:val="22"/>
          <w:lang w:val="es-MX" w:eastAsia="en-US"/>
        </w:rPr>
        <w:t>aludiendo al</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C</w:t>
      </w:r>
      <w:r w:rsidRPr="00193ADA">
        <w:rPr>
          <w:rFonts w:ascii="Arial" w:eastAsia="Calibri" w:hAnsi="Arial" w:cs="Arial"/>
          <w:sz w:val="22"/>
          <w:szCs w:val="22"/>
          <w:lang w:val="es-MX" w:eastAsia="en-US"/>
        </w:rPr>
        <w:t>onsejero</w:t>
      </w:r>
      <w:r>
        <w:rPr>
          <w:rFonts w:ascii="Arial" w:eastAsia="Calibri" w:hAnsi="Arial" w:cs="Arial"/>
          <w:sz w:val="22"/>
          <w:szCs w:val="22"/>
          <w:lang w:val="es-MX" w:eastAsia="en-US"/>
        </w:rPr>
        <w:t xml:space="preserve"> </w:t>
      </w:r>
      <w:r w:rsidR="00F41155">
        <w:rPr>
          <w:rFonts w:ascii="Arial" w:eastAsia="Calibri" w:hAnsi="Arial" w:cs="Arial"/>
          <w:sz w:val="22"/>
          <w:szCs w:val="22"/>
          <w:lang w:val="es-MX" w:eastAsia="en-US"/>
        </w:rPr>
        <w:t xml:space="preserve">Electoral, Mtro. </w:t>
      </w:r>
      <w:r>
        <w:rPr>
          <w:rFonts w:ascii="Arial" w:eastAsia="Calibri" w:hAnsi="Arial" w:cs="Arial"/>
          <w:sz w:val="22"/>
          <w:szCs w:val="22"/>
          <w:lang w:val="es-MX" w:eastAsia="en-US"/>
        </w:rPr>
        <w:t>Marco Antonio</w:t>
      </w:r>
      <w:r w:rsidRPr="00193ADA">
        <w:rPr>
          <w:rFonts w:ascii="Arial" w:eastAsia="Calibri" w:hAnsi="Arial" w:cs="Arial"/>
          <w:sz w:val="22"/>
          <w:szCs w:val="22"/>
          <w:lang w:val="es-MX" w:eastAsia="en-US"/>
        </w:rPr>
        <w:t xml:space="preserve"> Baños</w:t>
      </w:r>
      <w:r w:rsidR="00F41155">
        <w:rPr>
          <w:rFonts w:ascii="Arial" w:eastAsia="Calibri" w:hAnsi="Arial" w:cs="Arial"/>
          <w:sz w:val="22"/>
          <w:szCs w:val="22"/>
          <w:lang w:val="es-MX" w:eastAsia="en-US"/>
        </w:rPr>
        <w:t xml:space="preserve"> Martínez</w:t>
      </w:r>
      <w:r w:rsidRPr="00193ADA">
        <w:rPr>
          <w:rFonts w:ascii="Arial" w:eastAsia="Calibri" w:hAnsi="Arial" w:cs="Arial"/>
          <w:sz w:val="22"/>
          <w:szCs w:val="22"/>
          <w:lang w:val="es-MX" w:eastAsia="en-US"/>
        </w:rPr>
        <w:t xml:space="preserve">, </w:t>
      </w:r>
      <w:r w:rsidR="003037D5">
        <w:rPr>
          <w:rFonts w:ascii="Arial" w:eastAsia="Calibri" w:hAnsi="Arial" w:cs="Arial"/>
          <w:sz w:val="22"/>
          <w:szCs w:val="22"/>
          <w:lang w:val="es-MX" w:eastAsia="en-US"/>
        </w:rPr>
        <w:t xml:space="preserve">en que </w:t>
      </w:r>
      <w:r>
        <w:rPr>
          <w:rFonts w:ascii="Arial" w:eastAsia="Calibri" w:hAnsi="Arial" w:cs="Arial"/>
          <w:sz w:val="22"/>
          <w:szCs w:val="22"/>
          <w:lang w:val="es-MX" w:eastAsia="en-US"/>
        </w:rPr>
        <w:t xml:space="preserve">espera </w:t>
      </w:r>
      <w:r w:rsidRPr="00193ADA">
        <w:rPr>
          <w:rFonts w:ascii="Arial" w:eastAsia="Calibri" w:hAnsi="Arial" w:cs="Arial"/>
          <w:sz w:val="22"/>
          <w:szCs w:val="22"/>
          <w:lang w:val="es-MX" w:eastAsia="en-US"/>
        </w:rPr>
        <w:t xml:space="preserve">que para </w:t>
      </w:r>
      <w:r w:rsidR="00F41155">
        <w:rPr>
          <w:rFonts w:ascii="Arial" w:eastAsia="Calibri" w:hAnsi="Arial" w:cs="Arial"/>
          <w:sz w:val="22"/>
          <w:szCs w:val="22"/>
          <w:lang w:val="es-MX" w:eastAsia="en-US"/>
        </w:rPr>
        <w:t xml:space="preserve">el mes de </w:t>
      </w:r>
      <w:r w:rsidRPr="00193ADA">
        <w:rPr>
          <w:rFonts w:ascii="Arial" w:eastAsia="Calibri" w:hAnsi="Arial" w:cs="Arial"/>
          <w:sz w:val="22"/>
          <w:szCs w:val="22"/>
          <w:lang w:val="es-MX" w:eastAsia="en-US"/>
        </w:rPr>
        <w:t xml:space="preserve">marzo del próximo año </w:t>
      </w:r>
      <w:r w:rsidR="003037D5">
        <w:rPr>
          <w:rFonts w:ascii="Arial" w:eastAsia="Calibri" w:hAnsi="Arial" w:cs="Arial"/>
          <w:sz w:val="22"/>
          <w:szCs w:val="22"/>
          <w:lang w:val="es-MX" w:eastAsia="en-US"/>
        </w:rPr>
        <w:t>dejar</w:t>
      </w:r>
      <w:r w:rsidR="003037D5" w:rsidRPr="00193ADA">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ese legado y </w:t>
      </w:r>
      <w:r>
        <w:rPr>
          <w:rFonts w:ascii="Arial" w:eastAsia="Calibri" w:hAnsi="Arial" w:cs="Arial"/>
          <w:sz w:val="22"/>
          <w:szCs w:val="22"/>
          <w:lang w:val="es-MX" w:eastAsia="en-US"/>
        </w:rPr>
        <w:t>puedan</w:t>
      </w:r>
      <w:r w:rsidRPr="00193ADA">
        <w:rPr>
          <w:rFonts w:ascii="Arial" w:eastAsia="Calibri" w:hAnsi="Arial" w:cs="Arial"/>
          <w:sz w:val="22"/>
          <w:szCs w:val="22"/>
          <w:lang w:val="es-MX" w:eastAsia="en-US"/>
        </w:rPr>
        <w:t xml:space="preserve"> pensar que en algún momento el Consejo General decidirá, si utiliza o no </w:t>
      </w:r>
      <w:r w:rsidR="00F41155">
        <w:rPr>
          <w:rFonts w:ascii="Arial" w:eastAsia="Calibri" w:hAnsi="Arial" w:cs="Arial"/>
          <w:sz w:val="22"/>
          <w:szCs w:val="22"/>
          <w:lang w:val="es-MX" w:eastAsia="en-US"/>
        </w:rPr>
        <w:t>el Sistema del Voto Electrónico por Internet para las y los Mexicanos Residentes en el Extranjero del Instituto Nacional Electoral</w:t>
      </w:r>
      <w:r w:rsidRPr="00193ADA">
        <w:rPr>
          <w:rFonts w:ascii="Arial" w:eastAsia="Calibri" w:hAnsi="Arial" w:cs="Arial"/>
          <w:sz w:val="22"/>
          <w:szCs w:val="22"/>
          <w:lang w:val="es-MX" w:eastAsia="en-US"/>
        </w:rPr>
        <w:t xml:space="preserve"> </w:t>
      </w:r>
      <w:r w:rsidR="00F41155">
        <w:rPr>
          <w:rFonts w:ascii="Arial" w:eastAsia="Calibri" w:hAnsi="Arial" w:cs="Arial"/>
          <w:sz w:val="22"/>
          <w:szCs w:val="22"/>
          <w:lang w:val="es-MX" w:eastAsia="en-US"/>
        </w:rPr>
        <w:t xml:space="preserve">(VeMRE), </w:t>
      </w:r>
      <w:r w:rsidRPr="00193ADA">
        <w:rPr>
          <w:rFonts w:ascii="Arial" w:eastAsia="Calibri" w:hAnsi="Arial" w:cs="Arial"/>
          <w:sz w:val="22"/>
          <w:szCs w:val="22"/>
          <w:lang w:val="es-MX" w:eastAsia="en-US"/>
        </w:rPr>
        <w:t>y si se sigue avanzando en ese sentido.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Afirmó que </w:t>
      </w:r>
      <w:r w:rsidRPr="00193ADA">
        <w:rPr>
          <w:rFonts w:ascii="Arial" w:eastAsia="Calibri" w:hAnsi="Arial" w:cs="Arial"/>
          <w:sz w:val="22"/>
          <w:szCs w:val="22"/>
          <w:lang w:val="es-MX" w:eastAsia="en-US"/>
        </w:rPr>
        <w:t xml:space="preserve">es importante pensar que se ha avanzado, que hay que abaratar el procedimiento, </w:t>
      </w:r>
      <w:r>
        <w:rPr>
          <w:rFonts w:ascii="Arial" w:eastAsia="Calibri" w:hAnsi="Arial" w:cs="Arial"/>
          <w:sz w:val="22"/>
          <w:szCs w:val="22"/>
          <w:lang w:val="es-MX" w:eastAsia="en-US"/>
        </w:rPr>
        <w:t>y que</w:t>
      </w:r>
      <w:r w:rsidRPr="00193ADA">
        <w:rPr>
          <w:rFonts w:ascii="Arial" w:eastAsia="Calibri" w:hAnsi="Arial" w:cs="Arial"/>
          <w:sz w:val="22"/>
          <w:szCs w:val="22"/>
          <w:lang w:val="es-MX" w:eastAsia="en-US"/>
        </w:rPr>
        <w:t xml:space="preserve"> el </w:t>
      </w:r>
      <w:r w:rsidR="00F41155">
        <w:rPr>
          <w:rFonts w:ascii="Arial" w:eastAsia="Calibri" w:hAnsi="Arial" w:cs="Arial"/>
          <w:sz w:val="22"/>
          <w:szCs w:val="22"/>
          <w:lang w:val="es-MX" w:eastAsia="en-US"/>
        </w:rPr>
        <w:t>INE</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los partidos políticos y</w:t>
      </w:r>
      <w:r w:rsidR="00F41155">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en general, los actores sociales, le dan una importancia a </w:t>
      </w:r>
      <w:r w:rsidR="00F41155">
        <w:rPr>
          <w:rFonts w:ascii="Arial" w:eastAsia="Calibri" w:hAnsi="Arial" w:cs="Arial"/>
          <w:sz w:val="22"/>
          <w:szCs w:val="22"/>
          <w:lang w:val="es-MX" w:eastAsia="en-US"/>
        </w:rPr>
        <w:t>la comunidad migrante en EUA</w:t>
      </w:r>
      <w:r w:rsidRPr="00193ADA">
        <w:rPr>
          <w:rFonts w:ascii="Arial" w:eastAsia="Calibri" w:hAnsi="Arial" w:cs="Arial"/>
          <w:sz w:val="22"/>
          <w:szCs w:val="22"/>
          <w:lang w:val="es-MX" w:eastAsia="en-US"/>
        </w:rPr>
        <w:t xml:space="preserve"> y sí desean que sigan participando en las elecciones.</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Lic. Mariana De Lachica Huerta, </w:t>
      </w:r>
      <w:r w:rsidRPr="00193ADA">
        <w:rPr>
          <w:rFonts w:ascii="Arial" w:eastAsia="Calibri" w:hAnsi="Arial" w:cs="Arial"/>
          <w:b/>
          <w:i/>
          <w:sz w:val="22"/>
          <w:szCs w:val="22"/>
          <w:lang w:val="es-MX" w:eastAsia="en-US"/>
        </w:rPr>
        <w:t xml:space="preserve">representante del </w:t>
      </w:r>
      <w:r w:rsidR="00F41155">
        <w:rPr>
          <w:rFonts w:ascii="Arial" w:eastAsia="Calibri" w:hAnsi="Arial" w:cs="Arial"/>
          <w:b/>
          <w:i/>
          <w:sz w:val="22"/>
          <w:szCs w:val="22"/>
          <w:lang w:val="es-MX" w:eastAsia="en-US"/>
        </w:rPr>
        <w:t>PAN</w:t>
      </w:r>
      <w:r w:rsidRPr="00193ADA">
        <w:rPr>
          <w:rFonts w:ascii="Arial" w:eastAsia="Calibri" w:hAnsi="Arial" w:cs="Arial"/>
          <w:b/>
          <w:i/>
          <w:sz w:val="22"/>
          <w:szCs w:val="22"/>
          <w:lang w:val="es-MX" w:eastAsia="en-US"/>
        </w:rPr>
        <w:t>.-</w:t>
      </w:r>
      <w:r w:rsidRPr="00193ADA">
        <w:rPr>
          <w:rFonts w:ascii="Arial" w:eastAsia="Calibri" w:hAnsi="Arial" w:cs="Arial"/>
          <w:b/>
          <w:sz w:val="22"/>
          <w:szCs w:val="22"/>
          <w:lang w:val="es-MX" w:eastAsia="en-US"/>
        </w:rPr>
        <w:t xml:space="preserve"> </w:t>
      </w:r>
      <w:r>
        <w:rPr>
          <w:rFonts w:ascii="Arial" w:eastAsia="Calibri" w:hAnsi="Arial" w:cs="Arial"/>
          <w:sz w:val="22"/>
          <w:szCs w:val="22"/>
          <w:lang w:val="es-MX" w:eastAsia="en-US"/>
        </w:rPr>
        <w:t>Aclaró su postura y señaló que su</w:t>
      </w:r>
      <w:r w:rsidRPr="00193ADA">
        <w:rPr>
          <w:rFonts w:ascii="Arial" w:eastAsia="Calibri" w:hAnsi="Arial" w:cs="Arial"/>
          <w:sz w:val="22"/>
          <w:szCs w:val="22"/>
          <w:lang w:val="es-MX" w:eastAsia="en-US"/>
        </w:rPr>
        <w:t xml:space="preserve"> representación </w:t>
      </w:r>
      <w:r w:rsidR="00F41155">
        <w:rPr>
          <w:rFonts w:ascii="Arial" w:eastAsia="Calibri" w:hAnsi="Arial" w:cs="Arial"/>
          <w:sz w:val="22"/>
          <w:szCs w:val="22"/>
          <w:lang w:val="es-MX" w:eastAsia="en-US"/>
        </w:rPr>
        <w:t xml:space="preserve">política </w:t>
      </w:r>
      <w:r w:rsidRPr="00193ADA">
        <w:rPr>
          <w:rFonts w:ascii="Arial" w:eastAsia="Calibri" w:hAnsi="Arial" w:cs="Arial"/>
          <w:sz w:val="22"/>
          <w:szCs w:val="22"/>
          <w:lang w:val="es-MX" w:eastAsia="en-US"/>
        </w:rPr>
        <w:t>es plenamente consciente</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en cuanto a respaldar todas las acciones </w:t>
      </w:r>
      <w:r w:rsidR="003037D5">
        <w:rPr>
          <w:rFonts w:ascii="Arial" w:eastAsia="Calibri" w:hAnsi="Arial" w:cs="Arial"/>
          <w:sz w:val="22"/>
          <w:szCs w:val="22"/>
          <w:lang w:val="es-MX" w:eastAsia="en-US"/>
        </w:rPr>
        <w:t>de</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la </w:t>
      </w:r>
      <w:r w:rsidRPr="00193ADA">
        <w:rPr>
          <w:rFonts w:ascii="Arial" w:eastAsia="Calibri" w:hAnsi="Arial" w:cs="Arial"/>
          <w:sz w:val="22"/>
          <w:szCs w:val="22"/>
          <w:lang w:val="es-MX" w:eastAsia="en-US"/>
        </w:rPr>
        <w:t xml:space="preserve">autoridad para garantizar el derecho de </w:t>
      </w:r>
      <w:r w:rsidR="00F41155">
        <w:rPr>
          <w:rFonts w:ascii="Arial" w:eastAsia="Calibri" w:hAnsi="Arial" w:cs="Arial"/>
          <w:sz w:val="22"/>
          <w:szCs w:val="22"/>
          <w:lang w:val="es-MX" w:eastAsia="en-US"/>
        </w:rPr>
        <w:t xml:space="preserve">las ciudadanas y </w:t>
      </w:r>
      <w:r w:rsidRPr="00193ADA">
        <w:rPr>
          <w:rFonts w:ascii="Arial" w:eastAsia="Calibri" w:hAnsi="Arial" w:cs="Arial"/>
          <w:sz w:val="22"/>
          <w:szCs w:val="22"/>
          <w:lang w:val="es-MX" w:eastAsia="en-US"/>
        </w:rPr>
        <w:t>los ciudadanos a emitir su voto y a ejercer sus derechos, de que no es la autoridad</w:t>
      </w:r>
      <w:r w:rsidR="003037D5">
        <w:rPr>
          <w:rFonts w:ascii="Arial" w:eastAsia="Calibri" w:hAnsi="Arial" w:cs="Arial"/>
          <w:sz w:val="22"/>
          <w:szCs w:val="22"/>
          <w:lang w:val="es-MX" w:eastAsia="en-US"/>
        </w:rPr>
        <w:t xml:space="preserve"> electoral quien</w:t>
      </w:r>
      <w:r w:rsidRPr="00193ADA">
        <w:rPr>
          <w:rFonts w:ascii="Arial" w:eastAsia="Calibri" w:hAnsi="Arial" w:cs="Arial"/>
          <w:sz w:val="22"/>
          <w:szCs w:val="22"/>
          <w:lang w:val="es-MX" w:eastAsia="en-US"/>
        </w:rPr>
        <w:t xml:space="preserve"> ha hecho caro el modelo, sino en términos del legislador y por las razones </w:t>
      </w:r>
      <w:r w:rsidR="003037D5">
        <w:rPr>
          <w:rFonts w:ascii="Arial" w:eastAsia="Calibri" w:hAnsi="Arial" w:cs="Arial"/>
          <w:sz w:val="22"/>
          <w:szCs w:val="22"/>
          <w:lang w:val="es-MX" w:eastAsia="en-US"/>
        </w:rPr>
        <w:t>expuestas por</w:t>
      </w:r>
      <w:r w:rsidRPr="00193ADA">
        <w:rPr>
          <w:rFonts w:ascii="Arial" w:eastAsia="Calibri" w:hAnsi="Arial" w:cs="Arial"/>
          <w:sz w:val="22"/>
          <w:szCs w:val="22"/>
          <w:lang w:val="es-MX" w:eastAsia="en-US"/>
        </w:rPr>
        <w:t xml:space="preserve"> la </w:t>
      </w:r>
      <w:r>
        <w:rPr>
          <w:rFonts w:ascii="Arial" w:eastAsia="Calibri" w:hAnsi="Arial" w:cs="Arial"/>
          <w:sz w:val="22"/>
          <w:szCs w:val="22"/>
          <w:lang w:val="es-MX" w:eastAsia="en-US"/>
        </w:rPr>
        <w:t>C</w:t>
      </w:r>
      <w:r w:rsidRPr="00193ADA">
        <w:rPr>
          <w:rFonts w:ascii="Arial" w:eastAsia="Calibri" w:hAnsi="Arial" w:cs="Arial"/>
          <w:sz w:val="22"/>
          <w:szCs w:val="22"/>
          <w:lang w:val="es-MX" w:eastAsia="en-US"/>
        </w:rPr>
        <w:t>onsejera</w:t>
      </w:r>
      <w:r>
        <w:rPr>
          <w:rFonts w:ascii="Arial" w:eastAsia="Calibri" w:hAnsi="Arial" w:cs="Arial"/>
          <w:sz w:val="22"/>
          <w:szCs w:val="22"/>
          <w:lang w:val="es-MX" w:eastAsia="en-US"/>
        </w:rPr>
        <w:t xml:space="preserve"> </w:t>
      </w:r>
      <w:r w:rsidR="00F41155">
        <w:rPr>
          <w:rFonts w:ascii="Arial" w:eastAsia="Calibri" w:hAnsi="Arial" w:cs="Arial"/>
          <w:sz w:val="22"/>
          <w:szCs w:val="22"/>
          <w:lang w:val="es-MX" w:eastAsia="en-US"/>
        </w:rPr>
        <w:t xml:space="preserve">Electoral, Mtra. Beatriz </w:t>
      </w:r>
      <w:r>
        <w:rPr>
          <w:rFonts w:ascii="Arial" w:eastAsia="Calibri" w:hAnsi="Arial" w:cs="Arial"/>
          <w:sz w:val="22"/>
          <w:szCs w:val="22"/>
          <w:lang w:val="es-MX" w:eastAsia="en-US"/>
        </w:rPr>
        <w:t>Claudia</w:t>
      </w:r>
      <w:r w:rsidRPr="00193ADA">
        <w:rPr>
          <w:rFonts w:ascii="Arial" w:eastAsia="Calibri" w:hAnsi="Arial" w:cs="Arial"/>
          <w:sz w:val="22"/>
          <w:szCs w:val="22"/>
          <w:lang w:val="es-MX" w:eastAsia="en-US"/>
        </w:rPr>
        <w:t xml:space="preserve"> Zavala </w:t>
      </w:r>
      <w:r w:rsidR="00F41155">
        <w:rPr>
          <w:rFonts w:ascii="Arial" w:eastAsia="Calibri" w:hAnsi="Arial" w:cs="Arial"/>
          <w:sz w:val="22"/>
          <w:szCs w:val="22"/>
          <w:lang w:val="es-MX" w:eastAsia="en-US"/>
        </w:rPr>
        <w:t xml:space="preserve">Pérez, </w:t>
      </w:r>
      <w:r w:rsidRPr="00193ADA">
        <w:rPr>
          <w:rFonts w:ascii="Arial" w:eastAsia="Calibri" w:hAnsi="Arial" w:cs="Arial"/>
          <w:sz w:val="22"/>
          <w:szCs w:val="22"/>
          <w:lang w:val="es-MX" w:eastAsia="en-US"/>
        </w:rPr>
        <w:t>respecto de que la desconfianza</w:t>
      </w:r>
      <w:r w:rsidR="003037D5">
        <w:rPr>
          <w:rFonts w:ascii="Arial" w:eastAsia="Calibri" w:hAnsi="Arial" w:cs="Arial"/>
          <w:sz w:val="22"/>
          <w:szCs w:val="22"/>
          <w:lang w:val="es-MX" w:eastAsia="en-US"/>
        </w:rPr>
        <w:t xml:space="preserve"> es la base</w:t>
      </w:r>
      <w:r w:rsidRPr="00193ADA">
        <w:rPr>
          <w:rFonts w:ascii="Arial" w:eastAsia="Calibri" w:hAnsi="Arial" w:cs="Arial"/>
          <w:sz w:val="22"/>
          <w:szCs w:val="22"/>
          <w:lang w:val="es-MX" w:eastAsia="en-US"/>
        </w:rPr>
        <w:t xml:space="preserve"> </w:t>
      </w:r>
      <w:r w:rsidR="003037D5">
        <w:rPr>
          <w:rFonts w:ascii="Arial" w:eastAsia="Calibri" w:hAnsi="Arial" w:cs="Arial"/>
          <w:sz w:val="22"/>
          <w:szCs w:val="22"/>
          <w:lang w:val="es-MX" w:eastAsia="en-US"/>
        </w:rPr>
        <w:t>d</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modelo electoral</w:t>
      </w:r>
      <w:r>
        <w:rPr>
          <w:rFonts w:ascii="Arial" w:eastAsia="Calibri" w:hAnsi="Arial" w:cs="Arial"/>
          <w:sz w:val="22"/>
          <w:szCs w:val="22"/>
          <w:lang w:val="es-MX" w:eastAsia="en-US"/>
        </w:rPr>
        <w:t xml:space="preserve">, </w:t>
      </w:r>
      <w:r w:rsidR="003037D5">
        <w:rPr>
          <w:rFonts w:ascii="Arial" w:eastAsia="Calibri" w:hAnsi="Arial" w:cs="Arial"/>
          <w:sz w:val="22"/>
          <w:szCs w:val="22"/>
          <w:lang w:val="es-MX" w:eastAsia="en-US"/>
        </w:rPr>
        <w:t>que ha encarecido</w:t>
      </w:r>
      <w:r w:rsidRPr="00193ADA">
        <w:rPr>
          <w:rFonts w:ascii="Arial" w:eastAsia="Calibri" w:hAnsi="Arial" w:cs="Arial"/>
          <w:sz w:val="22"/>
          <w:szCs w:val="22"/>
          <w:lang w:val="es-MX" w:eastAsia="en-US"/>
        </w:rPr>
        <w:t xml:space="preserve"> los distintos procedimientos por parte de </w:t>
      </w:r>
      <w:r>
        <w:rPr>
          <w:rFonts w:ascii="Arial" w:eastAsia="Calibri" w:hAnsi="Arial" w:cs="Arial"/>
          <w:sz w:val="22"/>
          <w:szCs w:val="22"/>
          <w:lang w:val="es-MX" w:eastAsia="en-US"/>
        </w:rPr>
        <w:t>la</w:t>
      </w:r>
      <w:r w:rsidRPr="00193ADA">
        <w:rPr>
          <w:rFonts w:ascii="Arial" w:eastAsia="Calibri" w:hAnsi="Arial" w:cs="Arial"/>
          <w:sz w:val="22"/>
          <w:szCs w:val="22"/>
          <w:lang w:val="es-MX" w:eastAsia="en-US"/>
        </w:rPr>
        <w:t xml:space="preserve"> autoridad.</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Indicó que, en efecto, </w:t>
      </w:r>
      <w:r w:rsidR="00F41155">
        <w:rPr>
          <w:rFonts w:ascii="Arial" w:eastAsia="Calibri" w:hAnsi="Arial" w:cs="Arial"/>
          <w:sz w:val="22"/>
          <w:szCs w:val="22"/>
          <w:lang w:val="es-MX" w:eastAsia="en-US"/>
        </w:rPr>
        <w:t xml:space="preserve">el PAN </w:t>
      </w:r>
      <w:r w:rsidRPr="00193ADA">
        <w:rPr>
          <w:rFonts w:ascii="Arial" w:eastAsia="Calibri" w:hAnsi="Arial" w:cs="Arial"/>
          <w:sz w:val="22"/>
          <w:szCs w:val="22"/>
          <w:lang w:val="es-MX" w:eastAsia="en-US"/>
        </w:rPr>
        <w:t xml:space="preserve">ha acompañado y seguirá acompañando todo lo que se refiere en el informe respecto de los distintos momentos y etapas que se tuvieron que realizar para que </w:t>
      </w:r>
      <w:r w:rsidR="003037D5">
        <w:rPr>
          <w:rFonts w:ascii="Arial" w:eastAsia="Calibri" w:hAnsi="Arial" w:cs="Arial"/>
          <w:sz w:val="22"/>
          <w:szCs w:val="22"/>
          <w:lang w:val="es-MX" w:eastAsia="en-US"/>
        </w:rPr>
        <w:t>la emisión de</w:t>
      </w:r>
      <w:r w:rsidRPr="00193ADA">
        <w:rPr>
          <w:rFonts w:ascii="Arial" w:eastAsia="Calibri" w:hAnsi="Arial" w:cs="Arial"/>
          <w:sz w:val="22"/>
          <w:szCs w:val="22"/>
          <w:lang w:val="es-MX" w:eastAsia="en-US"/>
        </w:rPr>
        <w:t xml:space="preserve"> los votos.</w:t>
      </w:r>
    </w:p>
    <w:p w:rsidR="00EB151F" w:rsidRPr="00193ADA" w:rsidRDefault="00EB151F" w:rsidP="00B44A28">
      <w:pPr>
        <w:widowControl/>
        <w:autoSpaceDE/>
        <w:autoSpaceDN/>
        <w:jc w:val="both"/>
        <w:rPr>
          <w:rFonts w:ascii="Arial" w:eastAsia="Calibri" w:hAnsi="Arial" w:cs="Arial"/>
          <w:b/>
          <w:sz w:val="22"/>
          <w:szCs w:val="22"/>
          <w:lang w:val="es-MX" w:eastAsia="en-US"/>
        </w:rPr>
      </w:pPr>
    </w:p>
    <w:p w:rsidR="00EB151F" w:rsidRPr="00193ADA" w:rsidRDefault="00D52113"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Precisó que no se trataba de</w:t>
      </w:r>
      <w:r w:rsidR="00EB151F" w:rsidRPr="00193ADA">
        <w:rPr>
          <w:rFonts w:ascii="Arial" w:eastAsia="Calibri" w:hAnsi="Arial" w:cs="Arial"/>
          <w:sz w:val="22"/>
          <w:szCs w:val="22"/>
          <w:lang w:val="es-MX" w:eastAsia="en-US"/>
        </w:rPr>
        <w:t xml:space="preserve"> un reproche a </w:t>
      </w:r>
      <w:r w:rsidR="00EB151F">
        <w:rPr>
          <w:rFonts w:ascii="Arial" w:eastAsia="Calibri" w:hAnsi="Arial" w:cs="Arial"/>
          <w:sz w:val="22"/>
          <w:szCs w:val="22"/>
          <w:lang w:val="es-MX" w:eastAsia="en-US"/>
        </w:rPr>
        <w:t>la</w:t>
      </w:r>
      <w:r w:rsidR="00EB151F" w:rsidRPr="00193ADA">
        <w:rPr>
          <w:rFonts w:ascii="Arial" w:eastAsia="Calibri" w:hAnsi="Arial" w:cs="Arial"/>
          <w:sz w:val="22"/>
          <w:szCs w:val="22"/>
          <w:lang w:val="es-MX" w:eastAsia="en-US"/>
        </w:rPr>
        <w:t xml:space="preserve"> autoridad</w:t>
      </w:r>
      <w:r w:rsidR="00F41155">
        <w:rPr>
          <w:rFonts w:ascii="Arial" w:eastAsia="Calibri" w:hAnsi="Arial" w:cs="Arial"/>
          <w:sz w:val="22"/>
          <w:szCs w:val="22"/>
          <w:lang w:val="es-MX" w:eastAsia="en-US"/>
        </w:rPr>
        <w:t xml:space="preserve"> el señalamiento sobre</w:t>
      </w:r>
      <w:r w:rsidR="00EB151F" w:rsidRPr="00193ADA">
        <w:rPr>
          <w:rFonts w:ascii="Arial" w:eastAsia="Calibri" w:hAnsi="Arial" w:cs="Arial"/>
          <w:sz w:val="22"/>
          <w:szCs w:val="22"/>
          <w:lang w:val="es-MX" w:eastAsia="en-US"/>
        </w:rPr>
        <w:t xml:space="preserve"> la baja participación, </w:t>
      </w:r>
      <w:r w:rsidR="00EB151F">
        <w:rPr>
          <w:rFonts w:ascii="Arial" w:eastAsia="Calibri" w:hAnsi="Arial" w:cs="Arial"/>
          <w:sz w:val="22"/>
          <w:szCs w:val="22"/>
          <w:lang w:val="es-MX" w:eastAsia="en-US"/>
        </w:rPr>
        <w:t xml:space="preserve">porque </w:t>
      </w:r>
      <w:r w:rsidR="008D5CF7">
        <w:rPr>
          <w:rFonts w:ascii="Arial" w:eastAsia="Calibri" w:hAnsi="Arial" w:cs="Arial"/>
          <w:sz w:val="22"/>
          <w:szCs w:val="22"/>
          <w:lang w:val="es-MX" w:eastAsia="en-US"/>
        </w:rPr>
        <w:t xml:space="preserve">se </w:t>
      </w:r>
      <w:r w:rsidR="00EB151F">
        <w:rPr>
          <w:rFonts w:ascii="Arial" w:eastAsia="Calibri" w:hAnsi="Arial" w:cs="Arial"/>
          <w:sz w:val="22"/>
          <w:szCs w:val="22"/>
          <w:lang w:val="es-MX" w:eastAsia="en-US"/>
        </w:rPr>
        <w:t>entiende</w:t>
      </w:r>
      <w:r w:rsidR="00EB151F" w:rsidRPr="00193ADA">
        <w:rPr>
          <w:rFonts w:ascii="Arial" w:eastAsia="Calibri" w:hAnsi="Arial" w:cs="Arial"/>
          <w:sz w:val="22"/>
          <w:szCs w:val="22"/>
          <w:lang w:val="es-MX" w:eastAsia="en-US"/>
        </w:rPr>
        <w:t xml:space="preserve"> la dinámica </w:t>
      </w:r>
      <w:r w:rsidR="00F41155">
        <w:rPr>
          <w:rFonts w:ascii="Arial" w:eastAsia="Calibri" w:hAnsi="Arial" w:cs="Arial"/>
          <w:sz w:val="22"/>
          <w:szCs w:val="22"/>
          <w:lang w:val="es-MX" w:eastAsia="en-US"/>
        </w:rPr>
        <w:t xml:space="preserve">de la elección local extraordinaria </w:t>
      </w:r>
      <w:r w:rsidR="00EB151F" w:rsidRPr="00193ADA">
        <w:rPr>
          <w:rFonts w:ascii="Arial" w:eastAsia="Calibri" w:hAnsi="Arial" w:cs="Arial"/>
          <w:sz w:val="22"/>
          <w:szCs w:val="22"/>
          <w:lang w:val="es-MX" w:eastAsia="en-US"/>
        </w:rPr>
        <w:t>de P</w:t>
      </w:r>
      <w:r w:rsidR="00F41155">
        <w:rPr>
          <w:rFonts w:ascii="Arial" w:eastAsia="Calibri" w:hAnsi="Arial" w:cs="Arial"/>
          <w:sz w:val="22"/>
          <w:szCs w:val="22"/>
          <w:lang w:val="es-MX" w:eastAsia="en-US"/>
        </w:rPr>
        <w:t>uebla y que no es comparable es</w:t>
      </w:r>
      <w:r w:rsidR="00EB151F" w:rsidRPr="00193ADA">
        <w:rPr>
          <w:rFonts w:ascii="Arial" w:eastAsia="Calibri" w:hAnsi="Arial" w:cs="Arial"/>
          <w:sz w:val="22"/>
          <w:szCs w:val="22"/>
          <w:lang w:val="es-MX" w:eastAsia="en-US"/>
        </w:rPr>
        <w:t>e proceso electoral con procesos electorales anteriores</w:t>
      </w:r>
      <w:r w:rsidR="00EB151F">
        <w:rPr>
          <w:rFonts w:ascii="Arial" w:eastAsia="Calibri" w:hAnsi="Arial" w:cs="Arial"/>
          <w:sz w:val="22"/>
          <w:szCs w:val="22"/>
          <w:lang w:val="es-MX" w:eastAsia="en-US"/>
        </w:rPr>
        <w:t>,</w:t>
      </w:r>
      <w:r w:rsidR="00EB151F" w:rsidRPr="00193ADA">
        <w:rPr>
          <w:rFonts w:ascii="Arial" w:eastAsia="Calibri" w:hAnsi="Arial" w:cs="Arial"/>
          <w:sz w:val="22"/>
          <w:szCs w:val="22"/>
          <w:lang w:val="es-MX" w:eastAsia="en-US"/>
        </w:rPr>
        <w:t xml:space="preserve"> ni en el estado de Puebla ni en el país. </w:t>
      </w:r>
      <w:r w:rsidR="00EB151F">
        <w:rPr>
          <w:rFonts w:ascii="Arial" w:eastAsia="Calibri" w:hAnsi="Arial" w:cs="Arial"/>
          <w:sz w:val="22"/>
          <w:szCs w:val="22"/>
          <w:lang w:val="es-MX" w:eastAsia="en-US"/>
        </w:rPr>
        <w:t>Por lo que, e</w:t>
      </w:r>
      <w:r w:rsidR="00EB151F" w:rsidRPr="00193ADA">
        <w:rPr>
          <w:rFonts w:ascii="Arial" w:eastAsia="Calibri" w:hAnsi="Arial" w:cs="Arial"/>
          <w:sz w:val="22"/>
          <w:szCs w:val="22"/>
          <w:lang w:val="es-MX" w:eastAsia="en-US"/>
        </w:rPr>
        <w:t>n esos términos</w:t>
      </w:r>
      <w:r w:rsidR="00EB151F">
        <w:rPr>
          <w:rFonts w:ascii="Arial" w:eastAsia="Calibri" w:hAnsi="Arial" w:cs="Arial"/>
          <w:sz w:val="22"/>
          <w:szCs w:val="22"/>
          <w:lang w:val="es-MX" w:eastAsia="en-US"/>
        </w:rPr>
        <w:t>, comentó</w:t>
      </w:r>
      <w:r w:rsidR="00EB151F" w:rsidRPr="00193ADA">
        <w:rPr>
          <w:rFonts w:ascii="Arial" w:eastAsia="Calibri" w:hAnsi="Arial" w:cs="Arial"/>
          <w:sz w:val="22"/>
          <w:szCs w:val="22"/>
          <w:lang w:val="es-MX" w:eastAsia="en-US"/>
        </w:rPr>
        <w:t xml:space="preserve"> </w:t>
      </w:r>
      <w:r w:rsidR="00EB151F">
        <w:rPr>
          <w:rFonts w:ascii="Arial" w:eastAsia="Calibri" w:hAnsi="Arial" w:cs="Arial"/>
          <w:sz w:val="22"/>
          <w:szCs w:val="22"/>
          <w:lang w:val="es-MX" w:eastAsia="en-US"/>
        </w:rPr>
        <w:t xml:space="preserve">que </w:t>
      </w:r>
      <w:r w:rsidR="00EB151F" w:rsidRPr="00193ADA">
        <w:rPr>
          <w:rFonts w:ascii="Arial" w:eastAsia="Calibri" w:hAnsi="Arial" w:cs="Arial"/>
          <w:sz w:val="22"/>
          <w:szCs w:val="22"/>
          <w:lang w:val="es-MX" w:eastAsia="en-US"/>
        </w:rPr>
        <w:t xml:space="preserve">no es comparable ni la participación ni, en su caso, tampoco los costos, porque los costos </w:t>
      </w:r>
      <w:r w:rsidR="008D5CF7">
        <w:rPr>
          <w:rFonts w:ascii="Arial" w:eastAsia="Calibri" w:hAnsi="Arial" w:cs="Arial"/>
          <w:sz w:val="22"/>
          <w:szCs w:val="22"/>
          <w:lang w:val="es-MX" w:eastAsia="en-US"/>
        </w:rPr>
        <w:t xml:space="preserve">de un estado </w:t>
      </w:r>
      <w:r w:rsidR="00EB151F" w:rsidRPr="00193ADA">
        <w:rPr>
          <w:rFonts w:ascii="Arial" w:eastAsia="Calibri" w:hAnsi="Arial" w:cs="Arial"/>
          <w:sz w:val="22"/>
          <w:szCs w:val="22"/>
          <w:lang w:val="es-MX" w:eastAsia="en-US"/>
        </w:rPr>
        <w:t>no son comparables con los del país.</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Manifestó</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que </w:t>
      </w:r>
      <w:r w:rsidRPr="00193ADA">
        <w:rPr>
          <w:rFonts w:ascii="Arial" w:eastAsia="Calibri" w:hAnsi="Arial" w:cs="Arial"/>
          <w:sz w:val="22"/>
          <w:szCs w:val="22"/>
          <w:lang w:val="es-MX" w:eastAsia="en-US"/>
        </w:rPr>
        <w:t xml:space="preserve">la reflexión iba enfocada únicamente a esas cuestiones que no están en la norma, que no están en el procedimiento y que </w:t>
      </w:r>
      <w:r>
        <w:rPr>
          <w:rFonts w:ascii="Arial" w:eastAsia="Calibri" w:hAnsi="Arial" w:cs="Arial"/>
          <w:sz w:val="22"/>
          <w:szCs w:val="22"/>
          <w:lang w:val="es-MX" w:eastAsia="en-US"/>
        </w:rPr>
        <w:t>se hacen</w:t>
      </w:r>
      <w:r w:rsidRPr="00193ADA">
        <w:rPr>
          <w:rFonts w:ascii="Arial" w:eastAsia="Calibri" w:hAnsi="Arial" w:cs="Arial"/>
          <w:sz w:val="22"/>
          <w:szCs w:val="22"/>
          <w:lang w:val="es-MX" w:eastAsia="en-US"/>
        </w:rPr>
        <w:t xml:space="preserve"> extra como autoridad, </w:t>
      </w:r>
      <w:r>
        <w:rPr>
          <w:rFonts w:ascii="Arial" w:eastAsia="Calibri" w:hAnsi="Arial" w:cs="Arial"/>
          <w:sz w:val="22"/>
          <w:szCs w:val="22"/>
          <w:lang w:val="es-MX" w:eastAsia="en-US"/>
        </w:rPr>
        <w:t xml:space="preserve">y </w:t>
      </w:r>
      <w:r w:rsidRPr="00193ADA">
        <w:rPr>
          <w:rFonts w:ascii="Arial" w:eastAsia="Calibri" w:hAnsi="Arial" w:cs="Arial"/>
          <w:sz w:val="22"/>
          <w:szCs w:val="22"/>
          <w:lang w:val="es-MX" w:eastAsia="en-US"/>
        </w:rPr>
        <w:t>que</w:t>
      </w:r>
      <w:r>
        <w:rPr>
          <w:rFonts w:ascii="Arial" w:eastAsia="Calibri" w:hAnsi="Arial" w:cs="Arial"/>
          <w:sz w:val="22"/>
          <w:szCs w:val="22"/>
          <w:lang w:val="es-MX" w:eastAsia="en-US"/>
        </w:rPr>
        <w:t xml:space="preserve"> sí</w:t>
      </w:r>
      <w:r w:rsidRPr="00193ADA">
        <w:rPr>
          <w:rFonts w:ascii="Arial" w:eastAsia="Calibri" w:hAnsi="Arial" w:cs="Arial"/>
          <w:sz w:val="22"/>
          <w:szCs w:val="22"/>
          <w:lang w:val="es-MX" w:eastAsia="en-US"/>
        </w:rPr>
        <w:t xml:space="preserve"> tienen una buena intención, que es la de comunicarla, difundirla, dar un valor</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pero que no son necesarias, o sea, que no están en la norma.</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F41155"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Adujo </w:t>
      </w:r>
      <w:r w:rsidR="00EB151F">
        <w:rPr>
          <w:rFonts w:ascii="Arial" w:eastAsia="Calibri" w:hAnsi="Arial" w:cs="Arial"/>
          <w:sz w:val="22"/>
          <w:szCs w:val="22"/>
          <w:lang w:val="es-MX" w:eastAsia="en-US"/>
        </w:rPr>
        <w:t xml:space="preserve">que, </w:t>
      </w:r>
      <w:r w:rsidR="00EB151F" w:rsidRPr="00193ADA">
        <w:rPr>
          <w:rFonts w:ascii="Arial" w:eastAsia="Calibri" w:hAnsi="Arial" w:cs="Arial"/>
          <w:sz w:val="22"/>
          <w:szCs w:val="22"/>
          <w:lang w:val="es-MX" w:eastAsia="en-US"/>
        </w:rPr>
        <w:t xml:space="preserve">en ese caso, la puntualización era expresamente sobre la </w:t>
      </w:r>
      <w:r>
        <w:rPr>
          <w:rFonts w:ascii="Arial" w:eastAsia="Calibri" w:hAnsi="Arial" w:cs="Arial"/>
          <w:sz w:val="22"/>
          <w:szCs w:val="22"/>
          <w:lang w:val="es-MX" w:eastAsia="en-US"/>
        </w:rPr>
        <w:t>J</w:t>
      </w:r>
      <w:r w:rsidR="00EB151F" w:rsidRPr="00193ADA">
        <w:rPr>
          <w:rFonts w:ascii="Arial" w:eastAsia="Calibri" w:hAnsi="Arial" w:cs="Arial"/>
          <w:sz w:val="22"/>
          <w:szCs w:val="22"/>
          <w:lang w:val="es-MX" w:eastAsia="en-US"/>
        </w:rPr>
        <w:t xml:space="preserve">ornada </w:t>
      </w:r>
      <w:r>
        <w:rPr>
          <w:rFonts w:ascii="Arial" w:eastAsia="Calibri" w:hAnsi="Arial" w:cs="Arial"/>
          <w:sz w:val="22"/>
          <w:szCs w:val="22"/>
          <w:lang w:val="es-MX" w:eastAsia="en-US"/>
        </w:rPr>
        <w:t>E</w:t>
      </w:r>
      <w:r w:rsidR="00EB151F" w:rsidRPr="00193ADA">
        <w:rPr>
          <w:rFonts w:ascii="Arial" w:eastAsia="Calibri" w:hAnsi="Arial" w:cs="Arial"/>
          <w:sz w:val="22"/>
          <w:szCs w:val="22"/>
          <w:lang w:val="es-MX" w:eastAsia="en-US"/>
        </w:rPr>
        <w:t>lectoral, porque todo</w:t>
      </w:r>
      <w:r>
        <w:rPr>
          <w:rFonts w:ascii="Arial" w:eastAsia="Calibri" w:hAnsi="Arial" w:cs="Arial"/>
          <w:sz w:val="22"/>
          <w:szCs w:val="22"/>
          <w:lang w:val="es-MX" w:eastAsia="en-US"/>
        </w:rPr>
        <w:t>s</w:t>
      </w:r>
      <w:r w:rsidR="00EB151F" w:rsidRPr="00193ADA">
        <w:rPr>
          <w:rFonts w:ascii="Arial" w:eastAsia="Calibri" w:hAnsi="Arial" w:cs="Arial"/>
          <w:sz w:val="22"/>
          <w:szCs w:val="22"/>
          <w:lang w:val="es-MX" w:eastAsia="en-US"/>
        </w:rPr>
        <w:t xml:space="preserve"> lo</w:t>
      </w:r>
      <w:r>
        <w:rPr>
          <w:rFonts w:ascii="Arial" w:eastAsia="Calibri" w:hAnsi="Arial" w:cs="Arial"/>
          <w:sz w:val="22"/>
          <w:szCs w:val="22"/>
          <w:lang w:val="es-MX" w:eastAsia="en-US"/>
        </w:rPr>
        <w:t>s</w:t>
      </w:r>
      <w:r w:rsidR="00EB151F" w:rsidRPr="00193ADA">
        <w:rPr>
          <w:rFonts w:ascii="Arial" w:eastAsia="Calibri" w:hAnsi="Arial" w:cs="Arial"/>
          <w:sz w:val="22"/>
          <w:szCs w:val="22"/>
          <w:lang w:val="es-MX" w:eastAsia="en-US"/>
        </w:rPr>
        <w:t xml:space="preserve"> demás </w:t>
      </w:r>
      <w:r>
        <w:rPr>
          <w:rFonts w:ascii="Arial" w:eastAsia="Calibri" w:hAnsi="Arial" w:cs="Arial"/>
          <w:sz w:val="22"/>
          <w:szCs w:val="22"/>
          <w:lang w:val="es-MX" w:eastAsia="en-US"/>
        </w:rPr>
        <w:t xml:space="preserve">aspectos </w:t>
      </w:r>
      <w:r w:rsidR="00EB151F" w:rsidRPr="00193ADA">
        <w:rPr>
          <w:rFonts w:ascii="Arial" w:eastAsia="Calibri" w:hAnsi="Arial" w:cs="Arial"/>
          <w:sz w:val="22"/>
          <w:szCs w:val="22"/>
          <w:lang w:val="es-MX" w:eastAsia="en-US"/>
        </w:rPr>
        <w:t>del procedimiento</w:t>
      </w:r>
      <w:r>
        <w:rPr>
          <w:rFonts w:ascii="Arial" w:eastAsia="Calibri" w:hAnsi="Arial" w:cs="Arial"/>
          <w:sz w:val="22"/>
          <w:szCs w:val="22"/>
          <w:lang w:val="es-MX" w:eastAsia="en-US"/>
        </w:rPr>
        <w:t xml:space="preserve"> fueron acompañados por el PAN, y que </w:t>
      </w:r>
      <w:r w:rsidR="00D52113">
        <w:rPr>
          <w:rFonts w:ascii="Arial" w:eastAsia="Calibri" w:hAnsi="Arial" w:cs="Arial"/>
          <w:sz w:val="22"/>
          <w:szCs w:val="22"/>
          <w:lang w:val="es-MX" w:eastAsia="en-US"/>
        </w:rPr>
        <w:t xml:space="preserve">además </w:t>
      </w:r>
      <w:r w:rsidR="00EB151F" w:rsidRPr="00193ADA">
        <w:rPr>
          <w:rFonts w:ascii="Arial" w:eastAsia="Calibri" w:hAnsi="Arial" w:cs="Arial"/>
          <w:sz w:val="22"/>
          <w:szCs w:val="22"/>
          <w:lang w:val="es-MX" w:eastAsia="en-US"/>
        </w:rPr>
        <w:t>acompaña</w:t>
      </w:r>
      <w:r w:rsidR="00D52113">
        <w:rPr>
          <w:rFonts w:ascii="Arial" w:eastAsia="Calibri" w:hAnsi="Arial" w:cs="Arial"/>
          <w:sz w:val="22"/>
          <w:szCs w:val="22"/>
          <w:lang w:val="es-MX" w:eastAsia="en-US"/>
        </w:rPr>
        <w:t>ba</w:t>
      </w:r>
      <w:r w:rsidR="00EB151F" w:rsidRPr="00193ADA">
        <w:rPr>
          <w:rFonts w:ascii="Arial" w:eastAsia="Calibri" w:hAnsi="Arial" w:cs="Arial"/>
          <w:sz w:val="22"/>
          <w:szCs w:val="22"/>
          <w:lang w:val="es-MX" w:eastAsia="en-US"/>
        </w:rPr>
        <w:t xml:space="preserve"> en sus términos el </w:t>
      </w:r>
      <w:r>
        <w:rPr>
          <w:rFonts w:ascii="Arial" w:eastAsia="Calibri" w:hAnsi="Arial" w:cs="Arial"/>
          <w:sz w:val="22"/>
          <w:szCs w:val="22"/>
          <w:lang w:val="es-MX" w:eastAsia="en-US"/>
        </w:rPr>
        <w:t>I</w:t>
      </w:r>
      <w:r w:rsidR="00EB151F" w:rsidRPr="00193ADA">
        <w:rPr>
          <w:rFonts w:ascii="Arial" w:eastAsia="Calibri" w:hAnsi="Arial" w:cs="Arial"/>
          <w:sz w:val="22"/>
          <w:szCs w:val="22"/>
          <w:lang w:val="es-MX" w:eastAsia="en-US"/>
        </w:rPr>
        <w:t xml:space="preserve">nforme, </w:t>
      </w:r>
      <w:r w:rsidR="00EB151F">
        <w:rPr>
          <w:rFonts w:ascii="Arial" w:eastAsia="Calibri" w:hAnsi="Arial" w:cs="Arial"/>
          <w:sz w:val="22"/>
          <w:szCs w:val="22"/>
          <w:lang w:val="es-MX" w:eastAsia="en-US"/>
        </w:rPr>
        <w:t xml:space="preserve">ya que </w:t>
      </w:r>
      <w:r w:rsidR="00EB151F" w:rsidRPr="00193ADA">
        <w:rPr>
          <w:rFonts w:ascii="Arial" w:eastAsia="Calibri" w:hAnsi="Arial" w:cs="Arial"/>
          <w:sz w:val="22"/>
          <w:szCs w:val="22"/>
          <w:lang w:val="es-MX" w:eastAsia="en-US"/>
        </w:rPr>
        <w:t>en su momento</w:t>
      </w:r>
      <w:r>
        <w:rPr>
          <w:rFonts w:ascii="Arial" w:eastAsia="Calibri" w:hAnsi="Arial" w:cs="Arial"/>
          <w:sz w:val="22"/>
          <w:szCs w:val="22"/>
          <w:lang w:val="es-MX" w:eastAsia="en-US"/>
        </w:rPr>
        <w:t xml:space="preserve"> esa representación poítica</w:t>
      </w:r>
      <w:r w:rsidR="00EB151F" w:rsidRPr="00193ADA">
        <w:rPr>
          <w:rFonts w:ascii="Arial" w:eastAsia="Calibri" w:hAnsi="Arial" w:cs="Arial"/>
          <w:sz w:val="22"/>
          <w:szCs w:val="22"/>
          <w:lang w:val="es-MX" w:eastAsia="en-US"/>
        </w:rPr>
        <w:t xml:space="preserve"> hizo propuestas respecto de la metodología y el procedimiento para invitar a </w:t>
      </w:r>
      <w:r>
        <w:rPr>
          <w:rFonts w:ascii="Arial" w:eastAsia="Calibri" w:hAnsi="Arial" w:cs="Arial"/>
          <w:sz w:val="22"/>
          <w:szCs w:val="22"/>
          <w:lang w:val="es-MX" w:eastAsia="en-US"/>
        </w:rPr>
        <w:t xml:space="preserve">las y </w:t>
      </w:r>
      <w:r w:rsidR="00EB151F">
        <w:rPr>
          <w:rFonts w:ascii="Arial" w:eastAsia="Calibri" w:hAnsi="Arial" w:cs="Arial"/>
          <w:sz w:val="22"/>
          <w:szCs w:val="22"/>
          <w:lang w:val="es-MX" w:eastAsia="en-US"/>
        </w:rPr>
        <w:t>los</w:t>
      </w:r>
      <w:r w:rsidR="00EB151F" w:rsidRPr="00193ADA">
        <w:rPr>
          <w:rFonts w:ascii="Arial" w:eastAsia="Calibri" w:hAnsi="Arial" w:cs="Arial"/>
          <w:sz w:val="22"/>
          <w:szCs w:val="22"/>
          <w:lang w:val="es-MX" w:eastAsia="en-US"/>
        </w:rPr>
        <w:t xml:space="preserve"> connacionales en el extranjero.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Señaló que solamente</w:t>
      </w:r>
      <w:r w:rsidRPr="00193ADA">
        <w:rPr>
          <w:rFonts w:ascii="Arial" w:eastAsia="Calibri" w:hAnsi="Arial" w:cs="Arial"/>
          <w:sz w:val="22"/>
          <w:szCs w:val="22"/>
          <w:lang w:val="es-MX" w:eastAsia="en-US"/>
        </w:rPr>
        <w:t xml:space="preserve"> </w:t>
      </w:r>
      <w:r w:rsidR="008D5CF7">
        <w:rPr>
          <w:rFonts w:ascii="Arial" w:eastAsia="Calibri" w:hAnsi="Arial" w:cs="Arial"/>
          <w:sz w:val="22"/>
          <w:szCs w:val="22"/>
          <w:lang w:val="es-MX" w:eastAsia="en-US"/>
        </w:rPr>
        <w:t>aclaraba su</w:t>
      </w:r>
      <w:r w:rsidRPr="00193ADA">
        <w:rPr>
          <w:rFonts w:ascii="Arial" w:eastAsia="Calibri" w:hAnsi="Arial" w:cs="Arial"/>
          <w:sz w:val="22"/>
          <w:szCs w:val="22"/>
          <w:lang w:val="es-MX" w:eastAsia="en-US"/>
        </w:rPr>
        <w:t xml:space="preserve"> postura </w:t>
      </w:r>
      <w:r>
        <w:rPr>
          <w:rFonts w:ascii="Arial" w:eastAsia="Calibri" w:hAnsi="Arial" w:cs="Arial"/>
          <w:sz w:val="22"/>
          <w:szCs w:val="22"/>
          <w:lang w:val="es-MX" w:eastAsia="en-US"/>
        </w:rPr>
        <w:t xml:space="preserve">y que, </w:t>
      </w:r>
      <w:r w:rsidRPr="00193ADA">
        <w:rPr>
          <w:rFonts w:ascii="Arial" w:eastAsia="Calibri" w:hAnsi="Arial" w:cs="Arial"/>
          <w:sz w:val="22"/>
          <w:szCs w:val="22"/>
          <w:lang w:val="es-MX" w:eastAsia="en-US"/>
        </w:rPr>
        <w:t xml:space="preserve">en efecto, </w:t>
      </w:r>
      <w:r>
        <w:rPr>
          <w:rFonts w:ascii="Arial" w:eastAsia="Calibri" w:hAnsi="Arial" w:cs="Arial"/>
          <w:sz w:val="22"/>
          <w:szCs w:val="22"/>
          <w:lang w:val="es-MX" w:eastAsia="en-US"/>
        </w:rPr>
        <w:t>le parece</w:t>
      </w:r>
      <w:r w:rsidRPr="00193ADA">
        <w:rPr>
          <w:rFonts w:ascii="Arial" w:eastAsia="Calibri" w:hAnsi="Arial" w:cs="Arial"/>
          <w:sz w:val="22"/>
          <w:szCs w:val="22"/>
          <w:lang w:val="es-MX" w:eastAsia="en-US"/>
        </w:rPr>
        <w:t xml:space="preserve"> que el modelo de origen, desde que se legisló es caro, </w:t>
      </w:r>
      <w:r>
        <w:rPr>
          <w:rFonts w:ascii="Arial" w:eastAsia="Calibri" w:hAnsi="Arial" w:cs="Arial"/>
          <w:sz w:val="22"/>
          <w:szCs w:val="22"/>
          <w:lang w:val="es-MX" w:eastAsia="en-US"/>
        </w:rPr>
        <w:t>que</w:t>
      </w:r>
      <w:r w:rsidRPr="00193ADA">
        <w:rPr>
          <w:rFonts w:ascii="Arial" w:eastAsia="Calibri" w:hAnsi="Arial" w:cs="Arial"/>
          <w:sz w:val="22"/>
          <w:szCs w:val="22"/>
          <w:lang w:val="es-MX" w:eastAsia="en-US"/>
        </w:rPr>
        <w:t xml:space="preserve"> así </w:t>
      </w:r>
      <w:r>
        <w:rPr>
          <w:rFonts w:ascii="Arial" w:eastAsia="Calibri" w:hAnsi="Arial" w:cs="Arial"/>
          <w:sz w:val="22"/>
          <w:szCs w:val="22"/>
          <w:lang w:val="es-MX" w:eastAsia="en-US"/>
        </w:rPr>
        <w:t>está</w:t>
      </w:r>
      <w:r w:rsidRPr="00193ADA">
        <w:rPr>
          <w:rFonts w:ascii="Arial" w:eastAsia="Calibri" w:hAnsi="Arial" w:cs="Arial"/>
          <w:sz w:val="22"/>
          <w:szCs w:val="22"/>
          <w:lang w:val="es-MX" w:eastAsia="en-US"/>
        </w:rPr>
        <w:t xml:space="preserve"> normado desde </w:t>
      </w:r>
      <w:r>
        <w:rPr>
          <w:rFonts w:ascii="Arial" w:eastAsia="Calibri" w:hAnsi="Arial" w:cs="Arial"/>
          <w:sz w:val="22"/>
          <w:szCs w:val="22"/>
          <w:lang w:val="es-MX" w:eastAsia="en-US"/>
        </w:rPr>
        <w:t>la</w:t>
      </w:r>
      <w:r w:rsidRPr="00193ADA">
        <w:rPr>
          <w:rFonts w:ascii="Arial" w:eastAsia="Calibri" w:hAnsi="Arial" w:cs="Arial"/>
          <w:sz w:val="22"/>
          <w:szCs w:val="22"/>
          <w:lang w:val="es-MX" w:eastAsia="en-US"/>
        </w:rPr>
        <w:t xml:space="preserve"> Constitución y la </w:t>
      </w:r>
      <w:r w:rsidR="00F41155">
        <w:rPr>
          <w:rFonts w:ascii="Arial" w:eastAsia="Calibri" w:hAnsi="Arial" w:cs="Arial"/>
          <w:sz w:val="22"/>
          <w:szCs w:val="22"/>
          <w:lang w:val="es-MX" w:eastAsia="en-US"/>
        </w:rPr>
        <w:t>Ley General de Instituciones y Procedimientos Electorales (LGIPE)</w:t>
      </w:r>
      <w:r w:rsidRPr="00193ADA">
        <w:rPr>
          <w:rFonts w:ascii="Arial" w:eastAsia="Calibri" w:hAnsi="Arial" w:cs="Arial"/>
          <w:sz w:val="22"/>
          <w:szCs w:val="22"/>
          <w:lang w:val="es-MX" w:eastAsia="en-US"/>
        </w:rPr>
        <w:t xml:space="preserve">, y </w:t>
      </w:r>
      <w:r>
        <w:rPr>
          <w:rFonts w:ascii="Arial" w:eastAsia="Calibri" w:hAnsi="Arial" w:cs="Arial"/>
          <w:sz w:val="22"/>
          <w:szCs w:val="22"/>
          <w:lang w:val="es-MX" w:eastAsia="en-US"/>
        </w:rPr>
        <w:t>que coincide</w:t>
      </w:r>
      <w:r w:rsidRPr="00193ADA">
        <w:rPr>
          <w:rFonts w:ascii="Arial" w:eastAsia="Calibri" w:hAnsi="Arial" w:cs="Arial"/>
          <w:sz w:val="22"/>
          <w:szCs w:val="22"/>
          <w:lang w:val="es-MX" w:eastAsia="en-US"/>
        </w:rPr>
        <w:t xml:space="preserve"> también en que el modelo de voto postal está agotado y </w:t>
      </w:r>
      <w:r>
        <w:rPr>
          <w:rFonts w:ascii="Arial" w:eastAsia="Calibri" w:hAnsi="Arial" w:cs="Arial"/>
          <w:sz w:val="22"/>
          <w:szCs w:val="22"/>
          <w:lang w:val="es-MX" w:eastAsia="en-US"/>
        </w:rPr>
        <w:t xml:space="preserve">que </w:t>
      </w:r>
      <w:r w:rsidR="00B778FB">
        <w:rPr>
          <w:rFonts w:ascii="Arial" w:eastAsia="Calibri" w:hAnsi="Arial" w:cs="Arial"/>
          <w:sz w:val="22"/>
          <w:szCs w:val="22"/>
          <w:lang w:val="es-MX" w:eastAsia="en-US"/>
        </w:rPr>
        <w:t>se debe</w:t>
      </w:r>
      <w:r w:rsidRPr="00193ADA">
        <w:rPr>
          <w:rFonts w:ascii="Arial" w:eastAsia="Calibri" w:hAnsi="Arial" w:cs="Arial"/>
          <w:sz w:val="22"/>
          <w:szCs w:val="22"/>
          <w:lang w:val="es-MX" w:eastAsia="en-US"/>
        </w:rPr>
        <w:t xml:space="preserve"> transitar a otras formas y a otros medios que </w:t>
      </w:r>
      <w:r w:rsidR="00B778FB">
        <w:rPr>
          <w:rFonts w:ascii="Arial" w:eastAsia="Calibri" w:hAnsi="Arial" w:cs="Arial"/>
          <w:sz w:val="22"/>
          <w:szCs w:val="22"/>
          <w:lang w:val="es-MX" w:eastAsia="en-US"/>
        </w:rPr>
        <w:t>se verían</w:t>
      </w:r>
      <w:r w:rsidRPr="00193ADA">
        <w:rPr>
          <w:rFonts w:ascii="Arial" w:eastAsia="Calibri" w:hAnsi="Arial" w:cs="Arial"/>
          <w:sz w:val="22"/>
          <w:szCs w:val="22"/>
          <w:lang w:val="es-MX" w:eastAsia="en-US"/>
        </w:rPr>
        <w:t xml:space="preserve"> más adelante en </w:t>
      </w:r>
      <w:r w:rsidR="00B778FB">
        <w:rPr>
          <w:rFonts w:ascii="Arial" w:eastAsia="Calibri" w:hAnsi="Arial" w:cs="Arial"/>
          <w:sz w:val="22"/>
          <w:szCs w:val="22"/>
          <w:lang w:val="es-MX" w:eastAsia="en-US"/>
        </w:rPr>
        <w:t>esta</w:t>
      </w:r>
      <w:r w:rsidRPr="00193ADA">
        <w:rPr>
          <w:rFonts w:ascii="Arial" w:eastAsia="Calibri" w:hAnsi="Arial" w:cs="Arial"/>
          <w:sz w:val="22"/>
          <w:szCs w:val="22"/>
          <w:lang w:val="es-MX" w:eastAsia="en-US"/>
        </w:rPr>
        <w:t xml:space="preserve"> sesión, en l</w:t>
      </w:r>
      <w:r>
        <w:rPr>
          <w:rFonts w:ascii="Arial" w:eastAsia="Calibri" w:hAnsi="Arial" w:cs="Arial"/>
          <w:sz w:val="22"/>
          <w:szCs w:val="22"/>
          <w:lang w:val="es-MX" w:eastAsia="en-US"/>
        </w:rPr>
        <w:t>o</w:t>
      </w:r>
      <w:r w:rsidRPr="00193ADA">
        <w:rPr>
          <w:rFonts w:ascii="Arial" w:eastAsia="Calibri" w:hAnsi="Arial" w:cs="Arial"/>
          <w:sz w:val="22"/>
          <w:szCs w:val="22"/>
          <w:lang w:val="es-MX" w:eastAsia="en-US"/>
        </w:rPr>
        <w:t>s que coincid</w:t>
      </w:r>
      <w:r>
        <w:rPr>
          <w:rFonts w:ascii="Arial" w:eastAsia="Calibri" w:hAnsi="Arial" w:cs="Arial"/>
          <w:sz w:val="22"/>
          <w:szCs w:val="22"/>
          <w:lang w:val="es-MX" w:eastAsia="en-US"/>
        </w:rPr>
        <w:t>en</w:t>
      </w:r>
      <w:r w:rsidRPr="00193ADA">
        <w:rPr>
          <w:rFonts w:ascii="Arial" w:eastAsia="Calibri" w:hAnsi="Arial" w:cs="Arial"/>
          <w:sz w:val="22"/>
          <w:szCs w:val="22"/>
          <w:lang w:val="es-MX" w:eastAsia="en-US"/>
        </w:rPr>
        <w:t xml:space="preserve"> plenamente.</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Lic. Enrique Andrade González, </w:t>
      </w:r>
      <w:r w:rsidRPr="00193ADA">
        <w:rPr>
          <w:rFonts w:ascii="Arial" w:eastAsia="Calibri" w:hAnsi="Arial" w:cs="Arial"/>
          <w:b/>
          <w:i/>
          <w:sz w:val="22"/>
          <w:szCs w:val="22"/>
          <w:lang w:val="es-MX" w:eastAsia="en-US"/>
        </w:rPr>
        <w:t xml:space="preserve">Presidente de la </w:t>
      </w:r>
      <w:r w:rsidR="00F41155">
        <w:rPr>
          <w:rFonts w:ascii="Arial" w:eastAsia="Calibri" w:hAnsi="Arial" w:cs="Arial"/>
          <w:b/>
          <w:i/>
          <w:sz w:val="22"/>
          <w:szCs w:val="22"/>
          <w:lang w:val="es-MX" w:eastAsia="en-US"/>
        </w:rPr>
        <w:t>CVME</w:t>
      </w:r>
      <w:r w:rsidRPr="00193ADA">
        <w:rPr>
          <w:rFonts w:ascii="Arial" w:eastAsia="Calibri" w:hAnsi="Arial" w:cs="Arial"/>
          <w:b/>
          <w:i/>
          <w:sz w:val="22"/>
          <w:szCs w:val="22"/>
          <w:lang w:val="es-MX" w:eastAsia="en-US"/>
        </w:rPr>
        <w:t xml:space="preserve">.- </w:t>
      </w:r>
      <w:r>
        <w:rPr>
          <w:rFonts w:ascii="Arial" w:eastAsia="Calibri" w:hAnsi="Arial" w:cs="Arial"/>
          <w:sz w:val="22"/>
          <w:szCs w:val="22"/>
          <w:lang w:val="es-MX" w:eastAsia="en-US"/>
        </w:rPr>
        <w:t>R</w:t>
      </w:r>
      <w:r w:rsidRPr="00193ADA">
        <w:rPr>
          <w:rFonts w:ascii="Arial" w:eastAsia="Calibri" w:hAnsi="Arial" w:cs="Arial"/>
          <w:sz w:val="22"/>
          <w:szCs w:val="22"/>
          <w:lang w:val="es-MX" w:eastAsia="en-US"/>
        </w:rPr>
        <w:t>econoc</w:t>
      </w:r>
      <w:r>
        <w:rPr>
          <w:rFonts w:ascii="Arial" w:eastAsia="Calibri" w:hAnsi="Arial" w:cs="Arial"/>
          <w:sz w:val="22"/>
          <w:szCs w:val="22"/>
          <w:lang w:val="es-MX" w:eastAsia="en-US"/>
        </w:rPr>
        <w:t>ió</w:t>
      </w:r>
      <w:r w:rsidRPr="00193ADA">
        <w:rPr>
          <w:rFonts w:ascii="Arial" w:eastAsia="Calibri" w:hAnsi="Arial" w:cs="Arial"/>
          <w:sz w:val="22"/>
          <w:szCs w:val="22"/>
          <w:lang w:val="es-MX" w:eastAsia="en-US"/>
        </w:rPr>
        <w:t xml:space="preserve"> el acompañamiento que ha tenido </w:t>
      </w:r>
      <w:r w:rsidR="00F41155">
        <w:rPr>
          <w:rFonts w:ascii="Arial" w:eastAsia="Calibri" w:hAnsi="Arial" w:cs="Arial"/>
          <w:sz w:val="22"/>
          <w:szCs w:val="22"/>
          <w:lang w:val="es-MX" w:eastAsia="en-US"/>
        </w:rPr>
        <w:t>de parte de</w:t>
      </w:r>
      <w:r w:rsidRPr="00193ADA">
        <w:rPr>
          <w:rFonts w:ascii="Arial" w:eastAsia="Calibri" w:hAnsi="Arial" w:cs="Arial"/>
          <w:sz w:val="22"/>
          <w:szCs w:val="22"/>
          <w:lang w:val="es-MX" w:eastAsia="en-US"/>
        </w:rPr>
        <w:t xml:space="preserve"> los partidos políticos</w:t>
      </w:r>
      <w:r>
        <w:rPr>
          <w:rFonts w:ascii="Arial" w:eastAsia="Calibri" w:hAnsi="Arial" w:cs="Arial"/>
          <w:sz w:val="22"/>
          <w:szCs w:val="22"/>
          <w:lang w:val="es-MX" w:eastAsia="en-US"/>
        </w:rPr>
        <w:t>; asimismo</w:t>
      </w:r>
      <w:r w:rsidR="00F41155">
        <w:rPr>
          <w:rFonts w:ascii="Arial" w:eastAsia="Calibri" w:hAnsi="Arial" w:cs="Arial"/>
          <w:sz w:val="22"/>
          <w:szCs w:val="22"/>
          <w:lang w:val="es-MX" w:eastAsia="en-US"/>
        </w:rPr>
        <w:t>,</w:t>
      </w:r>
      <w:r>
        <w:rPr>
          <w:rFonts w:ascii="Arial" w:eastAsia="Calibri" w:hAnsi="Arial" w:cs="Arial"/>
          <w:sz w:val="22"/>
          <w:szCs w:val="22"/>
          <w:lang w:val="es-MX" w:eastAsia="en-US"/>
        </w:rPr>
        <w:t xml:space="preserve"> </w:t>
      </w:r>
      <w:r w:rsidR="00F41155">
        <w:rPr>
          <w:rFonts w:ascii="Arial" w:eastAsia="Calibri" w:hAnsi="Arial" w:cs="Arial"/>
          <w:sz w:val="22"/>
          <w:szCs w:val="22"/>
          <w:lang w:val="es-MX" w:eastAsia="en-US"/>
        </w:rPr>
        <w:t xml:space="preserve">coincidió con la </w:t>
      </w:r>
      <w:r w:rsidRPr="00193ADA">
        <w:rPr>
          <w:rFonts w:ascii="Arial" w:eastAsia="Calibri" w:hAnsi="Arial" w:cs="Arial"/>
          <w:sz w:val="22"/>
          <w:szCs w:val="22"/>
          <w:lang w:val="es-MX" w:eastAsia="en-US"/>
        </w:rPr>
        <w:t xml:space="preserve">representante del </w:t>
      </w:r>
      <w:r w:rsidR="00F41155">
        <w:rPr>
          <w:rFonts w:ascii="Arial" w:eastAsia="Calibri" w:hAnsi="Arial" w:cs="Arial"/>
          <w:sz w:val="22"/>
          <w:szCs w:val="22"/>
          <w:lang w:val="es-MX" w:eastAsia="en-US"/>
        </w:rPr>
        <w:t xml:space="preserve">PAN de que </w:t>
      </w:r>
      <w:r w:rsidRPr="00193ADA">
        <w:rPr>
          <w:rFonts w:ascii="Arial" w:eastAsia="Calibri" w:hAnsi="Arial" w:cs="Arial"/>
          <w:sz w:val="22"/>
          <w:szCs w:val="22"/>
          <w:lang w:val="es-MX" w:eastAsia="en-US"/>
        </w:rPr>
        <w:t xml:space="preserve">siempre ha sido de avanzada y siempre </w:t>
      </w:r>
      <w:r w:rsidR="008D5CF7">
        <w:rPr>
          <w:rFonts w:ascii="Arial" w:eastAsia="Calibri" w:hAnsi="Arial" w:cs="Arial"/>
          <w:sz w:val="22"/>
          <w:szCs w:val="22"/>
          <w:lang w:val="es-MX" w:eastAsia="en-US"/>
        </w:rPr>
        <w:t>se trata</w:t>
      </w:r>
      <w:r w:rsidRPr="00193ADA">
        <w:rPr>
          <w:rFonts w:ascii="Arial" w:eastAsia="Calibri" w:hAnsi="Arial" w:cs="Arial"/>
          <w:sz w:val="22"/>
          <w:szCs w:val="22"/>
          <w:lang w:val="es-MX" w:eastAsia="en-US"/>
        </w:rPr>
        <w:t xml:space="preserve"> de mejorar el modelo.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Señaló </w:t>
      </w:r>
      <w:r w:rsidR="00B778FB">
        <w:rPr>
          <w:rFonts w:ascii="Arial" w:eastAsia="Calibri" w:hAnsi="Arial" w:cs="Arial"/>
          <w:sz w:val="22"/>
          <w:szCs w:val="22"/>
          <w:lang w:val="es-MX" w:eastAsia="en-US"/>
        </w:rPr>
        <w:t xml:space="preserve">que habría que complementar el </w:t>
      </w:r>
      <w:r w:rsidR="00F41155">
        <w:rPr>
          <w:rFonts w:ascii="Arial" w:eastAsia="Calibri" w:hAnsi="Arial" w:cs="Arial"/>
          <w:sz w:val="22"/>
          <w:szCs w:val="22"/>
          <w:lang w:val="es-MX" w:eastAsia="en-US"/>
        </w:rPr>
        <w:t>I</w:t>
      </w:r>
      <w:r w:rsidR="00B778FB">
        <w:rPr>
          <w:rFonts w:ascii="Arial" w:eastAsia="Calibri" w:hAnsi="Arial" w:cs="Arial"/>
          <w:sz w:val="22"/>
          <w:szCs w:val="22"/>
          <w:lang w:val="es-MX" w:eastAsia="en-US"/>
        </w:rPr>
        <w:t xml:space="preserve">nforme con </w:t>
      </w:r>
      <w:r w:rsidR="008D5CF7">
        <w:rPr>
          <w:rFonts w:ascii="Arial" w:eastAsia="Calibri" w:hAnsi="Arial" w:cs="Arial"/>
          <w:sz w:val="22"/>
          <w:szCs w:val="22"/>
          <w:lang w:val="es-MX" w:eastAsia="en-US"/>
        </w:rPr>
        <w:t>lo sucedido</w:t>
      </w:r>
      <w:r w:rsidRPr="00193ADA">
        <w:rPr>
          <w:rFonts w:ascii="Arial" w:eastAsia="Calibri" w:hAnsi="Arial" w:cs="Arial"/>
          <w:sz w:val="22"/>
          <w:szCs w:val="22"/>
          <w:lang w:val="es-MX" w:eastAsia="en-US"/>
        </w:rPr>
        <w:t xml:space="preserve"> el día de la </w:t>
      </w:r>
      <w:r w:rsidR="00F41155">
        <w:rPr>
          <w:rFonts w:ascii="Arial" w:eastAsia="Calibri" w:hAnsi="Arial" w:cs="Arial"/>
          <w:sz w:val="22"/>
          <w:szCs w:val="22"/>
          <w:lang w:val="es-MX" w:eastAsia="en-US"/>
        </w:rPr>
        <w:t>J</w:t>
      </w:r>
      <w:r w:rsidRPr="00193ADA">
        <w:rPr>
          <w:rFonts w:ascii="Arial" w:eastAsia="Calibri" w:hAnsi="Arial" w:cs="Arial"/>
          <w:sz w:val="22"/>
          <w:szCs w:val="22"/>
          <w:lang w:val="es-MX" w:eastAsia="en-US"/>
        </w:rPr>
        <w:t xml:space="preserve">ornada </w:t>
      </w:r>
      <w:r w:rsidR="00F41155">
        <w:rPr>
          <w:rFonts w:ascii="Arial" w:eastAsia="Calibri" w:hAnsi="Arial" w:cs="Arial"/>
          <w:sz w:val="22"/>
          <w:szCs w:val="22"/>
          <w:lang w:val="es-MX" w:eastAsia="en-US"/>
        </w:rPr>
        <w:t>E</w:t>
      </w:r>
      <w:r w:rsidRPr="00193ADA">
        <w:rPr>
          <w:rFonts w:ascii="Arial" w:eastAsia="Calibri" w:hAnsi="Arial" w:cs="Arial"/>
          <w:sz w:val="22"/>
          <w:szCs w:val="22"/>
          <w:lang w:val="es-MX" w:eastAsia="en-US"/>
        </w:rPr>
        <w:t xml:space="preserve">lectoral en </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w:t>
      </w:r>
      <w:r w:rsidR="00F41155">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ocal </w:t>
      </w:r>
      <w:r w:rsidR="00F41155">
        <w:rPr>
          <w:rFonts w:ascii="Arial" w:eastAsia="Calibri" w:hAnsi="Arial" w:cs="Arial"/>
          <w:sz w:val="22"/>
          <w:szCs w:val="22"/>
          <w:lang w:val="es-MX" w:eastAsia="en-US"/>
        </w:rPr>
        <w:t>Único que se instaló en la BUAP</w:t>
      </w:r>
      <w:r w:rsidRPr="00193ADA">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Al no haber más intervenciones, solicitó al Secretario Técnico someter a votación el informe</w:t>
      </w:r>
      <w:r w:rsidR="00F41155">
        <w:rPr>
          <w:rFonts w:ascii="Arial" w:eastAsia="Calibri" w:hAnsi="Arial" w:cs="Arial"/>
          <w:sz w:val="22"/>
          <w:szCs w:val="22"/>
          <w:lang w:val="es-MX" w:eastAsia="en-US"/>
        </w:rPr>
        <w:t>, para su presentación en una sesión posterior del Consejo General</w:t>
      </w:r>
      <w:r>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Ing. René Miranda Jaimes, </w:t>
      </w:r>
      <w:r w:rsidRPr="00193ADA">
        <w:rPr>
          <w:rFonts w:ascii="Arial" w:eastAsia="Calibri" w:hAnsi="Arial" w:cs="Arial"/>
          <w:b/>
          <w:i/>
          <w:sz w:val="22"/>
          <w:szCs w:val="22"/>
          <w:lang w:val="es-MX" w:eastAsia="en-US"/>
        </w:rPr>
        <w:t>Secretario Técnico.-</w:t>
      </w:r>
      <w:r w:rsidRPr="00193ADA">
        <w:rPr>
          <w:rFonts w:ascii="Arial" w:eastAsia="Calibri" w:hAnsi="Arial" w:cs="Arial"/>
          <w:b/>
          <w:sz w:val="22"/>
          <w:szCs w:val="22"/>
          <w:lang w:val="es-MX" w:eastAsia="en-US"/>
        </w:rPr>
        <w:t xml:space="preserve"> </w:t>
      </w:r>
      <w:r w:rsidRPr="00B861DB">
        <w:rPr>
          <w:rFonts w:ascii="Arial" w:eastAsia="Calibri" w:hAnsi="Arial" w:cs="Arial"/>
          <w:sz w:val="22"/>
          <w:szCs w:val="22"/>
          <w:lang w:val="es-MX" w:eastAsia="en-US"/>
        </w:rPr>
        <w:t>Manifestó</w:t>
      </w:r>
      <w:r>
        <w:rPr>
          <w:rFonts w:ascii="Arial" w:eastAsia="Calibri" w:hAnsi="Arial" w:cs="Arial"/>
          <w:sz w:val="22"/>
          <w:szCs w:val="22"/>
          <w:lang w:val="es-MX" w:eastAsia="en-US"/>
        </w:rPr>
        <w:t xml:space="preserve"> que e</w:t>
      </w:r>
      <w:r w:rsidRPr="00193ADA">
        <w:rPr>
          <w:rFonts w:ascii="Arial" w:eastAsia="Calibri" w:hAnsi="Arial" w:cs="Arial"/>
          <w:sz w:val="22"/>
          <w:szCs w:val="22"/>
          <w:lang w:val="es-MX" w:eastAsia="en-US"/>
        </w:rPr>
        <w:t xml:space="preserve">n el entendido de que </w:t>
      </w:r>
      <w:r w:rsidR="00F41155">
        <w:rPr>
          <w:rFonts w:ascii="Arial" w:eastAsia="Calibri" w:hAnsi="Arial" w:cs="Arial"/>
          <w:sz w:val="22"/>
          <w:szCs w:val="22"/>
          <w:lang w:val="es-MX" w:eastAsia="en-US"/>
        </w:rPr>
        <w:t xml:space="preserve">se </w:t>
      </w:r>
      <w:r w:rsidR="008D5CF7">
        <w:rPr>
          <w:rFonts w:ascii="Arial" w:eastAsia="Calibri" w:hAnsi="Arial" w:cs="Arial"/>
          <w:sz w:val="22"/>
          <w:szCs w:val="22"/>
          <w:lang w:val="es-MX" w:eastAsia="en-US"/>
        </w:rPr>
        <w:t>harían</w:t>
      </w:r>
      <w:r w:rsidRPr="00193ADA">
        <w:rPr>
          <w:rFonts w:ascii="Arial" w:eastAsia="Calibri" w:hAnsi="Arial" w:cs="Arial"/>
          <w:sz w:val="22"/>
          <w:szCs w:val="22"/>
          <w:lang w:val="es-MX" w:eastAsia="en-US"/>
        </w:rPr>
        <w:t xml:space="preserve"> las modificaciones para que </w:t>
      </w:r>
      <w:r w:rsidR="008D5CF7">
        <w:rPr>
          <w:rFonts w:ascii="Arial" w:eastAsia="Calibri" w:hAnsi="Arial" w:cs="Arial"/>
          <w:sz w:val="22"/>
          <w:szCs w:val="22"/>
          <w:lang w:val="es-MX" w:eastAsia="en-US"/>
        </w:rPr>
        <w:t>fuera</w:t>
      </w:r>
      <w:r w:rsidRPr="00193ADA">
        <w:rPr>
          <w:rFonts w:ascii="Arial" w:eastAsia="Calibri" w:hAnsi="Arial" w:cs="Arial"/>
          <w:sz w:val="22"/>
          <w:szCs w:val="22"/>
          <w:lang w:val="es-MX" w:eastAsia="en-US"/>
        </w:rPr>
        <w:t xml:space="preserve"> el informe final</w:t>
      </w:r>
      <w:r>
        <w:rPr>
          <w:rFonts w:ascii="Arial" w:eastAsia="Calibri" w:hAnsi="Arial" w:cs="Arial"/>
          <w:sz w:val="22"/>
          <w:szCs w:val="22"/>
          <w:lang w:val="es-MX" w:eastAsia="en-US"/>
        </w:rPr>
        <w:t xml:space="preserve"> y</w:t>
      </w:r>
      <w:r w:rsidRPr="00193ADA">
        <w:rPr>
          <w:rFonts w:ascii="Arial" w:eastAsia="Calibri" w:hAnsi="Arial" w:cs="Arial"/>
          <w:sz w:val="22"/>
          <w:szCs w:val="22"/>
          <w:lang w:val="es-MX" w:eastAsia="en-US"/>
        </w:rPr>
        <w:t xml:space="preserve"> </w:t>
      </w:r>
      <w:r w:rsidR="008D5CF7">
        <w:rPr>
          <w:rFonts w:ascii="Arial" w:eastAsia="Calibri" w:hAnsi="Arial" w:cs="Arial"/>
          <w:sz w:val="22"/>
          <w:szCs w:val="22"/>
          <w:lang w:val="es-MX" w:eastAsia="en-US"/>
        </w:rPr>
        <w:t>presentarlo</w:t>
      </w:r>
      <w:r w:rsidRPr="00193ADA">
        <w:rPr>
          <w:rFonts w:ascii="Arial" w:eastAsia="Calibri" w:hAnsi="Arial" w:cs="Arial"/>
          <w:sz w:val="22"/>
          <w:szCs w:val="22"/>
          <w:lang w:val="es-MX" w:eastAsia="en-US"/>
        </w:rPr>
        <w:t xml:space="preserve"> al Consejo General con las incorporaciones</w:t>
      </w:r>
      <w:r>
        <w:rPr>
          <w:rFonts w:ascii="Arial" w:eastAsia="Calibri" w:hAnsi="Arial" w:cs="Arial"/>
          <w:sz w:val="22"/>
          <w:szCs w:val="22"/>
          <w:lang w:val="es-MX" w:eastAsia="en-US"/>
        </w:rPr>
        <w:t xml:space="preserve"> </w:t>
      </w:r>
      <w:r w:rsidR="008D5CF7">
        <w:rPr>
          <w:rFonts w:ascii="Arial" w:eastAsia="Calibri" w:hAnsi="Arial" w:cs="Arial"/>
          <w:sz w:val="22"/>
          <w:szCs w:val="22"/>
          <w:lang w:val="es-MX" w:eastAsia="en-US"/>
        </w:rPr>
        <w:t>mencionadas</w:t>
      </w:r>
      <w:r w:rsidRPr="00193ADA">
        <w:rPr>
          <w:rFonts w:ascii="Arial" w:eastAsia="Calibri" w:hAnsi="Arial" w:cs="Arial"/>
          <w:sz w:val="22"/>
          <w:szCs w:val="22"/>
          <w:lang w:val="es-MX" w:eastAsia="en-US"/>
        </w:rPr>
        <w:t xml:space="preserve">, </w:t>
      </w:r>
      <w:r w:rsidRPr="00B861DB">
        <w:rPr>
          <w:rFonts w:ascii="Arial" w:eastAsia="Calibri" w:hAnsi="Arial" w:cs="Arial"/>
          <w:sz w:val="22"/>
          <w:szCs w:val="22"/>
          <w:lang w:val="es-MX" w:eastAsia="en-US" w:bidi="en-US"/>
        </w:rPr>
        <w:t>c</w:t>
      </w:r>
      <w:r w:rsidRPr="00C02CBA">
        <w:rPr>
          <w:rFonts w:ascii="Arial" w:hAnsi="Arial" w:cs="Arial"/>
          <w:sz w:val="22"/>
          <w:szCs w:val="22"/>
          <w:lang w:val="es-MX"/>
        </w:rPr>
        <w:t>onsultó a la</w:t>
      </w:r>
      <w:r w:rsidR="00F41155">
        <w:rPr>
          <w:rFonts w:ascii="Arial" w:hAnsi="Arial" w:cs="Arial"/>
          <w:sz w:val="22"/>
          <w:szCs w:val="22"/>
          <w:lang w:val="es-MX"/>
        </w:rPr>
        <w:t xml:space="preserve"> Consejera</w:t>
      </w:r>
      <w:r w:rsidRPr="00C02CBA">
        <w:rPr>
          <w:rFonts w:ascii="Arial" w:hAnsi="Arial" w:cs="Arial"/>
          <w:sz w:val="22"/>
          <w:szCs w:val="22"/>
          <w:lang w:val="es-MX"/>
        </w:rPr>
        <w:t xml:space="preserve"> y</w:t>
      </w:r>
      <w:r w:rsidR="00F41155">
        <w:rPr>
          <w:rFonts w:ascii="Arial" w:hAnsi="Arial" w:cs="Arial"/>
          <w:sz w:val="22"/>
          <w:szCs w:val="22"/>
          <w:lang w:val="es-MX"/>
        </w:rPr>
        <w:t xml:space="preserve"> a los </w:t>
      </w:r>
      <w:r w:rsidRPr="00C02CBA">
        <w:rPr>
          <w:rFonts w:ascii="Arial" w:eastAsia="Calibri" w:hAnsi="Arial"/>
          <w:sz w:val="22"/>
          <w:szCs w:val="22"/>
          <w:lang w:val="es-MX" w:eastAsia="en-US"/>
        </w:rPr>
        <w:t xml:space="preserve">Consejeros Electorales, la aprobación del </w:t>
      </w:r>
      <w:r w:rsidRPr="00B861DB">
        <w:rPr>
          <w:rFonts w:ascii="Arial" w:hAnsi="Arial" w:cs="Arial"/>
          <w:sz w:val="22"/>
          <w:szCs w:val="22"/>
          <w:lang w:val="es-MX" w:eastAsia="es-MX"/>
        </w:rPr>
        <w:t xml:space="preserve">Informe </w:t>
      </w:r>
      <w:r w:rsidR="00F41155">
        <w:rPr>
          <w:rFonts w:ascii="Arial" w:hAnsi="Arial" w:cs="Arial"/>
          <w:sz w:val="22"/>
          <w:szCs w:val="22"/>
          <w:lang w:val="es-MX" w:eastAsia="es-MX"/>
        </w:rPr>
        <w:t>Final del voto de la ciudadanía poblana residente en el extranjero en el Proceso Electoral Local Extraordinario 2019 en el estado de Puebla</w:t>
      </w:r>
      <w:r w:rsidR="008D5CF7">
        <w:rPr>
          <w:rFonts w:ascii="Arial" w:eastAsia="Calibri" w:hAnsi="Arial" w:cs="Arial"/>
          <w:sz w:val="22"/>
          <w:szCs w:val="22"/>
          <w:lang w:val="es-MX" w:eastAsia="en-US"/>
        </w:rPr>
        <w:t>,</w:t>
      </w:r>
      <w:r>
        <w:rPr>
          <w:rFonts w:ascii="Arial" w:eastAsia="Calibri" w:hAnsi="Arial" w:cs="Arial"/>
          <w:sz w:val="22"/>
          <w:szCs w:val="22"/>
          <w:lang w:val="es-MX" w:eastAsia="en-US"/>
        </w:rPr>
        <w:t xml:space="preserve"> el cual fue aprobado por unanimidad</w:t>
      </w:r>
      <w:r w:rsidR="00F41155">
        <w:rPr>
          <w:rFonts w:ascii="Arial" w:eastAsia="Calibri" w:hAnsi="Arial" w:cs="Arial"/>
          <w:sz w:val="22"/>
          <w:szCs w:val="22"/>
          <w:lang w:val="es-MX" w:eastAsia="en-US"/>
        </w:rPr>
        <w:t xml:space="preserve"> de los presentes</w:t>
      </w:r>
      <w:r>
        <w:rPr>
          <w:rFonts w:ascii="Arial" w:eastAsia="Calibri" w:hAnsi="Arial" w:cs="Arial"/>
          <w:sz w:val="22"/>
          <w:szCs w:val="22"/>
          <w:lang w:val="es-MX" w:eastAsia="en-US"/>
        </w:rPr>
        <w:t>.</w:t>
      </w:r>
    </w:p>
    <w:p w:rsidR="00F41155" w:rsidRDefault="00F41155" w:rsidP="00B44A28">
      <w:pPr>
        <w:widowControl/>
        <w:autoSpaceDE/>
        <w:autoSpaceDN/>
        <w:jc w:val="both"/>
        <w:rPr>
          <w:rFonts w:ascii="Arial" w:eastAsia="Calibri" w:hAnsi="Arial" w:cs="Arial"/>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F41155" w:rsidRPr="00FC2B46" w:rsidTr="00575601">
        <w:tc>
          <w:tcPr>
            <w:tcW w:w="1261" w:type="dxa"/>
          </w:tcPr>
          <w:p w:rsidR="00F41155" w:rsidRPr="00092229" w:rsidRDefault="00F41155" w:rsidP="00575601">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F41155" w:rsidRPr="00C977B5" w:rsidRDefault="00F41155" w:rsidP="00575601">
            <w:pPr>
              <w:jc w:val="both"/>
              <w:rPr>
                <w:rFonts w:ascii="Arial" w:hAnsi="Arial" w:cs="Arial"/>
                <w:b/>
                <w:bCs/>
                <w:sz w:val="22"/>
                <w:szCs w:val="22"/>
                <w:lang w:val="es-MX"/>
              </w:rPr>
            </w:pPr>
            <w:r>
              <w:rPr>
                <w:rFonts w:ascii="Arial" w:hAnsi="Arial" w:cs="Arial"/>
                <w:b/>
                <w:bCs/>
                <w:sz w:val="22"/>
                <w:szCs w:val="22"/>
                <w:lang w:val="es-MX"/>
              </w:rPr>
              <w:t>INE/CVM</w:t>
            </w:r>
            <w:r w:rsidRPr="00C977B5">
              <w:rPr>
                <w:rFonts w:ascii="Arial" w:hAnsi="Arial" w:cs="Arial"/>
                <w:b/>
                <w:bCs/>
                <w:sz w:val="22"/>
                <w:szCs w:val="22"/>
                <w:lang w:val="es-MX"/>
              </w:rPr>
              <w:t>E-0</w:t>
            </w:r>
            <w:r>
              <w:rPr>
                <w:rFonts w:ascii="Arial" w:hAnsi="Arial" w:cs="Arial"/>
                <w:b/>
                <w:bCs/>
                <w:sz w:val="22"/>
                <w:szCs w:val="22"/>
                <w:lang w:val="es-MX"/>
              </w:rPr>
              <w:t>3</w:t>
            </w:r>
            <w:r w:rsidRPr="00C977B5">
              <w:rPr>
                <w:rFonts w:ascii="Arial" w:hAnsi="Arial" w:cs="Arial"/>
                <w:b/>
                <w:bCs/>
                <w:sz w:val="22"/>
                <w:szCs w:val="22"/>
                <w:lang w:val="es-MX"/>
              </w:rPr>
              <w:t>S</w:t>
            </w:r>
            <w:r>
              <w:rPr>
                <w:rFonts w:ascii="Arial" w:hAnsi="Arial" w:cs="Arial"/>
                <w:b/>
                <w:bCs/>
                <w:sz w:val="22"/>
                <w:szCs w:val="22"/>
                <w:lang w:val="es-MX"/>
              </w:rPr>
              <w:t>O</w:t>
            </w:r>
            <w:r w:rsidRPr="00C977B5">
              <w:rPr>
                <w:rFonts w:ascii="Arial" w:hAnsi="Arial" w:cs="Arial"/>
                <w:b/>
                <w:bCs/>
                <w:sz w:val="22"/>
                <w:szCs w:val="22"/>
                <w:lang w:val="es-MX"/>
              </w:rPr>
              <w:t xml:space="preserve">: </w:t>
            </w:r>
            <w:r>
              <w:rPr>
                <w:rFonts w:ascii="Arial" w:hAnsi="Arial" w:cs="Arial"/>
                <w:b/>
                <w:bCs/>
                <w:sz w:val="22"/>
                <w:szCs w:val="22"/>
                <w:lang w:val="es-MX"/>
              </w:rPr>
              <w:t>26</w:t>
            </w:r>
            <w:r w:rsidRPr="00C977B5">
              <w:rPr>
                <w:rFonts w:ascii="Arial" w:hAnsi="Arial" w:cs="Arial"/>
                <w:b/>
                <w:bCs/>
                <w:sz w:val="22"/>
                <w:szCs w:val="22"/>
                <w:lang w:val="es-MX"/>
              </w:rPr>
              <w:t>/</w:t>
            </w:r>
            <w:r>
              <w:rPr>
                <w:rFonts w:ascii="Arial" w:hAnsi="Arial" w:cs="Arial"/>
                <w:b/>
                <w:bCs/>
                <w:sz w:val="22"/>
                <w:szCs w:val="22"/>
                <w:lang w:val="es-MX"/>
              </w:rPr>
              <w:t>06</w:t>
            </w:r>
            <w:r w:rsidRPr="00C977B5">
              <w:rPr>
                <w:rFonts w:ascii="Arial" w:hAnsi="Arial" w:cs="Arial"/>
                <w:b/>
                <w:bCs/>
                <w:sz w:val="22"/>
                <w:szCs w:val="22"/>
                <w:lang w:val="es-MX"/>
              </w:rPr>
              <w:t>/201</w:t>
            </w:r>
            <w:r>
              <w:rPr>
                <w:rFonts w:ascii="Arial" w:hAnsi="Arial" w:cs="Arial"/>
                <w:b/>
                <w:bCs/>
                <w:sz w:val="22"/>
                <w:szCs w:val="22"/>
                <w:lang w:val="es-MX"/>
              </w:rPr>
              <w:t>9</w:t>
            </w:r>
          </w:p>
          <w:p w:rsidR="00F41155" w:rsidRPr="00C977B5" w:rsidRDefault="00F41155" w:rsidP="00575601">
            <w:pPr>
              <w:jc w:val="both"/>
              <w:rPr>
                <w:rFonts w:ascii="Arial" w:hAnsi="Arial" w:cs="Arial"/>
                <w:bCs/>
                <w:sz w:val="22"/>
                <w:szCs w:val="22"/>
                <w:lang w:val="es-MX"/>
              </w:rPr>
            </w:pPr>
            <w:r w:rsidRPr="00F41155">
              <w:rPr>
                <w:rFonts w:ascii="Arial" w:hAnsi="Arial" w:cs="Arial"/>
                <w:bCs/>
                <w:sz w:val="22"/>
                <w:szCs w:val="22"/>
                <w:lang w:val="es-MX" w:eastAsia="en-US"/>
              </w:rPr>
              <w:t xml:space="preserve">La Comisión Temporal de Vinculación con Mexicanos Residentes en el Extranjero y Análisis de las Modalidades de su Voto aprueba presentar al Consejo General el </w:t>
            </w:r>
            <w:r w:rsidRPr="00F41155">
              <w:rPr>
                <w:rStyle w:val="Hipervnculo"/>
                <w:rFonts w:ascii="Arial" w:hAnsi="Arial" w:cs="Arial"/>
                <w:color w:val="auto"/>
                <w:sz w:val="22"/>
                <w:szCs w:val="22"/>
                <w:u w:val="none"/>
                <w:lang w:val="es-MX"/>
              </w:rPr>
              <w:t>Informe Final del voto de la ciudadanía poblana residente en el extranjero en el Proceso Electoral Local Extraordinario 2019 en el estado de Puebla</w:t>
            </w:r>
            <w:r w:rsidRPr="00C977B5">
              <w:rPr>
                <w:rFonts w:ascii="Arial" w:hAnsi="Arial" w:cs="Arial"/>
                <w:bCs/>
                <w:sz w:val="22"/>
                <w:szCs w:val="22"/>
                <w:lang w:val="es-MX"/>
              </w:rPr>
              <w:t>.</w:t>
            </w:r>
          </w:p>
        </w:tc>
      </w:tr>
      <w:tr w:rsidR="00F41155" w:rsidRPr="00FC2B46" w:rsidTr="00575601">
        <w:tc>
          <w:tcPr>
            <w:tcW w:w="1261" w:type="dxa"/>
          </w:tcPr>
          <w:p w:rsidR="00F41155" w:rsidRPr="00092229" w:rsidRDefault="00F41155" w:rsidP="00575601">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F41155" w:rsidRPr="00092229" w:rsidRDefault="00F41155" w:rsidP="00575601">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 Consejera y </w:t>
            </w:r>
            <w:r w:rsidRPr="00092229">
              <w:rPr>
                <w:rFonts w:ascii="Arial" w:hAnsi="Arial" w:cs="Arial"/>
                <w:bCs/>
                <w:sz w:val="22"/>
                <w:szCs w:val="22"/>
                <w:lang w:val="es-MX"/>
              </w:rPr>
              <w:t>los Consejeros Electorales:</w:t>
            </w:r>
          </w:p>
          <w:p w:rsidR="00F41155" w:rsidRPr="00092229" w:rsidRDefault="00F41155" w:rsidP="00575601">
            <w:pPr>
              <w:pStyle w:val="Prrafodelista"/>
              <w:widowControl/>
              <w:numPr>
                <w:ilvl w:val="0"/>
                <w:numId w:val="45"/>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Lic. Enrique Andrade González, Presidente de la Comisión.</w:t>
            </w:r>
          </w:p>
          <w:p w:rsidR="00F41155" w:rsidRDefault="00F41155" w:rsidP="00575601">
            <w:pPr>
              <w:pStyle w:val="Prrafodelista"/>
              <w:widowControl/>
              <w:numPr>
                <w:ilvl w:val="0"/>
                <w:numId w:val="45"/>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rsidR="00F41155" w:rsidRPr="006E38E2" w:rsidRDefault="00F41155" w:rsidP="00575601">
            <w:pPr>
              <w:pStyle w:val="Prrafodelista"/>
              <w:widowControl/>
              <w:numPr>
                <w:ilvl w:val="0"/>
                <w:numId w:val="45"/>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rsidR="00B7017C" w:rsidRDefault="00B7017C" w:rsidP="00B44A28">
      <w:pPr>
        <w:widowControl/>
        <w:autoSpaceDE/>
        <w:autoSpaceDN/>
        <w:jc w:val="both"/>
        <w:rPr>
          <w:rFonts w:ascii="Arial" w:eastAsia="Calibri" w:hAnsi="Arial" w:cs="Arial"/>
          <w:b/>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Lic. Enrique Andrade González, </w:t>
      </w:r>
      <w:r w:rsidRPr="00193ADA">
        <w:rPr>
          <w:rFonts w:ascii="Arial" w:eastAsia="Calibri" w:hAnsi="Arial" w:cs="Arial"/>
          <w:b/>
          <w:i/>
          <w:sz w:val="22"/>
          <w:szCs w:val="22"/>
          <w:lang w:val="es-MX" w:eastAsia="en-US"/>
        </w:rPr>
        <w:t xml:space="preserve">Presidente de la </w:t>
      </w:r>
      <w:r w:rsidR="00B7017C">
        <w:rPr>
          <w:rFonts w:ascii="Arial" w:eastAsia="Calibri" w:hAnsi="Arial" w:cs="Arial"/>
          <w:b/>
          <w:i/>
          <w:sz w:val="22"/>
          <w:szCs w:val="22"/>
          <w:lang w:val="es-MX" w:eastAsia="en-US"/>
        </w:rPr>
        <w:t>CVME</w:t>
      </w:r>
      <w:r w:rsidRPr="00193ADA">
        <w:rPr>
          <w:rFonts w:ascii="Arial" w:eastAsia="Calibri" w:hAnsi="Arial" w:cs="Arial"/>
          <w:b/>
          <w:i/>
          <w:sz w:val="22"/>
          <w:szCs w:val="22"/>
          <w:lang w:val="es-MX" w:eastAsia="en-US"/>
        </w:rPr>
        <w:t xml:space="preserve">.- </w:t>
      </w:r>
      <w:r>
        <w:rPr>
          <w:rFonts w:ascii="Arial" w:eastAsia="Calibri" w:hAnsi="Arial" w:cs="Arial"/>
          <w:sz w:val="22"/>
          <w:szCs w:val="22"/>
          <w:lang w:val="es-MX" w:eastAsia="en-US"/>
        </w:rPr>
        <w:t xml:space="preserve">Solicitó al Secretario Técnico continuar con el </w:t>
      </w:r>
      <w:r w:rsidRPr="00193ADA">
        <w:rPr>
          <w:rFonts w:ascii="Arial" w:eastAsia="Calibri" w:hAnsi="Arial" w:cs="Arial"/>
          <w:sz w:val="22"/>
          <w:szCs w:val="22"/>
          <w:lang w:val="es-MX" w:eastAsia="en-US"/>
        </w:rPr>
        <w:t>siguiente punto</w:t>
      </w:r>
      <w:r>
        <w:rPr>
          <w:rFonts w:ascii="Arial" w:eastAsia="Calibri" w:hAnsi="Arial" w:cs="Arial"/>
          <w:sz w:val="22"/>
          <w:szCs w:val="22"/>
          <w:lang w:val="es-MX" w:eastAsia="en-US"/>
        </w:rPr>
        <w:t xml:space="preserve"> del </w:t>
      </w:r>
      <w:r w:rsidR="00B7017C">
        <w:rPr>
          <w:rFonts w:ascii="Arial" w:eastAsia="Calibri" w:hAnsi="Arial" w:cs="Arial"/>
          <w:sz w:val="22"/>
          <w:szCs w:val="22"/>
          <w:lang w:val="es-MX" w:eastAsia="en-US"/>
        </w:rPr>
        <w:t>O</w:t>
      </w:r>
      <w:r>
        <w:rPr>
          <w:rFonts w:ascii="Arial" w:eastAsia="Calibri" w:hAnsi="Arial" w:cs="Arial"/>
          <w:sz w:val="22"/>
          <w:szCs w:val="22"/>
          <w:lang w:val="es-MX" w:eastAsia="en-US"/>
        </w:rPr>
        <w:t>rden del día</w:t>
      </w:r>
      <w:r w:rsidRPr="00193ADA">
        <w:rPr>
          <w:rFonts w:ascii="Arial" w:eastAsia="Calibri" w:hAnsi="Arial" w:cs="Arial"/>
          <w:sz w:val="22"/>
          <w:szCs w:val="22"/>
          <w:lang w:val="es-MX" w:eastAsia="en-US"/>
        </w:rPr>
        <w:t>.</w:t>
      </w:r>
    </w:p>
    <w:p w:rsidR="00EB151F" w:rsidRDefault="00EB151F" w:rsidP="00B44A28">
      <w:pPr>
        <w:widowControl/>
        <w:autoSpaceDE/>
        <w:autoSpaceDN/>
        <w:jc w:val="both"/>
        <w:rPr>
          <w:rFonts w:ascii="Arial" w:eastAsia="Calibri" w:hAnsi="Arial" w:cs="Arial"/>
          <w:sz w:val="22"/>
          <w:szCs w:val="22"/>
          <w:lang w:val="es-MX" w:eastAsia="en-US"/>
        </w:rPr>
      </w:pPr>
    </w:p>
    <w:p w:rsidR="00EB151F" w:rsidRDefault="00EB151F" w:rsidP="00B44A28">
      <w:pPr>
        <w:widowControl/>
        <w:autoSpaceDE/>
        <w:autoSpaceDN/>
        <w:jc w:val="both"/>
        <w:rPr>
          <w:rFonts w:ascii="Arial" w:eastAsia="Calibri" w:hAnsi="Arial" w:cs="Arial"/>
          <w:sz w:val="22"/>
          <w:szCs w:val="22"/>
          <w:lang w:val="es-MX" w:eastAsia="en-US"/>
        </w:rPr>
      </w:pPr>
    </w:p>
    <w:p w:rsidR="00EB151F" w:rsidRPr="00C77580" w:rsidRDefault="00EB151F" w:rsidP="00B7017C">
      <w:pPr>
        <w:jc w:val="both"/>
        <w:rPr>
          <w:rFonts w:ascii="Arial" w:hAnsi="Arial" w:cs="Arial"/>
          <w:b/>
          <w:sz w:val="22"/>
          <w:szCs w:val="22"/>
          <w:lang w:val="es-MX" w:eastAsia="es-MX"/>
        </w:rPr>
      </w:pPr>
      <w:r>
        <w:rPr>
          <w:rFonts w:ascii="Arial" w:hAnsi="Arial" w:cs="Arial"/>
          <w:b/>
          <w:sz w:val="22"/>
          <w:szCs w:val="22"/>
          <w:lang w:val="es-MX" w:eastAsia="es-MX"/>
        </w:rPr>
        <w:t xml:space="preserve">5. </w:t>
      </w:r>
      <w:r w:rsidR="00B7017C" w:rsidRPr="00C77580">
        <w:rPr>
          <w:rFonts w:ascii="Arial" w:hAnsi="Arial" w:cs="Arial"/>
          <w:b/>
          <w:sz w:val="22"/>
          <w:szCs w:val="22"/>
          <w:lang w:val="es-MX" w:eastAsia="es-MX"/>
        </w:rPr>
        <w:t>PRESENTACIÓN</w:t>
      </w:r>
      <w:r w:rsidR="00B7017C">
        <w:rPr>
          <w:rFonts w:ascii="Arial" w:hAnsi="Arial" w:cs="Arial"/>
          <w:b/>
          <w:sz w:val="22"/>
          <w:szCs w:val="22"/>
          <w:lang w:val="es-MX" w:eastAsia="es-MX"/>
        </w:rPr>
        <w:t xml:space="preserve"> Y, EN SU CASO, APROBACIÓN DEL INFORME TRIMESTRAL DE AVANCE Y SEGUIMIENTO DEL VOTO DE LAS MEXICANAS Y LOS MEXICANOS RESIDENTES EN EL EXTRANJERO, MARZO-MAYO DE 2019</w:t>
      </w:r>
    </w:p>
    <w:p w:rsidR="00EB151F" w:rsidRPr="00193ADA" w:rsidRDefault="00EB151F" w:rsidP="00B44A28">
      <w:pPr>
        <w:pStyle w:val="Prrafodelista"/>
        <w:widowControl/>
        <w:autoSpaceDE/>
        <w:autoSpaceDN/>
        <w:ind w:left="0"/>
        <w:jc w:val="both"/>
        <w:rPr>
          <w:rFonts w:ascii="Arial" w:hAnsi="Arial" w:cs="Arial"/>
          <w:b/>
          <w:sz w:val="22"/>
          <w:szCs w:val="22"/>
          <w:lang w:val="es-MX" w:eastAsia="es-MX"/>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Ing. René Miranda Jaimes, </w:t>
      </w:r>
      <w:r w:rsidRPr="00193ADA">
        <w:rPr>
          <w:rFonts w:ascii="Arial" w:eastAsia="Calibri" w:hAnsi="Arial" w:cs="Arial"/>
          <w:b/>
          <w:i/>
          <w:sz w:val="22"/>
          <w:szCs w:val="22"/>
          <w:lang w:val="es-MX" w:eastAsia="en-US"/>
        </w:rPr>
        <w:t>Secretario Técnico.-</w:t>
      </w:r>
      <w:r w:rsidRPr="00193ADA">
        <w:rPr>
          <w:rFonts w:ascii="Arial" w:eastAsia="Calibri" w:hAnsi="Arial" w:cs="Arial"/>
          <w:b/>
          <w:sz w:val="22"/>
          <w:szCs w:val="22"/>
          <w:lang w:val="es-MX" w:eastAsia="en-US"/>
        </w:rPr>
        <w:t xml:space="preserve"> </w:t>
      </w:r>
      <w:r w:rsidRPr="00B861DB">
        <w:rPr>
          <w:rFonts w:ascii="Arial" w:eastAsia="Calibri" w:hAnsi="Arial" w:cs="Arial"/>
          <w:sz w:val="22"/>
          <w:szCs w:val="22"/>
          <w:lang w:val="es-MX" w:eastAsia="en-US"/>
        </w:rPr>
        <w:t xml:space="preserve">Informó que </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documento report</w:t>
      </w:r>
      <w:r w:rsidR="00C12B70">
        <w:rPr>
          <w:rFonts w:ascii="Arial" w:eastAsia="Calibri" w:hAnsi="Arial" w:cs="Arial"/>
          <w:sz w:val="22"/>
          <w:szCs w:val="22"/>
          <w:lang w:val="es-MX" w:eastAsia="en-US"/>
        </w:rPr>
        <w:t>a</w:t>
      </w:r>
      <w:r w:rsidRPr="00193ADA">
        <w:rPr>
          <w:rFonts w:ascii="Arial" w:eastAsia="Calibri" w:hAnsi="Arial" w:cs="Arial"/>
          <w:sz w:val="22"/>
          <w:szCs w:val="22"/>
          <w:lang w:val="es-MX" w:eastAsia="en-US"/>
        </w:rPr>
        <w:t xml:space="preserve"> el avance y cumplimiento de los objetivos plasmados en el </w:t>
      </w:r>
      <w:r w:rsidR="00C12B70">
        <w:rPr>
          <w:rFonts w:ascii="Arial" w:eastAsia="Calibri" w:hAnsi="Arial" w:cs="Arial"/>
          <w:sz w:val="22"/>
          <w:szCs w:val="22"/>
          <w:lang w:val="es-MX" w:eastAsia="en-US"/>
        </w:rPr>
        <w:t>P</w:t>
      </w:r>
      <w:r w:rsidRPr="00193ADA">
        <w:rPr>
          <w:rFonts w:ascii="Arial" w:eastAsia="Calibri" w:hAnsi="Arial" w:cs="Arial"/>
          <w:sz w:val="22"/>
          <w:szCs w:val="22"/>
          <w:lang w:val="es-MX" w:eastAsia="en-US"/>
        </w:rPr>
        <w:t xml:space="preserve">rograma </w:t>
      </w:r>
      <w:r w:rsidR="00C12B70">
        <w:rPr>
          <w:rFonts w:ascii="Arial" w:eastAsia="Calibri" w:hAnsi="Arial" w:cs="Arial"/>
          <w:sz w:val="22"/>
          <w:szCs w:val="22"/>
          <w:lang w:val="es-MX" w:eastAsia="en-US"/>
        </w:rPr>
        <w:t>de Trabajo de la CVME</w:t>
      </w:r>
      <w:r w:rsidRPr="00193ADA">
        <w:rPr>
          <w:rFonts w:ascii="Arial" w:eastAsia="Calibri" w:hAnsi="Arial" w:cs="Arial"/>
          <w:sz w:val="22"/>
          <w:szCs w:val="22"/>
          <w:lang w:val="es-MX" w:eastAsia="en-US"/>
        </w:rPr>
        <w:t>, así como los acuerdos de</w:t>
      </w:r>
      <w:r w:rsidR="008D5CF7">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 Consejo General relacionados con las actividades permanentes correspondientes al </w:t>
      </w:r>
      <w:r w:rsidR="00C12B70">
        <w:rPr>
          <w:rFonts w:ascii="Arial" w:eastAsia="Calibri" w:hAnsi="Arial" w:cs="Arial"/>
          <w:sz w:val="22"/>
          <w:szCs w:val="22"/>
          <w:lang w:val="es-MX" w:eastAsia="en-US"/>
        </w:rPr>
        <w:t>VMRE</w:t>
      </w:r>
      <w:r w:rsidRPr="00193ADA">
        <w:rPr>
          <w:rFonts w:ascii="Arial" w:eastAsia="Calibri" w:hAnsi="Arial" w:cs="Arial"/>
          <w:sz w:val="22"/>
          <w:szCs w:val="22"/>
          <w:lang w:val="es-MX" w:eastAsia="en-US"/>
        </w:rPr>
        <w:t xml:space="preserve">, para el periodo que comprende entre marzo y mayo del año en curso, desarrolladas por las áreas el </w:t>
      </w:r>
      <w:r w:rsidR="00C12B70">
        <w:rPr>
          <w:rFonts w:ascii="Arial" w:eastAsia="Calibri" w:hAnsi="Arial" w:cs="Arial"/>
          <w:sz w:val="22"/>
          <w:szCs w:val="22"/>
          <w:lang w:val="es-MX" w:eastAsia="en-US"/>
        </w:rPr>
        <w:t>INE</w:t>
      </w:r>
      <w:r w:rsidRPr="00193ADA">
        <w:rPr>
          <w:rFonts w:ascii="Arial" w:eastAsia="Calibri" w:hAnsi="Arial" w:cs="Arial"/>
          <w:sz w:val="22"/>
          <w:szCs w:val="22"/>
          <w:lang w:val="es-MX" w:eastAsia="en-US"/>
        </w:rPr>
        <w:t xml:space="preserve"> involucradas en </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proyecto</w:t>
      </w:r>
      <w:r w:rsidR="00C12B70">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en torno a temas de planeación y coordinación de los procesos electorales con voto extraterritorial, destacando en particular las acciones relativas a la emisión de los </w:t>
      </w:r>
      <w:r w:rsidR="00C12B70">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ineamientos para el desarrollo del </w:t>
      </w:r>
      <w:r w:rsidR="00C12B70">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istema </w:t>
      </w:r>
      <w:r w:rsidR="00C12B70">
        <w:rPr>
          <w:rFonts w:ascii="Arial" w:eastAsia="Calibri" w:hAnsi="Arial" w:cs="Arial"/>
          <w:sz w:val="22"/>
          <w:szCs w:val="22"/>
          <w:lang w:val="es-MX" w:eastAsia="en-US"/>
        </w:rPr>
        <w:t>del VeMRE</w:t>
      </w:r>
      <w:r w:rsidRPr="00193ADA">
        <w:rPr>
          <w:rFonts w:ascii="Arial" w:eastAsia="Calibri" w:hAnsi="Arial" w:cs="Arial"/>
          <w:sz w:val="22"/>
          <w:szCs w:val="22"/>
          <w:lang w:val="es-MX" w:eastAsia="en-US"/>
        </w:rPr>
        <w:t>, así como la definición de las etapas y actividades del proyecto.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2B70"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Precisó</w:t>
      </w:r>
      <w:r w:rsidR="00EB151F">
        <w:rPr>
          <w:rFonts w:ascii="Arial" w:eastAsia="Calibri" w:hAnsi="Arial" w:cs="Arial"/>
          <w:sz w:val="22"/>
          <w:szCs w:val="22"/>
          <w:lang w:val="es-MX" w:eastAsia="en-US"/>
        </w:rPr>
        <w:t xml:space="preserve"> que </w:t>
      </w:r>
      <w:r w:rsidR="00EB151F" w:rsidRPr="00193ADA">
        <w:rPr>
          <w:rFonts w:ascii="Arial" w:eastAsia="Calibri" w:hAnsi="Arial" w:cs="Arial"/>
          <w:sz w:val="22"/>
          <w:szCs w:val="22"/>
          <w:lang w:val="es-MX" w:eastAsia="en-US"/>
        </w:rPr>
        <w:t>e</w:t>
      </w:r>
      <w:r w:rsidR="00EB151F">
        <w:rPr>
          <w:rFonts w:ascii="Arial" w:eastAsia="Calibri" w:hAnsi="Arial" w:cs="Arial"/>
          <w:sz w:val="22"/>
          <w:szCs w:val="22"/>
          <w:lang w:val="es-MX" w:eastAsia="en-US"/>
        </w:rPr>
        <w:t>l</w:t>
      </w:r>
      <w:r w:rsidR="00EB151F"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I</w:t>
      </w:r>
      <w:r w:rsidR="00EB151F" w:rsidRPr="00193ADA">
        <w:rPr>
          <w:rFonts w:ascii="Arial" w:eastAsia="Calibri" w:hAnsi="Arial" w:cs="Arial"/>
          <w:sz w:val="22"/>
          <w:szCs w:val="22"/>
          <w:lang w:val="es-MX" w:eastAsia="en-US"/>
        </w:rPr>
        <w:t xml:space="preserve">nforme relaciona las actividades efectuadas en materia de vinculación y difusión con diversas dependencias de gobierno, universidades y organizaciones civiles, operadas a través de convenios de colaboración y otros esfuerzos interinstitucionales, así como el uso oportuno de redes sociales y otras acciones de </w:t>
      </w:r>
      <w:r>
        <w:rPr>
          <w:rFonts w:ascii="Arial" w:eastAsia="Calibri" w:hAnsi="Arial" w:cs="Arial"/>
          <w:sz w:val="22"/>
          <w:szCs w:val="22"/>
          <w:lang w:val="es-MX" w:eastAsia="en-US"/>
        </w:rPr>
        <w:t>c</w:t>
      </w:r>
      <w:r w:rsidR="00EB151F" w:rsidRPr="00193ADA">
        <w:rPr>
          <w:rFonts w:ascii="Arial" w:eastAsia="Calibri" w:hAnsi="Arial" w:cs="Arial"/>
          <w:sz w:val="22"/>
          <w:szCs w:val="22"/>
          <w:lang w:val="es-MX" w:eastAsia="en-US"/>
        </w:rPr>
        <w:t xml:space="preserve">omunicación </w:t>
      </w:r>
      <w:r>
        <w:rPr>
          <w:rFonts w:ascii="Arial" w:eastAsia="Calibri" w:hAnsi="Arial" w:cs="Arial"/>
          <w:sz w:val="22"/>
          <w:szCs w:val="22"/>
          <w:lang w:val="es-MX" w:eastAsia="en-US"/>
        </w:rPr>
        <w:t>s</w:t>
      </w:r>
      <w:r w:rsidR="00EB151F" w:rsidRPr="00193ADA">
        <w:rPr>
          <w:rFonts w:ascii="Arial" w:eastAsia="Calibri" w:hAnsi="Arial" w:cs="Arial"/>
          <w:sz w:val="22"/>
          <w:szCs w:val="22"/>
          <w:lang w:val="es-MX" w:eastAsia="en-US"/>
        </w:rPr>
        <w:t xml:space="preserve">ocial y </w:t>
      </w:r>
      <w:r>
        <w:rPr>
          <w:rFonts w:ascii="Arial" w:eastAsia="Calibri" w:hAnsi="Arial" w:cs="Arial"/>
          <w:sz w:val="22"/>
          <w:szCs w:val="22"/>
          <w:lang w:val="es-MX" w:eastAsia="en-US"/>
        </w:rPr>
        <w:t>e</w:t>
      </w:r>
      <w:r w:rsidR="00EB151F" w:rsidRPr="00193ADA">
        <w:rPr>
          <w:rFonts w:ascii="Arial" w:eastAsia="Calibri" w:hAnsi="Arial" w:cs="Arial"/>
          <w:sz w:val="22"/>
          <w:szCs w:val="22"/>
          <w:lang w:val="es-MX" w:eastAsia="en-US"/>
        </w:rPr>
        <w:t xml:space="preserve">ducación </w:t>
      </w:r>
      <w:r>
        <w:rPr>
          <w:rFonts w:ascii="Arial" w:eastAsia="Calibri" w:hAnsi="Arial" w:cs="Arial"/>
          <w:sz w:val="22"/>
          <w:szCs w:val="22"/>
          <w:lang w:val="es-MX" w:eastAsia="en-US"/>
        </w:rPr>
        <w:t>c</w:t>
      </w:r>
      <w:r w:rsidR="00EB151F" w:rsidRPr="00193ADA">
        <w:rPr>
          <w:rFonts w:ascii="Arial" w:eastAsia="Calibri" w:hAnsi="Arial" w:cs="Arial"/>
          <w:sz w:val="22"/>
          <w:szCs w:val="22"/>
          <w:lang w:val="es-MX" w:eastAsia="en-US"/>
        </w:rPr>
        <w:t>ívica.</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2B70"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M</w:t>
      </w:r>
      <w:r w:rsidR="00EB151F">
        <w:rPr>
          <w:rFonts w:ascii="Arial" w:eastAsia="Calibri" w:hAnsi="Arial" w:cs="Arial"/>
          <w:sz w:val="22"/>
          <w:szCs w:val="22"/>
          <w:lang w:val="es-MX" w:eastAsia="en-US"/>
        </w:rPr>
        <w:t>anifestó</w:t>
      </w:r>
      <w:r w:rsidR="00EB151F" w:rsidRPr="00193ADA">
        <w:rPr>
          <w:rFonts w:ascii="Arial" w:eastAsia="Calibri" w:hAnsi="Arial" w:cs="Arial"/>
          <w:sz w:val="22"/>
          <w:szCs w:val="22"/>
          <w:lang w:val="es-MX" w:eastAsia="en-US"/>
        </w:rPr>
        <w:t xml:space="preserve"> que el </w:t>
      </w:r>
      <w:r>
        <w:rPr>
          <w:rFonts w:ascii="Arial" w:eastAsia="Calibri" w:hAnsi="Arial" w:cs="Arial"/>
          <w:sz w:val="22"/>
          <w:szCs w:val="22"/>
          <w:lang w:val="es-MX" w:eastAsia="en-US"/>
        </w:rPr>
        <w:t>I</w:t>
      </w:r>
      <w:r w:rsidR="00EB151F" w:rsidRPr="00193ADA">
        <w:rPr>
          <w:rFonts w:ascii="Arial" w:eastAsia="Calibri" w:hAnsi="Arial" w:cs="Arial"/>
          <w:sz w:val="22"/>
          <w:szCs w:val="22"/>
          <w:lang w:val="es-MX" w:eastAsia="en-US"/>
        </w:rPr>
        <w:t xml:space="preserve">nforme da cuenta del progreso en el análisis de mejoras normativas y procedimentales tanto de la conformación de la </w:t>
      </w:r>
      <w:r>
        <w:rPr>
          <w:rFonts w:ascii="Arial" w:eastAsia="Calibri" w:hAnsi="Arial" w:cs="Arial"/>
          <w:sz w:val="22"/>
          <w:szCs w:val="22"/>
          <w:lang w:val="es-MX" w:eastAsia="en-US"/>
        </w:rPr>
        <w:t>LNERE</w:t>
      </w:r>
      <w:r w:rsidR="00EB151F" w:rsidRPr="00193ADA">
        <w:rPr>
          <w:rFonts w:ascii="Arial" w:eastAsia="Calibri" w:hAnsi="Arial" w:cs="Arial"/>
          <w:sz w:val="22"/>
          <w:szCs w:val="22"/>
          <w:lang w:val="es-MX" w:eastAsia="en-US"/>
        </w:rPr>
        <w:t xml:space="preserve"> y revisión de la logística y emisión del voto postal, como de la organización del voto desde el extranjero por medios electrónicos, tanto del sistema de registro como del desarrollo y servicios requeridos para la operación del voto electrónico desde el extranjero.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Lic. Jesús Justo López Domínguez, </w:t>
      </w:r>
      <w:r w:rsidRPr="00193ADA">
        <w:rPr>
          <w:rFonts w:ascii="Arial" w:eastAsia="Calibri" w:hAnsi="Arial" w:cs="Arial"/>
          <w:b/>
          <w:i/>
          <w:sz w:val="22"/>
          <w:szCs w:val="22"/>
          <w:lang w:val="es-MX" w:eastAsia="en-US"/>
        </w:rPr>
        <w:t xml:space="preserve">representante del </w:t>
      </w:r>
      <w:r w:rsidR="00C12B70">
        <w:rPr>
          <w:rFonts w:ascii="Arial" w:eastAsia="Calibri" w:hAnsi="Arial" w:cs="Arial"/>
          <w:b/>
          <w:i/>
          <w:sz w:val="22"/>
          <w:szCs w:val="22"/>
          <w:lang w:val="es-MX" w:eastAsia="en-US"/>
        </w:rPr>
        <w:t>PRI</w:t>
      </w:r>
      <w:r w:rsidRPr="00193ADA">
        <w:rPr>
          <w:rFonts w:ascii="Arial" w:eastAsia="Calibri" w:hAnsi="Arial" w:cs="Arial"/>
          <w:b/>
          <w:i/>
          <w:sz w:val="22"/>
          <w:szCs w:val="22"/>
          <w:lang w:val="es-MX" w:eastAsia="en-US"/>
        </w:rPr>
        <w:t>.-</w:t>
      </w:r>
      <w:r w:rsidRPr="00193ADA">
        <w:rPr>
          <w:rFonts w:ascii="Arial" w:eastAsia="Calibri" w:hAnsi="Arial" w:cs="Arial"/>
          <w:b/>
          <w:sz w:val="22"/>
          <w:szCs w:val="22"/>
          <w:lang w:val="es-MX" w:eastAsia="en-US"/>
        </w:rPr>
        <w:t xml:space="preserve"> </w:t>
      </w:r>
      <w:r w:rsidR="00C12B70">
        <w:rPr>
          <w:rFonts w:ascii="Arial" w:eastAsia="Calibri" w:hAnsi="Arial" w:cs="Arial"/>
          <w:sz w:val="22"/>
          <w:szCs w:val="22"/>
          <w:lang w:val="es-MX" w:eastAsia="en-US"/>
        </w:rPr>
        <w:t>E</w:t>
      </w:r>
      <w:r>
        <w:rPr>
          <w:rFonts w:ascii="Arial" w:eastAsia="Calibri" w:hAnsi="Arial" w:cs="Arial"/>
          <w:sz w:val="22"/>
          <w:szCs w:val="22"/>
          <w:lang w:val="es-MX" w:eastAsia="en-US"/>
        </w:rPr>
        <w:t>n referencia a</w:t>
      </w:r>
      <w:r w:rsidRPr="00193ADA">
        <w:rPr>
          <w:rFonts w:ascii="Arial" w:eastAsia="Calibri" w:hAnsi="Arial" w:cs="Arial"/>
          <w:sz w:val="22"/>
          <w:szCs w:val="22"/>
          <w:lang w:val="es-MX" w:eastAsia="en-US"/>
        </w:rPr>
        <w:t>l punto 2.4</w:t>
      </w:r>
      <w:r w:rsidR="00C12B70">
        <w:rPr>
          <w:rFonts w:ascii="Arial" w:eastAsia="Calibri" w:hAnsi="Arial" w:cs="Arial"/>
          <w:sz w:val="22"/>
          <w:szCs w:val="22"/>
          <w:lang w:val="es-MX" w:eastAsia="en-US"/>
        </w:rPr>
        <w:t xml:space="preserve">. del Informe, solicitó </w:t>
      </w:r>
      <w:r w:rsidRPr="00193ADA">
        <w:rPr>
          <w:rFonts w:ascii="Arial" w:eastAsia="Calibri" w:hAnsi="Arial" w:cs="Arial"/>
          <w:sz w:val="22"/>
          <w:szCs w:val="22"/>
          <w:lang w:val="es-MX" w:eastAsia="en-US"/>
        </w:rPr>
        <w:t xml:space="preserve">el documento </w:t>
      </w:r>
      <w:r>
        <w:rPr>
          <w:rFonts w:ascii="Arial" w:eastAsia="Calibri" w:hAnsi="Arial" w:cs="Arial"/>
          <w:sz w:val="22"/>
          <w:szCs w:val="22"/>
          <w:lang w:val="es-MX" w:eastAsia="en-US"/>
        </w:rPr>
        <w:t>en el que</w:t>
      </w:r>
      <w:r w:rsidRPr="00193ADA">
        <w:rPr>
          <w:rFonts w:ascii="Arial" w:eastAsia="Calibri" w:hAnsi="Arial" w:cs="Arial"/>
          <w:sz w:val="22"/>
          <w:szCs w:val="22"/>
          <w:lang w:val="es-MX" w:eastAsia="en-US"/>
        </w:rPr>
        <w:t xml:space="preserve"> se detalla</w:t>
      </w:r>
      <w:r>
        <w:rPr>
          <w:rFonts w:ascii="Arial" w:eastAsia="Calibri" w:hAnsi="Arial" w:cs="Arial"/>
          <w:sz w:val="22"/>
          <w:szCs w:val="22"/>
          <w:lang w:val="es-MX" w:eastAsia="en-US"/>
        </w:rPr>
        <w:t>ron</w:t>
      </w:r>
      <w:r w:rsidRPr="00193ADA">
        <w:rPr>
          <w:rFonts w:ascii="Arial" w:eastAsia="Calibri" w:hAnsi="Arial" w:cs="Arial"/>
          <w:sz w:val="22"/>
          <w:szCs w:val="22"/>
          <w:lang w:val="es-MX" w:eastAsia="en-US"/>
        </w:rPr>
        <w:t xml:space="preserve"> las adecuaciones que </w:t>
      </w:r>
      <w:r>
        <w:rPr>
          <w:rFonts w:ascii="Arial" w:eastAsia="Calibri" w:hAnsi="Arial" w:cs="Arial"/>
          <w:sz w:val="22"/>
          <w:szCs w:val="22"/>
          <w:lang w:val="es-MX" w:eastAsia="en-US"/>
        </w:rPr>
        <w:t>deben</w:t>
      </w:r>
      <w:r w:rsidRPr="00193ADA">
        <w:rPr>
          <w:rFonts w:ascii="Arial" w:eastAsia="Calibri" w:hAnsi="Arial" w:cs="Arial"/>
          <w:sz w:val="22"/>
          <w:szCs w:val="22"/>
          <w:lang w:val="es-MX" w:eastAsia="en-US"/>
        </w:rPr>
        <w:t xml:space="preserve"> realizarse al sistema de registro de mexicanos residentes en el extranjero, </w:t>
      </w:r>
      <w:r>
        <w:rPr>
          <w:rFonts w:ascii="Arial" w:eastAsia="Calibri" w:hAnsi="Arial" w:cs="Arial"/>
          <w:sz w:val="22"/>
          <w:szCs w:val="22"/>
          <w:lang w:val="es-MX" w:eastAsia="en-US"/>
        </w:rPr>
        <w:t xml:space="preserve">así como </w:t>
      </w:r>
      <w:r w:rsidRPr="00193ADA">
        <w:rPr>
          <w:rFonts w:ascii="Arial" w:eastAsia="Calibri" w:hAnsi="Arial" w:cs="Arial"/>
          <w:sz w:val="22"/>
          <w:szCs w:val="22"/>
          <w:lang w:val="es-MX" w:eastAsia="en-US"/>
        </w:rPr>
        <w:t xml:space="preserve">todos los puntos que se señalan en </w:t>
      </w:r>
      <w:r>
        <w:rPr>
          <w:rFonts w:ascii="Arial" w:eastAsia="Calibri" w:hAnsi="Arial" w:cs="Arial"/>
          <w:sz w:val="22"/>
          <w:szCs w:val="22"/>
          <w:lang w:val="es-MX" w:eastAsia="en-US"/>
        </w:rPr>
        <w:t>las</w:t>
      </w:r>
      <w:r w:rsidRPr="00193ADA">
        <w:rPr>
          <w:rFonts w:ascii="Arial" w:eastAsia="Calibri" w:hAnsi="Arial" w:cs="Arial"/>
          <w:sz w:val="22"/>
          <w:szCs w:val="22"/>
          <w:lang w:val="es-MX" w:eastAsia="en-US"/>
        </w:rPr>
        <w:t xml:space="preserve"> viñetas</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el diagrama donde se detalla el proceso de registro</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el diagrama de arquitectura del sistema de registro</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el diagrama de comunicación de componentes entre el sistema de registro y el sistema del voto</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el documento que indica las reglas que debe</w:t>
      </w:r>
      <w:r>
        <w:rPr>
          <w:rFonts w:ascii="Arial" w:eastAsia="Calibri" w:hAnsi="Arial" w:cs="Arial"/>
          <w:sz w:val="22"/>
          <w:szCs w:val="22"/>
          <w:lang w:val="es-MX" w:eastAsia="en-US"/>
        </w:rPr>
        <w:t>n</w:t>
      </w:r>
      <w:r w:rsidRPr="00193ADA">
        <w:rPr>
          <w:rFonts w:ascii="Arial" w:eastAsia="Calibri" w:hAnsi="Arial" w:cs="Arial"/>
          <w:sz w:val="22"/>
          <w:szCs w:val="22"/>
          <w:lang w:val="es-MX" w:eastAsia="en-US"/>
        </w:rPr>
        <w:t xml:space="preserve"> cumplir</w:t>
      </w:r>
      <w:r>
        <w:rPr>
          <w:rFonts w:ascii="Arial" w:eastAsia="Calibri" w:hAnsi="Arial" w:cs="Arial"/>
          <w:sz w:val="22"/>
          <w:szCs w:val="22"/>
          <w:lang w:val="es-MX" w:eastAsia="en-US"/>
        </w:rPr>
        <w:t>se</w:t>
      </w:r>
      <w:r w:rsidRPr="00193ADA">
        <w:rPr>
          <w:rFonts w:ascii="Arial" w:eastAsia="Calibri" w:hAnsi="Arial" w:cs="Arial"/>
          <w:sz w:val="22"/>
          <w:szCs w:val="22"/>
          <w:lang w:val="es-MX" w:eastAsia="en-US"/>
        </w:rPr>
        <w:t xml:space="preserve"> para la creación de usuarios y contraseñas</w:t>
      </w:r>
      <w:r w:rsidR="00C12B70">
        <w:rPr>
          <w:rFonts w:ascii="Arial" w:eastAsia="Calibri" w:hAnsi="Arial" w:cs="Arial"/>
          <w:sz w:val="22"/>
          <w:szCs w:val="22"/>
          <w:lang w:val="es-MX" w:eastAsia="en-US"/>
        </w:rPr>
        <w:t>, así como</w:t>
      </w:r>
      <w:r w:rsidRPr="00193ADA">
        <w:rPr>
          <w:rFonts w:ascii="Arial" w:eastAsia="Calibri" w:hAnsi="Arial" w:cs="Arial"/>
          <w:sz w:val="22"/>
          <w:szCs w:val="22"/>
          <w:lang w:val="es-MX" w:eastAsia="en-US"/>
        </w:rPr>
        <w:t xml:space="preserve"> lo que se detalla en el </w:t>
      </w:r>
      <w:r>
        <w:rPr>
          <w:rFonts w:ascii="Arial" w:eastAsia="Calibri" w:hAnsi="Arial" w:cs="Arial"/>
          <w:sz w:val="22"/>
          <w:szCs w:val="22"/>
          <w:lang w:val="es-MX" w:eastAsia="en-US"/>
        </w:rPr>
        <w:t xml:space="preserve">punto </w:t>
      </w:r>
      <w:r w:rsidRPr="00193ADA">
        <w:rPr>
          <w:rFonts w:ascii="Arial" w:eastAsia="Calibri" w:hAnsi="Arial" w:cs="Arial"/>
          <w:sz w:val="22"/>
          <w:szCs w:val="22"/>
          <w:lang w:val="es-MX" w:eastAsia="en-US"/>
        </w:rPr>
        <w:t xml:space="preserve">2.4.1.2.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2B70"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Señaló </w:t>
      </w:r>
      <w:r w:rsidR="00EB151F">
        <w:rPr>
          <w:rFonts w:ascii="Arial" w:eastAsia="Calibri" w:hAnsi="Arial" w:cs="Arial"/>
          <w:sz w:val="22"/>
          <w:szCs w:val="22"/>
          <w:lang w:val="es-MX" w:eastAsia="en-US"/>
        </w:rPr>
        <w:t>que</w:t>
      </w:r>
      <w:r>
        <w:rPr>
          <w:rFonts w:ascii="Arial" w:eastAsia="Calibri" w:hAnsi="Arial" w:cs="Arial"/>
          <w:sz w:val="22"/>
          <w:szCs w:val="22"/>
          <w:lang w:val="es-MX" w:eastAsia="en-US"/>
        </w:rPr>
        <w:t xml:space="preserve"> se trata d</w:t>
      </w:r>
      <w:r w:rsidR="00EB151F" w:rsidRPr="00193ADA">
        <w:rPr>
          <w:rFonts w:ascii="Arial" w:eastAsia="Calibri" w:hAnsi="Arial" w:cs="Arial"/>
          <w:sz w:val="22"/>
          <w:szCs w:val="22"/>
          <w:lang w:val="es-MX" w:eastAsia="en-US"/>
        </w:rPr>
        <w:t xml:space="preserve">el anexo técnico para la contratación de los servicios del </w:t>
      </w:r>
      <w:r>
        <w:rPr>
          <w:rFonts w:ascii="Arial" w:eastAsia="Calibri" w:hAnsi="Arial" w:cs="Arial"/>
          <w:sz w:val="22"/>
          <w:szCs w:val="22"/>
          <w:lang w:val="es-MX" w:eastAsia="en-US"/>
        </w:rPr>
        <w:t>S</w:t>
      </w:r>
      <w:r w:rsidR="00EB151F" w:rsidRPr="00193ADA">
        <w:rPr>
          <w:rFonts w:ascii="Arial" w:eastAsia="Calibri" w:hAnsi="Arial" w:cs="Arial"/>
          <w:sz w:val="22"/>
          <w:szCs w:val="22"/>
          <w:lang w:val="es-MX" w:eastAsia="en-US"/>
        </w:rPr>
        <w:t xml:space="preserve">istema del </w:t>
      </w:r>
      <w:r>
        <w:rPr>
          <w:rFonts w:ascii="Arial" w:eastAsia="Calibri" w:hAnsi="Arial" w:cs="Arial"/>
          <w:sz w:val="22"/>
          <w:szCs w:val="22"/>
          <w:lang w:val="es-MX" w:eastAsia="en-US"/>
        </w:rPr>
        <w:t>VeMRE</w:t>
      </w:r>
      <w:r w:rsidR="00EB151F" w:rsidRPr="00193ADA">
        <w:rPr>
          <w:rFonts w:ascii="Arial" w:eastAsia="Calibri" w:hAnsi="Arial" w:cs="Arial"/>
          <w:sz w:val="22"/>
          <w:szCs w:val="22"/>
          <w:lang w:val="es-MX" w:eastAsia="en-US"/>
        </w:rPr>
        <w:t xml:space="preserve">, así como la revisión y los ajustes que se hicieron a los lineamientos para el desarrollo del sistema. </w:t>
      </w:r>
    </w:p>
    <w:p w:rsidR="00EB151F"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De igual manera,</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pidió </w:t>
      </w:r>
      <w:r w:rsidR="00C12B70">
        <w:rPr>
          <w:rFonts w:ascii="Arial" w:eastAsia="Calibri" w:hAnsi="Arial" w:cs="Arial"/>
          <w:sz w:val="22"/>
          <w:szCs w:val="22"/>
          <w:lang w:val="es-MX" w:eastAsia="en-US"/>
        </w:rPr>
        <w:t xml:space="preserve">que se proporcionen </w:t>
      </w:r>
      <w:r w:rsidRPr="00193ADA">
        <w:rPr>
          <w:rFonts w:ascii="Arial" w:eastAsia="Calibri" w:hAnsi="Arial" w:cs="Arial"/>
          <w:sz w:val="22"/>
          <w:szCs w:val="22"/>
          <w:lang w:val="es-MX" w:eastAsia="en-US"/>
        </w:rPr>
        <w:t xml:space="preserve">los lineamientos que establecen las características de la planeación y ejecución de las auditorías al </w:t>
      </w:r>
      <w:r w:rsidR="00C12B70">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istema del </w:t>
      </w:r>
      <w:r w:rsidR="00C12B70">
        <w:rPr>
          <w:rFonts w:ascii="Arial" w:eastAsia="Calibri" w:hAnsi="Arial" w:cs="Arial"/>
          <w:sz w:val="22"/>
          <w:szCs w:val="22"/>
          <w:lang w:val="es-MX" w:eastAsia="en-US"/>
        </w:rPr>
        <w:t>VeMRE</w:t>
      </w:r>
      <w:r w:rsidRPr="00193ADA">
        <w:rPr>
          <w:rFonts w:ascii="Arial" w:eastAsia="Calibri" w:hAnsi="Arial" w:cs="Arial"/>
          <w:sz w:val="22"/>
          <w:szCs w:val="22"/>
          <w:lang w:val="es-MX" w:eastAsia="en-US"/>
        </w:rPr>
        <w:t xml:space="preserve">.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Lic. Mariana De Lachica Huerta, </w:t>
      </w:r>
      <w:r w:rsidRPr="00193ADA">
        <w:rPr>
          <w:rFonts w:ascii="Arial" w:eastAsia="Calibri" w:hAnsi="Arial" w:cs="Arial"/>
          <w:b/>
          <w:i/>
          <w:sz w:val="22"/>
          <w:szCs w:val="22"/>
          <w:lang w:val="es-MX" w:eastAsia="en-US"/>
        </w:rPr>
        <w:t xml:space="preserve">representante del </w:t>
      </w:r>
      <w:r w:rsidR="00C12B70">
        <w:rPr>
          <w:rFonts w:ascii="Arial" w:eastAsia="Calibri" w:hAnsi="Arial" w:cs="Arial"/>
          <w:b/>
          <w:i/>
          <w:sz w:val="22"/>
          <w:szCs w:val="22"/>
          <w:lang w:val="es-MX" w:eastAsia="en-US"/>
        </w:rPr>
        <w:t>PAN</w:t>
      </w:r>
      <w:r w:rsidRPr="00193ADA">
        <w:rPr>
          <w:rFonts w:ascii="Arial" w:eastAsia="Calibri" w:hAnsi="Arial" w:cs="Arial"/>
          <w:b/>
          <w:i/>
          <w:sz w:val="22"/>
          <w:szCs w:val="22"/>
          <w:lang w:val="es-MX" w:eastAsia="en-US"/>
        </w:rPr>
        <w:t>.-</w:t>
      </w:r>
      <w:r w:rsidRPr="00193ADA">
        <w:rPr>
          <w:rFonts w:ascii="Arial" w:eastAsia="Calibri" w:hAnsi="Arial" w:cs="Arial"/>
          <w:b/>
          <w:sz w:val="22"/>
          <w:szCs w:val="22"/>
          <w:lang w:val="es-MX" w:eastAsia="en-US"/>
        </w:rPr>
        <w:t xml:space="preserve"> </w:t>
      </w:r>
      <w:r>
        <w:rPr>
          <w:rFonts w:ascii="Arial" w:eastAsia="Calibri" w:hAnsi="Arial" w:cs="Arial"/>
          <w:sz w:val="22"/>
          <w:szCs w:val="22"/>
          <w:lang w:val="es-MX" w:eastAsia="en-US"/>
        </w:rPr>
        <w:t xml:space="preserve">Comentó que </w:t>
      </w:r>
      <w:r w:rsidRPr="00193ADA">
        <w:rPr>
          <w:rFonts w:ascii="Arial" w:eastAsia="Calibri" w:hAnsi="Arial" w:cs="Arial"/>
          <w:sz w:val="22"/>
          <w:szCs w:val="22"/>
          <w:lang w:val="es-MX" w:eastAsia="en-US"/>
        </w:rPr>
        <w:t>en la Comisión Nacional de Vigilancia</w:t>
      </w:r>
      <w:r w:rsidR="00C12B70">
        <w:rPr>
          <w:rFonts w:ascii="Arial" w:eastAsia="Calibri" w:hAnsi="Arial" w:cs="Arial"/>
          <w:sz w:val="22"/>
          <w:szCs w:val="22"/>
          <w:lang w:val="es-MX" w:eastAsia="en-US"/>
        </w:rPr>
        <w:t xml:space="preserve"> (CNV)</w:t>
      </w:r>
      <w:r w:rsidRPr="00193ADA">
        <w:rPr>
          <w:rFonts w:ascii="Arial" w:eastAsia="Calibri" w:hAnsi="Arial" w:cs="Arial"/>
          <w:sz w:val="22"/>
          <w:szCs w:val="22"/>
          <w:lang w:val="es-MX" w:eastAsia="en-US"/>
        </w:rPr>
        <w:t xml:space="preserve">, durante los trabajos que se realizaron para la revisión y aprobación final de la </w:t>
      </w:r>
      <w:r w:rsidR="00C12B70">
        <w:rPr>
          <w:rFonts w:ascii="Arial" w:eastAsia="Calibri" w:hAnsi="Arial" w:cs="Arial"/>
          <w:sz w:val="22"/>
          <w:szCs w:val="22"/>
          <w:lang w:val="es-MX" w:eastAsia="en-US"/>
        </w:rPr>
        <w:t>LNERE para la elección local extraordinaria de Puebla del pasado 2 de junio de 2019</w:t>
      </w:r>
      <w:r w:rsidRPr="00193ADA">
        <w:rPr>
          <w:rFonts w:ascii="Arial" w:eastAsia="Calibri" w:hAnsi="Arial" w:cs="Arial"/>
          <w:sz w:val="22"/>
          <w:szCs w:val="22"/>
          <w:lang w:val="es-MX" w:eastAsia="en-US"/>
        </w:rPr>
        <w:t xml:space="preserve">, se creó un </w:t>
      </w:r>
      <w:r w:rsidR="00C12B70">
        <w:rPr>
          <w:rFonts w:ascii="Arial" w:eastAsia="Calibri" w:hAnsi="Arial" w:cs="Arial"/>
          <w:sz w:val="22"/>
          <w:szCs w:val="22"/>
          <w:lang w:val="es-MX" w:eastAsia="en-US"/>
        </w:rPr>
        <w:t>G</w:t>
      </w:r>
      <w:r w:rsidRPr="00193ADA">
        <w:rPr>
          <w:rFonts w:ascii="Arial" w:eastAsia="Calibri" w:hAnsi="Arial" w:cs="Arial"/>
          <w:sz w:val="22"/>
          <w:szCs w:val="22"/>
          <w:lang w:val="es-MX" w:eastAsia="en-US"/>
        </w:rPr>
        <w:t xml:space="preserve">rupo de </w:t>
      </w:r>
      <w:r w:rsidR="00C12B70">
        <w:rPr>
          <w:rFonts w:ascii="Arial" w:eastAsia="Calibri" w:hAnsi="Arial" w:cs="Arial"/>
          <w:sz w:val="22"/>
          <w:szCs w:val="22"/>
          <w:lang w:val="es-MX" w:eastAsia="en-US"/>
        </w:rPr>
        <w:t>T</w:t>
      </w:r>
      <w:r w:rsidRPr="00193ADA">
        <w:rPr>
          <w:rFonts w:ascii="Arial" w:eastAsia="Calibri" w:hAnsi="Arial" w:cs="Arial"/>
          <w:sz w:val="22"/>
          <w:szCs w:val="22"/>
          <w:lang w:val="es-MX" w:eastAsia="en-US"/>
        </w:rPr>
        <w:t xml:space="preserve">rabajo </w:t>
      </w:r>
      <w:r w:rsidR="00C12B70">
        <w:rPr>
          <w:rFonts w:ascii="Arial" w:eastAsia="Calibri" w:hAnsi="Arial" w:cs="Arial"/>
          <w:sz w:val="22"/>
          <w:szCs w:val="22"/>
          <w:lang w:val="es-MX" w:eastAsia="en-US"/>
        </w:rPr>
        <w:t>T</w:t>
      </w:r>
      <w:r w:rsidRPr="00193ADA">
        <w:rPr>
          <w:rFonts w:ascii="Arial" w:eastAsia="Calibri" w:hAnsi="Arial" w:cs="Arial"/>
          <w:sz w:val="22"/>
          <w:szCs w:val="22"/>
          <w:lang w:val="es-MX" w:eastAsia="en-US"/>
        </w:rPr>
        <w:t xml:space="preserve">emporal, </w:t>
      </w:r>
      <w:r>
        <w:rPr>
          <w:rFonts w:ascii="Arial" w:eastAsia="Calibri" w:hAnsi="Arial" w:cs="Arial"/>
          <w:sz w:val="22"/>
          <w:szCs w:val="22"/>
          <w:lang w:val="es-MX" w:eastAsia="en-US"/>
        </w:rPr>
        <w:t xml:space="preserve">con la intención de </w:t>
      </w:r>
      <w:r w:rsidRPr="00193ADA">
        <w:rPr>
          <w:rFonts w:ascii="Arial" w:eastAsia="Calibri" w:hAnsi="Arial" w:cs="Arial"/>
          <w:sz w:val="22"/>
          <w:szCs w:val="22"/>
          <w:lang w:val="es-MX" w:eastAsia="en-US"/>
        </w:rPr>
        <w:t xml:space="preserve">ligar algunos trabajos que se estaban revisando en </w:t>
      </w:r>
      <w:r>
        <w:rPr>
          <w:rFonts w:ascii="Arial" w:eastAsia="Calibri" w:hAnsi="Arial" w:cs="Arial"/>
          <w:sz w:val="22"/>
          <w:szCs w:val="22"/>
          <w:lang w:val="es-MX" w:eastAsia="en-US"/>
        </w:rPr>
        <w:t>la</w:t>
      </w:r>
      <w:r w:rsidRPr="00193ADA">
        <w:rPr>
          <w:rFonts w:ascii="Arial" w:eastAsia="Calibri" w:hAnsi="Arial" w:cs="Arial"/>
          <w:sz w:val="22"/>
          <w:szCs w:val="22"/>
          <w:lang w:val="es-MX" w:eastAsia="en-US"/>
        </w:rPr>
        <w:t xml:space="preserve"> </w:t>
      </w:r>
      <w:r w:rsidR="00995EBB">
        <w:rPr>
          <w:rFonts w:ascii="Arial" w:eastAsia="Calibri" w:hAnsi="Arial" w:cs="Arial"/>
          <w:sz w:val="22"/>
          <w:szCs w:val="22"/>
          <w:lang w:val="es-MX" w:eastAsia="en-US"/>
        </w:rPr>
        <w:t>C</w:t>
      </w:r>
      <w:r w:rsidRPr="00193ADA">
        <w:rPr>
          <w:rFonts w:ascii="Arial" w:eastAsia="Calibri" w:hAnsi="Arial" w:cs="Arial"/>
          <w:sz w:val="22"/>
          <w:szCs w:val="22"/>
          <w:lang w:val="es-MX" w:eastAsia="en-US"/>
        </w:rPr>
        <w:t xml:space="preserve">omisión, </w:t>
      </w:r>
      <w:r>
        <w:rPr>
          <w:rFonts w:ascii="Arial" w:eastAsia="Calibri" w:hAnsi="Arial" w:cs="Arial"/>
          <w:sz w:val="22"/>
          <w:szCs w:val="22"/>
          <w:lang w:val="es-MX" w:eastAsia="en-US"/>
        </w:rPr>
        <w:t xml:space="preserve">los cuales </w:t>
      </w:r>
      <w:r w:rsidRPr="00193ADA">
        <w:rPr>
          <w:rFonts w:ascii="Arial" w:eastAsia="Calibri" w:hAnsi="Arial" w:cs="Arial"/>
          <w:sz w:val="22"/>
          <w:szCs w:val="22"/>
          <w:lang w:val="es-MX" w:eastAsia="en-US"/>
        </w:rPr>
        <w:t xml:space="preserve">tenían impacto y una relación estrecha con los que </w:t>
      </w:r>
      <w:r>
        <w:rPr>
          <w:rFonts w:ascii="Arial" w:eastAsia="Calibri" w:hAnsi="Arial" w:cs="Arial"/>
          <w:sz w:val="22"/>
          <w:szCs w:val="22"/>
          <w:lang w:val="es-MX" w:eastAsia="en-US"/>
        </w:rPr>
        <w:t>llevan</w:t>
      </w:r>
      <w:r w:rsidRPr="00193ADA">
        <w:rPr>
          <w:rFonts w:ascii="Arial" w:eastAsia="Calibri" w:hAnsi="Arial" w:cs="Arial"/>
          <w:sz w:val="22"/>
          <w:szCs w:val="22"/>
          <w:lang w:val="es-MX" w:eastAsia="en-US"/>
        </w:rPr>
        <w:t xml:space="preserve"> a cabo en la </w:t>
      </w:r>
      <w:r w:rsidR="00C12B70">
        <w:rPr>
          <w:rFonts w:ascii="Arial" w:eastAsia="Calibri" w:hAnsi="Arial" w:cs="Arial"/>
          <w:sz w:val="22"/>
          <w:szCs w:val="22"/>
          <w:lang w:val="es-MX" w:eastAsia="en-US"/>
        </w:rPr>
        <w:t>CNV</w:t>
      </w:r>
      <w:r w:rsidRPr="00193ADA">
        <w:rPr>
          <w:rFonts w:ascii="Arial" w:eastAsia="Calibri" w:hAnsi="Arial" w:cs="Arial"/>
          <w:sz w:val="22"/>
          <w:szCs w:val="22"/>
          <w:lang w:val="es-MX" w:eastAsia="en-US"/>
        </w:rPr>
        <w:t xml:space="preserve"> y en la Comisión del Registro Federal </w:t>
      </w:r>
      <w:r w:rsidR="00C12B70">
        <w:rPr>
          <w:rFonts w:ascii="Arial" w:eastAsia="Calibri" w:hAnsi="Arial" w:cs="Arial"/>
          <w:sz w:val="22"/>
          <w:szCs w:val="22"/>
          <w:lang w:val="es-MX" w:eastAsia="en-US"/>
        </w:rPr>
        <w:t>de Electores (CRFE)</w:t>
      </w:r>
      <w:r w:rsidRPr="00193ADA">
        <w:rPr>
          <w:rFonts w:ascii="Arial" w:eastAsia="Calibri" w:hAnsi="Arial" w:cs="Arial"/>
          <w:sz w:val="22"/>
          <w:szCs w:val="22"/>
          <w:lang w:val="es-MX" w:eastAsia="en-US"/>
        </w:rPr>
        <w:t xml:space="preserve">.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2B70"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D</w:t>
      </w:r>
      <w:r w:rsidR="00EB151F" w:rsidRPr="00445320">
        <w:rPr>
          <w:rFonts w:ascii="Arial" w:eastAsia="Calibri" w:hAnsi="Arial" w:cs="Arial"/>
          <w:sz w:val="22"/>
          <w:szCs w:val="22"/>
          <w:lang w:val="es-MX" w:eastAsia="en-US"/>
        </w:rPr>
        <w:t xml:space="preserve">ado que el </w:t>
      </w:r>
      <w:r>
        <w:rPr>
          <w:rFonts w:ascii="Arial" w:eastAsia="Calibri" w:hAnsi="Arial" w:cs="Arial"/>
          <w:sz w:val="22"/>
          <w:szCs w:val="22"/>
          <w:lang w:val="es-MX" w:eastAsia="en-US"/>
        </w:rPr>
        <w:t>G</w:t>
      </w:r>
      <w:r w:rsidR="00EB151F" w:rsidRPr="00445320">
        <w:rPr>
          <w:rFonts w:ascii="Arial" w:eastAsia="Calibri" w:hAnsi="Arial" w:cs="Arial"/>
          <w:sz w:val="22"/>
          <w:szCs w:val="22"/>
          <w:lang w:val="es-MX" w:eastAsia="en-US"/>
        </w:rPr>
        <w:t xml:space="preserve">rupo de </w:t>
      </w:r>
      <w:r>
        <w:rPr>
          <w:rFonts w:ascii="Arial" w:eastAsia="Calibri" w:hAnsi="Arial" w:cs="Arial"/>
          <w:sz w:val="22"/>
          <w:szCs w:val="22"/>
          <w:lang w:val="es-MX" w:eastAsia="en-US"/>
        </w:rPr>
        <w:t>T</w:t>
      </w:r>
      <w:r w:rsidR="00EB151F" w:rsidRPr="00445320">
        <w:rPr>
          <w:rFonts w:ascii="Arial" w:eastAsia="Calibri" w:hAnsi="Arial" w:cs="Arial"/>
          <w:sz w:val="22"/>
          <w:szCs w:val="22"/>
          <w:lang w:val="es-MX" w:eastAsia="en-US"/>
        </w:rPr>
        <w:t xml:space="preserve">rabajo </w:t>
      </w:r>
      <w:r>
        <w:rPr>
          <w:rFonts w:ascii="Arial" w:eastAsia="Calibri" w:hAnsi="Arial" w:cs="Arial"/>
          <w:sz w:val="22"/>
          <w:szCs w:val="22"/>
          <w:lang w:val="es-MX" w:eastAsia="en-US"/>
        </w:rPr>
        <w:t>T</w:t>
      </w:r>
      <w:r w:rsidR="00EB151F" w:rsidRPr="00445320">
        <w:rPr>
          <w:rFonts w:ascii="Arial" w:eastAsia="Calibri" w:hAnsi="Arial" w:cs="Arial"/>
          <w:sz w:val="22"/>
          <w:szCs w:val="22"/>
          <w:lang w:val="es-MX" w:eastAsia="en-US"/>
        </w:rPr>
        <w:t xml:space="preserve">emporal ya concluyó sus trabajos, </w:t>
      </w:r>
      <w:r>
        <w:rPr>
          <w:rFonts w:ascii="Arial" w:eastAsia="Calibri" w:hAnsi="Arial" w:cs="Arial"/>
          <w:sz w:val="22"/>
          <w:szCs w:val="22"/>
          <w:lang w:val="es-MX" w:eastAsia="en-US"/>
        </w:rPr>
        <w:t xml:space="preserve">propuso </w:t>
      </w:r>
      <w:r w:rsidR="00995EBB">
        <w:rPr>
          <w:rFonts w:ascii="Arial" w:eastAsia="Calibri" w:hAnsi="Arial" w:cs="Arial"/>
          <w:sz w:val="22"/>
          <w:szCs w:val="22"/>
          <w:lang w:val="es-MX" w:eastAsia="en-US"/>
        </w:rPr>
        <w:t>la creación de</w:t>
      </w:r>
      <w:r w:rsidR="00EB151F" w:rsidRPr="00B861DB">
        <w:rPr>
          <w:rFonts w:ascii="Arial" w:eastAsia="Calibri" w:hAnsi="Arial" w:cs="Arial"/>
          <w:sz w:val="22"/>
          <w:szCs w:val="22"/>
          <w:lang w:val="es-MX" w:eastAsia="en-US"/>
        </w:rPr>
        <w:t xml:space="preserve"> </w:t>
      </w:r>
      <w:r>
        <w:rPr>
          <w:rFonts w:ascii="Arial" w:eastAsia="Calibri" w:hAnsi="Arial" w:cs="Arial"/>
          <w:sz w:val="22"/>
          <w:szCs w:val="22"/>
          <w:lang w:val="es-MX" w:eastAsia="en-US"/>
        </w:rPr>
        <w:t>otro</w:t>
      </w:r>
      <w:r w:rsidR="00EB151F" w:rsidRPr="00ED7A15">
        <w:rPr>
          <w:rFonts w:ascii="Arial" w:eastAsia="Calibri" w:hAnsi="Arial" w:cs="Arial"/>
          <w:sz w:val="22"/>
          <w:szCs w:val="22"/>
          <w:lang w:val="es-MX" w:eastAsia="en-US"/>
        </w:rPr>
        <w:t xml:space="preserve"> grupo que revise</w:t>
      </w:r>
      <w:r w:rsidR="00EB151F" w:rsidRPr="00445320">
        <w:rPr>
          <w:rFonts w:ascii="Arial" w:eastAsia="Calibri" w:hAnsi="Arial" w:cs="Arial"/>
          <w:sz w:val="22"/>
          <w:szCs w:val="22"/>
          <w:lang w:val="es-MX" w:eastAsia="en-US"/>
        </w:rPr>
        <w:t xml:space="preserve"> </w:t>
      </w:r>
      <w:r w:rsidR="00EB151F" w:rsidRPr="00B861DB">
        <w:rPr>
          <w:rFonts w:ascii="Arial" w:eastAsia="Calibri" w:hAnsi="Arial" w:cs="Arial"/>
          <w:sz w:val="22"/>
          <w:szCs w:val="22"/>
          <w:lang w:val="es-MX" w:eastAsia="en-US"/>
        </w:rPr>
        <w:t>el</w:t>
      </w:r>
      <w:r w:rsidR="00EB151F" w:rsidRPr="00ED7A15">
        <w:rPr>
          <w:rFonts w:ascii="Arial" w:eastAsia="Calibri" w:hAnsi="Arial" w:cs="Arial"/>
          <w:sz w:val="22"/>
          <w:szCs w:val="22"/>
          <w:lang w:val="es-MX" w:eastAsia="en-US"/>
        </w:rPr>
        <w:t xml:space="preserve"> modelo de</w:t>
      </w:r>
      <w:r>
        <w:rPr>
          <w:rFonts w:ascii="Arial" w:eastAsia="Calibri" w:hAnsi="Arial" w:cs="Arial"/>
          <w:sz w:val="22"/>
          <w:szCs w:val="22"/>
          <w:lang w:val="es-MX" w:eastAsia="en-US"/>
        </w:rPr>
        <w:t>l VeMRE</w:t>
      </w:r>
      <w:r w:rsidR="00EB151F" w:rsidRPr="0032560E">
        <w:rPr>
          <w:rFonts w:ascii="Arial" w:eastAsia="Calibri" w:hAnsi="Arial" w:cs="Arial"/>
          <w:sz w:val="22"/>
          <w:szCs w:val="22"/>
          <w:lang w:val="es-MX" w:eastAsia="en-US"/>
        </w:rPr>
        <w:t xml:space="preserve">, para que en la </w:t>
      </w:r>
      <w:r>
        <w:rPr>
          <w:rFonts w:ascii="Arial" w:eastAsia="Calibri" w:hAnsi="Arial" w:cs="Arial"/>
          <w:sz w:val="22"/>
          <w:szCs w:val="22"/>
          <w:lang w:val="es-MX" w:eastAsia="en-US"/>
        </w:rPr>
        <w:t>CNV</w:t>
      </w:r>
      <w:r w:rsidR="00EB151F" w:rsidRPr="0032560E">
        <w:rPr>
          <w:rFonts w:ascii="Arial" w:eastAsia="Calibri" w:hAnsi="Arial" w:cs="Arial"/>
          <w:sz w:val="22"/>
          <w:szCs w:val="22"/>
          <w:lang w:val="es-MX" w:eastAsia="en-US"/>
        </w:rPr>
        <w:t xml:space="preserve"> </w:t>
      </w:r>
      <w:r w:rsidR="00EB151F" w:rsidRPr="00B861DB">
        <w:rPr>
          <w:rFonts w:ascii="Arial" w:eastAsia="Calibri" w:hAnsi="Arial" w:cs="Arial"/>
          <w:sz w:val="22"/>
          <w:szCs w:val="22"/>
          <w:lang w:val="es-MX" w:eastAsia="en-US"/>
        </w:rPr>
        <w:t>puedan</w:t>
      </w:r>
      <w:r w:rsidR="00EB151F" w:rsidRPr="00ED7A15">
        <w:rPr>
          <w:rFonts w:ascii="Arial" w:eastAsia="Calibri" w:hAnsi="Arial" w:cs="Arial"/>
          <w:sz w:val="22"/>
          <w:szCs w:val="22"/>
          <w:lang w:val="es-MX" w:eastAsia="en-US"/>
        </w:rPr>
        <w:t xml:space="preserve"> ligarlo también a un tema que </w:t>
      </w:r>
      <w:r w:rsidR="00EB151F" w:rsidRPr="00B861DB">
        <w:rPr>
          <w:rFonts w:ascii="Arial" w:eastAsia="Calibri" w:hAnsi="Arial" w:cs="Arial"/>
          <w:sz w:val="22"/>
          <w:szCs w:val="22"/>
          <w:lang w:val="es-MX" w:eastAsia="en-US"/>
        </w:rPr>
        <w:t>se tiene</w:t>
      </w:r>
      <w:r w:rsidR="00EB151F" w:rsidRPr="00ED7A15">
        <w:rPr>
          <w:rFonts w:ascii="Arial" w:eastAsia="Calibri" w:hAnsi="Arial" w:cs="Arial"/>
          <w:sz w:val="22"/>
          <w:szCs w:val="22"/>
          <w:lang w:val="es-MX" w:eastAsia="en-US"/>
        </w:rPr>
        <w:t xml:space="preserve"> abierto ya en discusión y que está íntimamente liga</w:t>
      </w:r>
      <w:r w:rsidR="00EB151F" w:rsidRPr="0032560E">
        <w:rPr>
          <w:rFonts w:ascii="Arial" w:eastAsia="Calibri" w:hAnsi="Arial" w:cs="Arial"/>
          <w:sz w:val="22"/>
          <w:szCs w:val="22"/>
          <w:lang w:val="es-MX" w:eastAsia="en-US"/>
        </w:rPr>
        <w:t xml:space="preserve">do al modelo de votación, que es </w:t>
      </w:r>
      <w:r>
        <w:rPr>
          <w:rFonts w:ascii="Arial" w:eastAsia="Calibri" w:hAnsi="Arial" w:cs="Arial"/>
          <w:sz w:val="22"/>
          <w:szCs w:val="22"/>
          <w:lang w:val="es-MX" w:eastAsia="en-US"/>
        </w:rPr>
        <w:t>la</w:t>
      </w:r>
      <w:r w:rsidR="00EB151F" w:rsidRPr="0032560E">
        <w:rPr>
          <w:rFonts w:ascii="Arial" w:eastAsia="Calibri" w:hAnsi="Arial" w:cs="Arial"/>
          <w:sz w:val="22"/>
          <w:szCs w:val="22"/>
          <w:lang w:val="es-MX" w:eastAsia="en-US"/>
        </w:rPr>
        <w:t xml:space="preserve"> credencialización en el extranjero</w:t>
      </w:r>
      <w:r w:rsidR="00EB151F" w:rsidRPr="00B861DB">
        <w:rPr>
          <w:rFonts w:ascii="Arial" w:eastAsia="Calibri" w:hAnsi="Arial" w:cs="Arial"/>
          <w:sz w:val="22"/>
          <w:szCs w:val="22"/>
          <w:lang w:val="es-MX" w:eastAsia="en-US"/>
        </w:rPr>
        <w:t>, el cual</w:t>
      </w:r>
      <w:r w:rsidR="00EB151F" w:rsidRPr="00ED7A15">
        <w:rPr>
          <w:rFonts w:ascii="Arial" w:eastAsia="Calibri" w:hAnsi="Arial" w:cs="Arial"/>
          <w:sz w:val="22"/>
          <w:szCs w:val="22"/>
          <w:lang w:val="es-MX" w:eastAsia="en-US"/>
        </w:rPr>
        <w:t xml:space="preserve"> tendrá que ser impactado y </w:t>
      </w:r>
      <w:r w:rsidR="00EB151F" w:rsidRPr="00445320">
        <w:rPr>
          <w:rFonts w:ascii="Arial" w:eastAsia="Calibri" w:hAnsi="Arial" w:cs="Arial"/>
          <w:sz w:val="22"/>
          <w:szCs w:val="22"/>
          <w:lang w:val="es-MX" w:eastAsia="en-US"/>
        </w:rPr>
        <w:t xml:space="preserve">revisado en conjunto a la luz de los trabajos que se están realizando ya en ese tema por parte de </w:t>
      </w:r>
      <w:r>
        <w:rPr>
          <w:rFonts w:ascii="Arial" w:eastAsia="Calibri" w:hAnsi="Arial" w:cs="Arial"/>
          <w:sz w:val="22"/>
          <w:szCs w:val="22"/>
          <w:lang w:val="es-MX" w:eastAsia="en-US"/>
        </w:rPr>
        <w:t xml:space="preserve">la </w:t>
      </w:r>
      <w:r w:rsidR="00EB151F" w:rsidRPr="00445320">
        <w:rPr>
          <w:rFonts w:ascii="Arial" w:eastAsia="Calibri" w:hAnsi="Arial" w:cs="Arial"/>
          <w:sz w:val="22"/>
          <w:szCs w:val="22"/>
          <w:lang w:val="es-MX" w:eastAsia="en-US"/>
        </w:rPr>
        <w:t xml:space="preserve">UNICOM y de otras áreas del </w:t>
      </w:r>
      <w:r>
        <w:rPr>
          <w:rFonts w:ascii="Arial" w:eastAsia="Calibri" w:hAnsi="Arial" w:cs="Arial"/>
          <w:sz w:val="22"/>
          <w:szCs w:val="22"/>
          <w:lang w:val="es-MX" w:eastAsia="en-US"/>
        </w:rPr>
        <w:t>INE</w:t>
      </w:r>
      <w:r w:rsidR="00EB151F" w:rsidRPr="00445320">
        <w:rPr>
          <w:rFonts w:ascii="Arial" w:eastAsia="Calibri" w:hAnsi="Arial" w:cs="Arial"/>
          <w:sz w:val="22"/>
          <w:szCs w:val="22"/>
          <w:lang w:val="es-MX" w:eastAsia="en-US"/>
        </w:rPr>
        <w:t xml:space="preserve"> en es</w:t>
      </w:r>
      <w:r w:rsidR="00EB151F" w:rsidRPr="0032560E">
        <w:rPr>
          <w:rFonts w:ascii="Arial" w:eastAsia="Calibri" w:hAnsi="Arial" w:cs="Arial"/>
          <w:sz w:val="22"/>
          <w:szCs w:val="22"/>
          <w:lang w:val="es-MX" w:eastAsia="en-US"/>
        </w:rPr>
        <w:t>e sentido.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b/>
          <w:sz w:val="22"/>
          <w:szCs w:val="22"/>
          <w:lang w:val="es-MX" w:eastAsia="en-US"/>
        </w:rPr>
      </w:pPr>
      <w:r>
        <w:rPr>
          <w:rFonts w:ascii="Arial" w:eastAsia="Calibri" w:hAnsi="Arial" w:cs="Arial"/>
          <w:sz w:val="22"/>
          <w:szCs w:val="22"/>
          <w:lang w:val="es-MX" w:eastAsia="en-US"/>
        </w:rPr>
        <w:t xml:space="preserve">Señaló que la propuesta es con la </w:t>
      </w:r>
      <w:r w:rsidRPr="00193ADA">
        <w:rPr>
          <w:rFonts w:ascii="Arial" w:eastAsia="Calibri" w:hAnsi="Arial" w:cs="Arial"/>
          <w:sz w:val="22"/>
          <w:szCs w:val="22"/>
          <w:lang w:val="es-MX" w:eastAsia="en-US"/>
        </w:rPr>
        <w:t>finalidad de que</w:t>
      </w:r>
      <w:r>
        <w:rPr>
          <w:rFonts w:ascii="Arial" w:eastAsia="Calibri" w:hAnsi="Arial" w:cs="Arial"/>
          <w:sz w:val="22"/>
          <w:szCs w:val="22"/>
          <w:lang w:val="es-MX" w:eastAsia="en-US"/>
        </w:rPr>
        <w:t xml:space="preserve"> se</w:t>
      </w:r>
      <w:r w:rsidRPr="00193ADA">
        <w:rPr>
          <w:rFonts w:ascii="Arial" w:eastAsia="Calibri" w:hAnsi="Arial" w:cs="Arial"/>
          <w:sz w:val="22"/>
          <w:szCs w:val="22"/>
          <w:lang w:val="es-MX" w:eastAsia="en-US"/>
        </w:rPr>
        <w:t xml:space="preserve"> tenga</w:t>
      </w:r>
      <w:r w:rsidR="00C12B70">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en tiempo real, </w:t>
      </w:r>
      <w:r w:rsidR="00C12B70">
        <w:rPr>
          <w:rFonts w:ascii="Arial" w:eastAsia="Calibri" w:hAnsi="Arial" w:cs="Arial"/>
          <w:sz w:val="22"/>
          <w:szCs w:val="22"/>
          <w:lang w:val="es-MX" w:eastAsia="en-US"/>
        </w:rPr>
        <w:t xml:space="preserve">los avances que genere la UNICOM </w:t>
      </w:r>
      <w:r w:rsidRPr="00193ADA">
        <w:rPr>
          <w:rFonts w:ascii="Arial" w:eastAsia="Calibri" w:hAnsi="Arial" w:cs="Arial"/>
          <w:sz w:val="22"/>
          <w:szCs w:val="22"/>
          <w:lang w:val="es-MX" w:eastAsia="en-US"/>
        </w:rPr>
        <w:t>respecto al modelo de votación</w:t>
      </w:r>
      <w:r w:rsidR="00C12B70">
        <w:rPr>
          <w:rFonts w:ascii="Arial" w:eastAsia="Calibri" w:hAnsi="Arial" w:cs="Arial"/>
          <w:sz w:val="22"/>
          <w:szCs w:val="22"/>
          <w:lang w:val="es-MX" w:eastAsia="en-US"/>
        </w:rPr>
        <w:t xml:space="preserve"> y la revisión del </w:t>
      </w:r>
      <w:r w:rsidRPr="00193ADA">
        <w:rPr>
          <w:rFonts w:ascii="Arial" w:eastAsia="Calibri" w:hAnsi="Arial" w:cs="Arial"/>
          <w:sz w:val="22"/>
          <w:szCs w:val="22"/>
          <w:lang w:val="es-MX" w:eastAsia="en-US"/>
        </w:rPr>
        <w:t xml:space="preserve">impacto </w:t>
      </w:r>
      <w:r w:rsidR="00C12B70">
        <w:rPr>
          <w:rFonts w:ascii="Arial" w:eastAsia="Calibri" w:hAnsi="Arial" w:cs="Arial"/>
          <w:sz w:val="22"/>
          <w:szCs w:val="22"/>
          <w:lang w:val="es-MX" w:eastAsia="en-US"/>
        </w:rPr>
        <w:t>sobre</w:t>
      </w:r>
      <w:r w:rsidRPr="00193ADA">
        <w:rPr>
          <w:rFonts w:ascii="Arial" w:eastAsia="Calibri" w:hAnsi="Arial" w:cs="Arial"/>
          <w:sz w:val="22"/>
          <w:szCs w:val="22"/>
          <w:lang w:val="es-MX" w:eastAsia="en-US"/>
        </w:rPr>
        <w:t xml:space="preserve"> </w:t>
      </w:r>
      <w:r w:rsidR="00C12B70">
        <w:rPr>
          <w:rFonts w:ascii="Arial" w:eastAsia="Calibri" w:hAnsi="Arial" w:cs="Arial"/>
          <w:sz w:val="22"/>
          <w:szCs w:val="22"/>
          <w:lang w:val="es-MX" w:eastAsia="en-US"/>
        </w:rPr>
        <w:t>la</w:t>
      </w:r>
      <w:r w:rsidRPr="00193ADA">
        <w:rPr>
          <w:rFonts w:ascii="Arial" w:eastAsia="Calibri" w:hAnsi="Arial" w:cs="Arial"/>
          <w:sz w:val="22"/>
          <w:szCs w:val="22"/>
          <w:lang w:val="es-MX" w:eastAsia="en-US"/>
        </w:rPr>
        <w:t xml:space="preserve"> credencialización en el extranjero.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Ing. Jorge Humberto Torres Antuñano, </w:t>
      </w:r>
      <w:r w:rsidRPr="00193ADA">
        <w:rPr>
          <w:rFonts w:ascii="Arial" w:eastAsia="Calibri" w:hAnsi="Arial" w:cs="Arial"/>
          <w:b/>
          <w:i/>
          <w:sz w:val="22"/>
          <w:szCs w:val="22"/>
          <w:lang w:val="es-MX" w:eastAsia="en-US"/>
        </w:rPr>
        <w:t xml:space="preserve">Coordinador General de la </w:t>
      </w:r>
      <w:r w:rsidR="00C12B70">
        <w:rPr>
          <w:rFonts w:ascii="Arial" w:eastAsia="Calibri" w:hAnsi="Arial" w:cs="Arial"/>
          <w:b/>
          <w:i/>
          <w:sz w:val="22"/>
          <w:szCs w:val="22"/>
          <w:lang w:val="es-MX" w:eastAsia="en-US"/>
        </w:rPr>
        <w:t>UNICOM</w:t>
      </w:r>
      <w:r w:rsidRPr="00193ADA">
        <w:rPr>
          <w:rFonts w:ascii="Arial" w:eastAsia="Calibri" w:hAnsi="Arial" w:cs="Arial"/>
          <w:b/>
          <w:sz w:val="22"/>
          <w:szCs w:val="22"/>
          <w:lang w:val="es-MX" w:eastAsia="en-US"/>
        </w:rPr>
        <w:t>.-</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Informó que</w:t>
      </w:r>
      <w:r w:rsidR="00C12B70">
        <w:rPr>
          <w:rFonts w:ascii="Arial" w:eastAsia="Calibri" w:hAnsi="Arial" w:cs="Arial"/>
          <w:sz w:val="22"/>
          <w:szCs w:val="22"/>
          <w:lang w:val="es-MX" w:eastAsia="en-US"/>
        </w:rPr>
        <w:t xml:space="preserve"> </w:t>
      </w:r>
      <w:r>
        <w:rPr>
          <w:rFonts w:ascii="Arial" w:eastAsia="Calibri" w:hAnsi="Arial" w:cs="Arial"/>
          <w:sz w:val="22"/>
          <w:szCs w:val="22"/>
          <w:lang w:val="es-MX" w:eastAsia="en-US"/>
        </w:rPr>
        <w:t>el Consejo General aprobó</w:t>
      </w:r>
      <w:r w:rsidR="00C12B70">
        <w:rPr>
          <w:rFonts w:ascii="Arial" w:eastAsia="Calibri" w:hAnsi="Arial" w:cs="Arial"/>
          <w:sz w:val="22"/>
          <w:szCs w:val="22"/>
          <w:lang w:val="es-MX" w:eastAsia="en-US"/>
        </w:rPr>
        <w:t>, en el Acuerdo INE/CG243/2019,</w:t>
      </w:r>
      <w:r>
        <w:rPr>
          <w:rFonts w:ascii="Arial" w:eastAsia="Calibri" w:hAnsi="Arial" w:cs="Arial"/>
          <w:sz w:val="22"/>
          <w:szCs w:val="22"/>
          <w:lang w:val="es-MX" w:eastAsia="en-US"/>
        </w:rPr>
        <w:t xml:space="preserve"> </w:t>
      </w:r>
      <w:r w:rsidR="00C12B70">
        <w:rPr>
          <w:rFonts w:ascii="Arial" w:eastAsia="Calibri" w:hAnsi="Arial" w:cs="Arial"/>
          <w:sz w:val="22"/>
          <w:szCs w:val="22"/>
          <w:lang w:val="es-MX" w:eastAsia="en-US"/>
        </w:rPr>
        <w:t xml:space="preserve">lo referente a </w:t>
      </w:r>
      <w:r w:rsidRPr="00193ADA">
        <w:rPr>
          <w:rFonts w:ascii="Arial" w:eastAsia="Calibri" w:hAnsi="Arial" w:cs="Arial"/>
          <w:sz w:val="22"/>
          <w:szCs w:val="22"/>
          <w:lang w:val="es-MX" w:eastAsia="en-US"/>
        </w:rPr>
        <w:t xml:space="preserve">la actualización de los </w:t>
      </w:r>
      <w:r w:rsidR="00C12B70">
        <w:rPr>
          <w:rFonts w:ascii="Arial" w:eastAsia="Calibri" w:hAnsi="Arial" w:cs="Arial"/>
          <w:sz w:val="22"/>
          <w:szCs w:val="22"/>
          <w:lang w:val="es-MX" w:eastAsia="en-US"/>
        </w:rPr>
        <w:t>L</w:t>
      </w:r>
      <w:r w:rsidRPr="00193ADA">
        <w:rPr>
          <w:rFonts w:ascii="Arial" w:eastAsia="Calibri" w:hAnsi="Arial" w:cs="Arial"/>
          <w:sz w:val="22"/>
          <w:szCs w:val="22"/>
          <w:lang w:val="es-MX" w:eastAsia="en-US"/>
        </w:rPr>
        <w:t>ineamientos para la implementación de</w:t>
      </w:r>
      <w:r>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 </w:t>
      </w:r>
      <w:r w:rsidR="00C12B70">
        <w:rPr>
          <w:rFonts w:ascii="Arial" w:eastAsia="Calibri" w:hAnsi="Arial" w:cs="Arial"/>
          <w:sz w:val="22"/>
          <w:szCs w:val="22"/>
          <w:lang w:val="es-MX" w:eastAsia="en-US"/>
        </w:rPr>
        <w:t>S</w:t>
      </w:r>
      <w:r w:rsidRPr="00193ADA">
        <w:rPr>
          <w:rFonts w:ascii="Arial" w:eastAsia="Calibri" w:hAnsi="Arial" w:cs="Arial"/>
          <w:sz w:val="22"/>
          <w:szCs w:val="22"/>
          <w:lang w:val="es-MX" w:eastAsia="en-US"/>
        </w:rPr>
        <w:t>istema</w:t>
      </w:r>
      <w:r>
        <w:rPr>
          <w:rFonts w:ascii="Arial" w:eastAsia="Calibri" w:hAnsi="Arial" w:cs="Arial"/>
          <w:sz w:val="22"/>
          <w:szCs w:val="22"/>
          <w:lang w:val="es-MX" w:eastAsia="en-US"/>
        </w:rPr>
        <w:t xml:space="preserve"> de</w:t>
      </w:r>
      <w:r w:rsidR="00C12B70">
        <w:rPr>
          <w:rFonts w:ascii="Arial" w:eastAsia="Calibri" w:hAnsi="Arial" w:cs="Arial"/>
          <w:sz w:val="22"/>
          <w:szCs w:val="22"/>
          <w:lang w:val="es-MX" w:eastAsia="en-US"/>
        </w:rPr>
        <w:t>l VeMRE</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por lo que </w:t>
      </w:r>
      <w:r w:rsidRPr="00193ADA">
        <w:rPr>
          <w:rFonts w:ascii="Arial" w:eastAsia="Calibri" w:hAnsi="Arial" w:cs="Arial"/>
          <w:sz w:val="22"/>
          <w:szCs w:val="22"/>
          <w:lang w:val="es-MX" w:eastAsia="en-US"/>
        </w:rPr>
        <w:t>ya es un documento con el cual se está trabajando para la implementación y que sirve de base para que se pueda llevar a cabo la construcción.</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B861DB">
        <w:rPr>
          <w:rFonts w:ascii="Arial" w:eastAsia="Calibri" w:hAnsi="Arial" w:cs="Arial"/>
          <w:sz w:val="22"/>
          <w:szCs w:val="22"/>
          <w:lang w:val="es-MX" w:eastAsia="en-US"/>
        </w:rPr>
        <w:t xml:space="preserve">Respecto al </w:t>
      </w:r>
      <w:r w:rsidRPr="002461BD">
        <w:rPr>
          <w:rFonts w:ascii="Arial" w:eastAsia="Calibri" w:hAnsi="Arial" w:cs="Arial"/>
          <w:sz w:val="22"/>
          <w:szCs w:val="22"/>
          <w:lang w:val="es-MX" w:eastAsia="en-US"/>
        </w:rPr>
        <w:t xml:space="preserve">plan de trabajo general, </w:t>
      </w:r>
      <w:r w:rsidRPr="00B861DB">
        <w:rPr>
          <w:rFonts w:ascii="Arial" w:eastAsia="Calibri" w:hAnsi="Arial" w:cs="Arial"/>
          <w:sz w:val="22"/>
          <w:szCs w:val="22"/>
          <w:lang w:val="es-MX" w:eastAsia="en-US"/>
        </w:rPr>
        <w:t xml:space="preserve">dijo que </w:t>
      </w:r>
      <w:r w:rsidRPr="00233B4E">
        <w:rPr>
          <w:rFonts w:ascii="Arial" w:eastAsia="Calibri" w:hAnsi="Arial" w:cs="Arial"/>
          <w:sz w:val="22"/>
          <w:szCs w:val="22"/>
          <w:lang w:val="es-MX" w:eastAsia="en-US"/>
        </w:rPr>
        <w:t xml:space="preserve">el propósito </w:t>
      </w:r>
      <w:r w:rsidRPr="00B861DB">
        <w:rPr>
          <w:rFonts w:ascii="Arial" w:eastAsia="Calibri" w:hAnsi="Arial" w:cs="Arial"/>
          <w:sz w:val="22"/>
          <w:szCs w:val="22"/>
          <w:lang w:val="es-MX" w:eastAsia="en-US"/>
        </w:rPr>
        <w:t>inicial consiste en</w:t>
      </w:r>
      <w:r w:rsidRPr="00233B4E">
        <w:rPr>
          <w:rFonts w:ascii="Arial" w:eastAsia="Calibri" w:hAnsi="Arial" w:cs="Arial"/>
          <w:sz w:val="22"/>
          <w:szCs w:val="22"/>
          <w:lang w:val="es-MX" w:eastAsia="en-US"/>
        </w:rPr>
        <w:t xml:space="preserve"> tener un sistema en este año, que pueda ser revisado durante el siguiente año</w:t>
      </w:r>
      <w:r w:rsidR="00995EBB">
        <w:rPr>
          <w:rFonts w:ascii="Arial" w:eastAsia="Calibri" w:hAnsi="Arial" w:cs="Arial"/>
          <w:sz w:val="22"/>
          <w:szCs w:val="22"/>
          <w:lang w:val="es-MX" w:eastAsia="en-US"/>
        </w:rPr>
        <w:t>,</w:t>
      </w:r>
      <w:r w:rsidRPr="00B861DB">
        <w:rPr>
          <w:rFonts w:ascii="Arial" w:eastAsia="Calibri" w:hAnsi="Arial" w:cs="Arial"/>
          <w:sz w:val="22"/>
          <w:szCs w:val="22"/>
          <w:lang w:val="es-MX" w:eastAsia="en-US"/>
        </w:rPr>
        <w:t xml:space="preserve"> por</w:t>
      </w:r>
      <w:r w:rsidRPr="00233B4E">
        <w:rPr>
          <w:rFonts w:ascii="Arial" w:eastAsia="Calibri" w:hAnsi="Arial" w:cs="Arial"/>
          <w:sz w:val="22"/>
          <w:szCs w:val="22"/>
          <w:lang w:val="es-MX" w:eastAsia="en-US"/>
        </w:rPr>
        <w:t xml:space="preserve"> lo que marca </w:t>
      </w:r>
      <w:r w:rsidRPr="002461BD">
        <w:rPr>
          <w:rFonts w:ascii="Arial" w:eastAsia="Calibri" w:hAnsi="Arial" w:cs="Arial"/>
          <w:sz w:val="22"/>
          <w:szCs w:val="22"/>
          <w:lang w:val="es-MX" w:eastAsia="en-US"/>
        </w:rPr>
        <w:t xml:space="preserve">la </w:t>
      </w:r>
      <w:r w:rsidR="00C12B70">
        <w:rPr>
          <w:rFonts w:ascii="Arial" w:eastAsia="Calibri" w:hAnsi="Arial" w:cs="Arial"/>
          <w:sz w:val="22"/>
          <w:szCs w:val="22"/>
          <w:lang w:val="es-MX" w:eastAsia="en-US"/>
        </w:rPr>
        <w:t>LGIPE</w:t>
      </w:r>
      <w:r w:rsidRPr="002461BD">
        <w:rPr>
          <w:rFonts w:ascii="Arial" w:eastAsia="Calibri" w:hAnsi="Arial" w:cs="Arial"/>
          <w:sz w:val="22"/>
          <w:szCs w:val="22"/>
          <w:lang w:val="es-MX" w:eastAsia="en-US"/>
        </w:rPr>
        <w:t xml:space="preserve"> en término</w:t>
      </w:r>
      <w:r>
        <w:rPr>
          <w:rFonts w:ascii="Arial" w:eastAsia="Calibri" w:hAnsi="Arial" w:cs="Arial"/>
          <w:sz w:val="22"/>
          <w:szCs w:val="22"/>
          <w:lang w:val="es-MX" w:eastAsia="en-US"/>
        </w:rPr>
        <w:t>s</w:t>
      </w:r>
      <w:r w:rsidRPr="002461BD">
        <w:rPr>
          <w:rFonts w:ascii="Arial" w:eastAsia="Calibri" w:hAnsi="Arial" w:cs="Arial"/>
          <w:sz w:val="22"/>
          <w:szCs w:val="22"/>
          <w:lang w:val="es-MX" w:eastAsia="en-US"/>
        </w:rPr>
        <w:t xml:space="preserve"> de que de 12 entidades puedan llevar a cabo la auditoría de</w:t>
      </w:r>
      <w:r w:rsidRPr="00B861DB">
        <w:rPr>
          <w:rFonts w:ascii="Arial" w:eastAsia="Calibri" w:hAnsi="Arial" w:cs="Arial"/>
          <w:sz w:val="22"/>
          <w:szCs w:val="22"/>
          <w:lang w:val="es-MX" w:eastAsia="en-US"/>
        </w:rPr>
        <w:t>l</w:t>
      </w:r>
      <w:r w:rsidRPr="00233B4E">
        <w:rPr>
          <w:rFonts w:ascii="Arial" w:eastAsia="Calibri" w:hAnsi="Arial" w:cs="Arial"/>
          <w:sz w:val="22"/>
          <w:szCs w:val="22"/>
          <w:lang w:val="es-MX" w:eastAsia="en-US"/>
        </w:rPr>
        <w:t xml:space="preserve"> </w:t>
      </w:r>
      <w:r w:rsidRPr="002461BD">
        <w:rPr>
          <w:rFonts w:ascii="Arial" w:eastAsia="Calibri" w:hAnsi="Arial" w:cs="Arial"/>
          <w:sz w:val="22"/>
          <w:szCs w:val="22"/>
          <w:lang w:val="es-MX" w:eastAsia="en-US"/>
        </w:rPr>
        <w:t xml:space="preserve">sistema y emitan un dictamen previo al inicio del </w:t>
      </w:r>
      <w:r w:rsidR="00C12B70">
        <w:rPr>
          <w:rFonts w:ascii="Arial" w:eastAsia="Calibri" w:hAnsi="Arial" w:cs="Arial"/>
          <w:sz w:val="22"/>
          <w:szCs w:val="22"/>
          <w:lang w:val="es-MX" w:eastAsia="en-US"/>
        </w:rPr>
        <w:t>P</w:t>
      </w:r>
      <w:r w:rsidRPr="002461BD">
        <w:rPr>
          <w:rFonts w:ascii="Arial" w:eastAsia="Calibri" w:hAnsi="Arial" w:cs="Arial"/>
          <w:sz w:val="22"/>
          <w:szCs w:val="22"/>
          <w:lang w:val="es-MX" w:eastAsia="en-US"/>
        </w:rPr>
        <w:t xml:space="preserve">roceso </w:t>
      </w:r>
      <w:r w:rsidR="00C12B70">
        <w:rPr>
          <w:rFonts w:ascii="Arial" w:eastAsia="Calibri" w:hAnsi="Arial" w:cs="Arial"/>
          <w:sz w:val="22"/>
          <w:szCs w:val="22"/>
          <w:lang w:val="es-MX" w:eastAsia="en-US"/>
        </w:rPr>
        <w:t>E</w:t>
      </w:r>
      <w:r w:rsidRPr="002461BD">
        <w:rPr>
          <w:rFonts w:ascii="Arial" w:eastAsia="Calibri" w:hAnsi="Arial" w:cs="Arial"/>
          <w:sz w:val="22"/>
          <w:szCs w:val="22"/>
          <w:lang w:val="es-MX" w:eastAsia="en-US"/>
        </w:rPr>
        <w:t>lectoral 2020-2021.</w:t>
      </w:r>
      <w:r w:rsidRPr="00193ADA">
        <w:rPr>
          <w:rFonts w:ascii="Arial" w:eastAsia="Calibri" w:hAnsi="Arial" w:cs="Arial"/>
          <w:sz w:val="22"/>
          <w:szCs w:val="22"/>
          <w:lang w:val="es-MX" w:eastAsia="en-US"/>
        </w:rPr>
        <w:t xml:space="preserve"> </w:t>
      </w:r>
      <w:r w:rsidR="00C12B70">
        <w:rPr>
          <w:rFonts w:ascii="Arial" w:eastAsia="Calibri" w:hAnsi="Arial" w:cs="Arial"/>
          <w:sz w:val="22"/>
          <w:szCs w:val="22"/>
          <w:lang w:val="es-MX" w:eastAsia="en-US"/>
        </w:rPr>
        <w:t xml:space="preserve">Esto, aclaró, quiere </w:t>
      </w:r>
      <w:r w:rsidRPr="00193ADA">
        <w:rPr>
          <w:rFonts w:ascii="Arial" w:eastAsia="Calibri" w:hAnsi="Arial" w:cs="Arial"/>
          <w:sz w:val="22"/>
          <w:szCs w:val="22"/>
          <w:lang w:val="es-MX" w:eastAsia="en-US"/>
        </w:rPr>
        <w:t xml:space="preserve">decir que </w:t>
      </w:r>
      <w:r w:rsidR="00C12B70">
        <w:rPr>
          <w:rFonts w:ascii="Arial" w:eastAsia="Calibri" w:hAnsi="Arial" w:cs="Arial"/>
          <w:sz w:val="22"/>
          <w:szCs w:val="22"/>
          <w:lang w:val="es-MX" w:eastAsia="en-US"/>
        </w:rPr>
        <w:t xml:space="preserve">se deberá tener el dictamen correspondiente </w:t>
      </w:r>
      <w:r w:rsidRPr="00193ADA">
        <w:rPr>
          <w:rFonts w:ascii="Arial" w:eastAsia="Calibri" w:hAnsi="Arial" w:cs="Arial"/>
          <w:sz w:val="22"/>
          <w:szCs w:val="22"/>
          <w:lang w:val="es-MX" w:eastAsia="en-US"/>
        </w:rPr>
        <w:t>de manera previa a que el Consejo</w:t>
      </w:r>
      <w:r>
        <w:rPr>
          <w:rFonts w:ascii="Arial" w:eastAsia="Calibri" w:hAnsi="Arial" w:cs="Arial"/>
          <w:sz w:val="22"/>
          <w:szCs w:val="22"/>
          <w:lang w:val="es-MX" w:eastAsia="en-US"/>
        </w:rPr>
        <w:t xml:space="preserve"> General</w:t>
      </w:r>
      <w:r w:rsidRPr="00193ADA">
        <w:rPr>
          <w:rFonts w:ascii="Arial" w:eastAsia="Calibri" w:hAnsi="Arial" w:cs="Arial"/>
          <w:sz w:val="22"/>
          <w:szCs w:val="22"/>
          <w:lang w:val="es-MX" w:eastAsia="en-US"/>
        </w:rPr>
        <w:t xml:space="preserve"> pueda determinar el que se pueda, en</w:t>
      </w:r>
      <w:r>
        <w:rPr>
          <w:rFonts w:ascii="Arial" w:eastAsia="Calibri" w:hAnsi="Arial" w:cs="Arial"/>
          <w:sz w:val="22"/>
          <w:szCs w:val="22"/>
          <w:lang w:val="es-MX" w:eastAsia="en-US"/>
        </w:rPr>
        <w:t xml:space="preserve"> un</w:t>
      </w:r>
      <w:r w:rsidRPr="00193ADA">
        <w:rPr>
          <w:rFonts w:ascii="Arial" w:eastAsia="Calibri" w:hAnsi="Arial" w:cs="Arial"/>
          <w:sz w:val="22"/>
          <w:szCs w:val="22"/>
          <w:lang w:val="es-MX" w:eastAsia="en-US"/>
        </w:rPr>
        <w:t xml:space="preserve"> momento</w:t>
      </w:r>
      <w:r>
        <w:rPr>
          <w:rFonts w:ascii="Arial" w:eastAsia="Calibri" w:hAnsi="Arial" w:cs="Arial"/>
          <w:sz w:val="22"/>
          <w:szCs w:val="22"/>
          <w:lang w:val="es-MX" w:eastAsia="en-US"/>
        </w:rPr>
        <w:t xml:space="preserve"> dado</w:t>
      </w:r>
      <w:r w:rsidRPr="00193ADA">
        <w:rPr>
          <w:rFonts w:ascii="Arial" w:eastAsia="Calibri" w:hAnsi="Arial" w:cs="Arial"/>
          <w:sz w:val="22"/>
          <w:szCs w:val="22"/>
          <w:lang w:val="es-MX" w:eastAsia="en-US"/>
        </w:rPr>
        <w:t xml:space="preserve">, habilitar </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w:t>
      </w:r>
      <w:r w:rsidR="00C12B70">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istema </w:t>
      </w:r>
      <w:r w:rsidR="00C12B70">
        <w:rPr>
          <w:rFonts w:ascii="Arial" w:eastAsia="Calibri" w:hAnsi="Arial" w:cs="Arial"/>
          <w:sz w:val="22"/>
          <w:szCs w:val="22"/>
          <w:lang w:val="es-MX" w:eastAsia="en-US"/>
        </w:rPr>
        <w:t xml:space="preserve">del VeMRE para las </w:t>
      </w:r>
      <w:r w:rsidRPr="00193ADA">
        <w:rPr>
          <w:rFonts w:ascii="Arial" w:eastAsia="Calibri" w:hAnsi="Arial" w:cs="Arial"/>
          <w:sz w:val="22"/>
          <w:szCs w:val="22"/>
          <w:lang w:val="es-MX" w:eastAsia="en-US"/>
        </w:rPr>
        <w:t xml:space="preserve">elecciones </w:t>
      </w:r>
      <w:r w:rsidR="00C12B70">
        <w:rPr>
          <w:rFonts w:ascii="Arial" w:eastAsia="Calibri" w:hAnsi="Arial" w:cs="Arial"/>
          <w:sz w:val="22"/>
          <w:szCs w:val="22"/>
          <w:lang w:val="es-MX" w:eastAsia="en-US"/>
        </w:rPr>
        <w:t xml:space="preserve">que se celebren en </w:t>
      </w:r>
      <w:r w:rsidRPr="00193ADA">
        <w:rPr>
          <w:rFonts w:ascii="Arial" w:eastAsia="Calibri" w:hAnsi="Arial" w:cs="Arial"/>
          <w:sz w:val="22"/>
          <w:szCs w:val="22"/>
          <w:lang w:val="es-MX" w:eastAsia="en-US"/>
        </w:rPr>
        <w:t xml:space="preserve">2021.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2B70"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C</w:t>
      </w:r>
      <w:r w:rsidR="00EB151F">
        <w:rPr>
          <w:rFonts w:ascii="Arial" w:eastAsia="Calibri" w:hAnsi="Arial" w:cs="Arial"/>
          <w:sz w:val="22"/>
          <w:szCs w:val="22"/>
          <w:lang w:val="es-MX" w:eastAsia="en-US"/>
        </w:rPr>
        <w:t xml:space="preserve">omentó que, </w:t>
      </w:r>
      <w:r w:rsidR="00EB151F" w:rsidRPr="00193ADA">
        <w:rPr>
          <w:rFonts w:ascii="Arial" w:eastAsia="Calibri" w:hAnsi="Arial" w:cs="Arial"/>
          <w:sz w:val="22"/>
          <w:szCs w:val="22"/>
          <w:lang w:val="es-MX" w:eastAsia="en-US"/>
        </w:rPr>
        <w:t xml:space="preserve">si se </w:t>
      </w:r>
      <w:r w:rsidR="00C1317F">
        <w:rPr>
          <w:rFonts w:ascii="Arial" w:eastAsia="Calibri" w:hAnsi="Arial" w:cs="Arial"/>
          <w:sz w:val="22"/>
          <w:szCs w:val="22"/>
          <w:lang w:val="es-MX" w:eastAsia="en-US"/>
        </w:rPr>
        <w:t>cuenta con la determinación del dictamen para llevarlo a cabo</w:t>
      </w:r>
      <w:r w:rsidR="00EB151F" w:rsidRPr="00193ADA">
        <w:rPr>
          <w:rFonts w:ascii="Arial" w:eastAsia="Calibri" w:hAnsi="Arial" w:cs="Arial"/>
          <w:sz w:val="22"/>
          <w:szCs w:val="22"/>
          <w:lang w:val="es-MX" w:eastAsia="en-US"/>
        </w:rPr>
        <w:t xml:space="preserve">, </w:t>
      </w:r>
      <w:r w:rsidR="00C1317F">
        <w:rPr>
          <w:rFonts w:ascii="Arial" w:eastAsia="Calibri" w:hAnsi="Arial" w:cs="Arial"/>
          <w:sz w:val="22"/>
          <w:szCs w:val="22"/>
          <w:lang w:val="es-MX" w:eastAsia="en-US"/>
        </w:rPr>
        <w:t xml:space="preserve">se operaría </w:t>
      </w:r>
      <w:r w:rsidR="00EB151F" w:rsidRPr="00193ADA">
        <w:rPr>
          <w:rFonts w:ascii="Arial" w:eastAsia="Calibri" w:hAnsi="Arial" w:cs="Arial"/>
          <w:sz w:val="22"/>
          <w:szCs w:val="22"/>
          <w:lang w:val="es-MX" w:eastAsia="en-US"/>
        </w:rPr>
        <w:t xml:space="preserve">desde la parte del registro de </w:t>
      </w:r>
      <w:r w:rsidR="00C1317F">
        <w:rPr>
          <w:rFonts w:ascii="Arial" w:eastAsia="Calibri" w:hAnsi="Arial" w:cs="Arial"/>
          <w:sz w:val="22"/>
          <w:szCs w:val="22"/>
          <w:lang w:val="es-MX" w:eastAsia="en-US"/>
        </w:rPr>
        <w:t xml:space="preserve">las mexicanas y </w:t>
      </w:r>
      <w:r w:rsidR="00EB151F" w:rsidRPr="00193ADA">
        <w:rPr>
          <w:rFonts w:ascii="Arial" w:eastAsia="Calibri" w:hAnsi="Arial" w:cs="Arial"/>
          <w:sz w:val="22"/>
          <w:szCs w:val="22"/>
          <w:lang w:val="es-MX" w:eastAsia="en-US"/>
        </w:rPr>
        <w:t>los mexicanos que vayan a definir su modalidad de votación,</w:t>
      </w:r>
      <w:r w:rsidR="00EB151F">
        <w:rPr>
          <w:rFonts w:ascii="Arial" w:eastAsia="Calibri" w:hAnsi="Arial" w:cs="Arial"/>
          <w:sz w:val="22"/>
          <w:szCs w:val="22"/>
          <w:lang w:val="es-MX" w:eastAsia="en-US"/>
        </w:rPr>
        <w:t xml:space="preserve"> ya</w:t>
      </w:r>
      <w:r w:rsidR="00EB151F" w:rsidRPr="00193ADA">
        <w:rPr>
          <w:rFonts w:ascii="Arial" w:eastAsia="Calibri" w:hAnsi="Arial" w:cs="Arial"/>
          <w:sz w:val="22"/>
          <w:szCs w:val="22"/>
          <w:lang w:val="es-MX" w:eastAsia="en-US"/>
        </w:rPr>
        <w:t xml:space="preserve"> sea la postal o la electrónica,</w:t>
      </w:r>
      <w:r w:rsidR="00EB151F">
        <w:rPr>
          <w:rFonts w:ascii="Arial" w:eastAsia="Calibri" w:hAnsi="Arial" w:cs="Arial"/>
          <w:sz w:val="22"/>
          <w:szCs w:val="22"/>
          <w:lang w:val="es-MX" w:eastAsia="en-US"/>
        </w:rPr>
        <w:t xml:space="preserve"> que </w:t>
      </w:r>
      <w:r w:rsidR="00EB151F" w:rsidRPr="00193ADA">
        <w:rPr>
          <w:rFonts w:ascii="Arial" w:eastAsia="Calibri" w:hAnsi="Arial" w:cs="Arial"/>
          <w:sz w:val="22"/>
          <w:szCs w:val="22"/>
          <w:lang w:val="es-MX" w:eastAsia="en-US"/>
        </w:rPr>
        <w:t xml:space="preserve">en ese caso </w:t>
      </w:r>
      <w:r w:rsidR="00EB151F">
        <w:rPr>
          <w:rFonts w:ascii="Arial" w:eastAsia="Calibri" w:hAnsi="Arial" w:cs="Arial"/>
          <w:sz w:val="22"/>
          <w:szCs w:val="22"/>
          <w:lang w:val="es-MX" w:eastAsia="en-US"/>
        </w:rPr>
        <w:t xml:space="preserve">sería </w:t>
      </w:r>
      <w:r w:rsidR="00EB151F" w:rsidRPr="00193ADA">
        <w:rPr>
          <w:rFonts w:ascii="Arial" w:eastAsia="Calibri" w:hAnsi="Arial" w:cs="Arial"/>
          <w:sz w:val="22"/>
          <w:szCs w:val="22"/>
          <w:lang w:val="es-MX" w:eastAsia="en-US"/>
        </w:rPr>
        <w:t>a través de Internet a partir del mes de septiembre</w:t>
      </w:r>
      <w:r w:rsidR="00C1317F">
        <w:rPr>
          <w:rFonts w:ascii="Arial" w:eastAsia="Calibri" w:hAnsi="Arial" w:cs="Arial"/>
          <w:sz w:val="22"/>
          <w:szCs w:val="22"/>
          <w:lang w:val="es-MX" w:eastAsia="en-US"/>
        </w:rPr>
        <w:t xml:space="preserve"> de 2020</w:t>
      </w:r>
      <w:r w:rsidR="00EB151F" w:rsidRPr="00193ADA">
        <w:rPr>
          <w:rFonts w:ascii="Arial" w:eastAsia="Calibri" w:hAnsi="Arial" w:cs="Arial"/>
          <w:sz w:val="22"/>
          <w:szCs w:val="22"/>
          <w:lang w:val="es-MX" w:eastAsia="en-US"/>
        </w:rPr>
        <w:t xml:space="preserve">, que es cuando inicia el proceso </w:t>
      </w:r>
      <w:r w:rsidR="00C1317F">
        <w:rPr>
          <w:rFonts w:ascii="Arial" w:eastAsia="Calibri" w:hAnsi="Arial" w:cs="Arial"/>
          <w:sz w:val="22"/>
          <w:szCs w:val="22"/>
          <w:lang w:val="es-MX" w:eastAsia="en-US"/>
        </w:rPr>
        <w:t xml:space="preserve">electoral, </w:t>
      </w:r>
      <w:r w:rsidR="00EB151F" w:rsidRPr="00193ADA">
        <w:rPr>
          <w:rFonts w:ascii="Arial" w:eastAsia="Calibri" w:hAnsi="Arial" w:cs="Arial"/>
          <w:sz w:val="22"/>
          <w:szCs w:val="22"/>
          <w:lang w:val="es-MX" w:eastAsia="en-US"/>
        </w:rPr>
        <w:t xml:space="preserve">para poder ratificar cuál va a ser el esquema.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sz w:val="22"/>
          <w:szCs w:val="22"/>
          <w:lang w:val="es-MX" w:eastAsia="en-US"/>
        </w:rPr>
        <w:t>Bajo esa consideración,</w:t>
      </w:r>
      <w:r w:rsidR="00C1317F">
        <w:rPr>
          <w:rFonts w:ascii="Arial" w:eastAsia="Calibri" w:hAnsi="Arial" w:cs="Arial"/>
          <w:sz w:val="22"/>
          <w:szCs w:val="22"/>
          <w:lang w:val="es-MX" w:eastAsia="en-US"/>
        </w:rPr>
        <w:t xml:space="preserve"> complementó</w:t>
      </w:r>
      <w:r>
        <w:rPr>
          <w:rFonts w:ascii="Arial" w:eastAsia="Calibri" w:hAnsi="Arial" w:cs="Arial"/>
          <w:sz w:val="22"/>
          <w:szCs w:val="22"/>
          <w:lang w:val="es-MX" w:eastAsia="en-US"/>
        </w:rPr>
        <w:t xml:space="preserve"> que </w:t>
      </w:r>
      <w:r w:rsidR="00C1317F">
        <w:rPr>
          <w:rFonts w:ascii="Arial" w:eastAsia="Calibri" w:hAnsi="Arial" w:cs="Arial"/>
          <w:sz w:val="22"/>
          <w:szCs w:val="22"/>
          <w:lang w:val="es-MX" w:eastAsia="en-US"/>
        </w:rPr>
        <w:t xml:space="preserve">la ciudadana o </w:t>
      </w:r>
      <w:r>
        <w:rPr>
          <w:rFonts w:ascii="Arial" w:eastAsia="Calibri" w:hAnsi="Arial" w:cs="Arial"/>
          <w:sz w:val="22"/>
          <w:szCs w:val="22"/>
          <w:lang w:val="es-MX" w:eastAsia="en-US"/>
        </w:rPr>
        <w:t xml:space="preserve">el </w:t>
      </w:r>
      <w:r w:rsidRPr="00193ADA">
        <w:rPr>
          <w:rFonts w:ascii="Arial" w:eastAsia="Calibri" w:hAnsi="Arial" w:cs="Arial"/>
          <w:sz w:val="22"/>
          <w:szCs w:val="22"/>
          <w:lang w:val="es-MX" w:eastAsia="en-US"/>
        </w:rPr>
        <w:t>ciudadano podrá recibir vía postal su boleta, si decidió por ese medio</w:t>
      </w:r>
      <w:r>
        <w:rPr>
          <w:rFonts w:ascii="Arial" w:eastAsia="Calibri" w:hAnsi="Arial" w:cs="Arial"/>
          <w:sz w:val="22"/>
          <w:szCs w:val="22"/>
          <w:lang w:val="es-MX" w:eastAsia="en-US"/>
        </w:rPr>
        <w:t>, pero si decidió por medio</w:t>
      </w:r>
      <w:r w:rsidRPr="00193ADA">
        <w:rPr>
          <w:rFonts w:ascii="Arial" w:eastAsia="Calibri" w:hAnsi="Arial" w:cs="Arial"/>
          <w:sz w:val="22"/>
          <w:szCs w:val="22"/>
          <w:lang w:val="es-MX" w:eastAsia="en-US"/>
        </w:rPr>
        <w:t xml:space="preserve"> electrónico, no </w:t>
      </w:r>
      <w:r>
        <w:rPr>
          <w:rFonts w:ascii="Arial" w:eastAsia="Calibri" w:hAnsi="Arial" w:cs="Arial"/>
          <w:sz w:val="22"/>
          <w:szCs w:val="22"/>
          <w:lang w:val="es-MX" w:eastAsia="en-US"/>
        </w:rPr>
        <w:t xml:space="preserve">lo </w:t>
      </w:r>
      <w:r w:rsidRPr="00193ADA">
        <w:rPr>
          <w:rFonts w:ascii="Arial" w:eastAsia="Calibri" w:hAnsi="Arial" w:cs="Arial"/>
          <w:sz w:val="22"/>
          <w:szCs w:val="22"/>
          <w:lang w:val="es-MX" w:eastAsia="en-US"/>
        </w:rPr>
        <w:t>recibirá por vía postal, en términos generales de lo que se marca de acuerdo a los procedimientos</w:t>
      </w:r>
      <w:r>
        <w:rPr>
          <w:rFonts w:ascii="Arial" w:eastAsia="Calibri" w:hAnsi="Arial" w:cs="Arial"/>
          <w:sz w:val="22"/>
          <w:szCs w:val="22"/>
          <w:lang w:val="es-MX" w:eastAsia="en-US"/>
        </w:rPr>
        <w:t xml:space="preserve">, y que </w:t>
      </w:r>
      <w:r w:rsidRPr="00193ADA">
        <w:rPr>
          <w:rFonts w:ascii="Arial" w:eastAsia="Calibri" w:hAnsi="Arial" w:cs="Arial"/>
          <w:sz w:val="22"/>
          <w:szCs w:val="22"/>
          <w:lang w:val="es-MX" w:eastAsia="en-US"/>
        </w:rPr>
        <w:t xml:space="preserve">finalmente, independientemente de la implementación, será una decisión.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Por otra parte, dijo que e</w:t>
      </w:r>
      <w:r w:rsidRPr="00193ADA">
        <w:rPr>
          <w:rFonts w:ascii="Arial" w:eastAsia="Calibri" w:hAnsi="Arial" w:cs="Arial"/>
          <w:sz w:val="22"/>
          <w:szCs w:val="22"/>
          <w:lang w:val="es-MX" w:eastAsia="en-US"/>
        </w:rPr>
        <w:t xml:space="preserve">l acompañamiento de los partidos políticos es sustantivo, </w:t>
      </w:r>
      <w:r w:rsidR="00C1317F">
        <w:rPr>
          <w:rFonts w:ascii="Arial" w:eastAsia="Calibri" w:hAnsi="Arial" w:cs="Arial"/>
          <w:sz w:val="22"/>
          <w:szCs w:val="22"/>
          <w:lang w:val="es-MX" w:eastAsia="en-US"/>
        </w:rPr>
        <w:t>y que</w:t>
      </w:r>
      <w:r w:rsidRPr="00193ADA">
        <w:rPr>
          <w:rFonts w:ascii="Arial" w:eastAsia="Calibri" w:hAnsi="Arial" w:cs="Arial"/>
          <w:sz w:val="22"/>
          <w:szCs w:val="22"/>
          <w:lang w:val="es-MX" w:eastAsia="en-US"/>
        </w:rPr>
        <w:t xml:space="preserve"> </w:t>
      </w:r>
      <w:r w:rsidR="00AB1B7B">
        <w:rPr>
          <w:rFonts w:ascii="Arial" w:eastAsia="Calibri" w:hAnsi="Arial" w:cs="Arial"/>
          <w:sz w:val="22"/>
          <w:szCs w:val="22"/>
          <w:lang w:val="es-MX" w:eastAsia="en-US"/>
        </w:rPr>
        <w:t>se ha dado</w:t>
      </w:r>
      <w:r w:rsidRPr="00193ADA">
        <w:rPr>
          <w:rFonts w:ascii="Arial" w:eastAsia="Calibri" w:hAnsi="Arial" w:cs="Arial"/>
          <w:sz w:val="22"/>
          <w:szCs w:val="22"/>
          <w:lang w:val="es-MX" w:eastAsia="en-US"/>
        </w:rPr>
        <w:t xml:space="preserve"> para la implementación de los sistemas informáticos del Instituto y, aunque no es voto como tal, </w:t>
      </w:r>
      <w:r>
        <w:rPr>
          <w:rFonts w:ascii="Arial" w:eastAsia="Calibri" w:hAnsi="Arial" w:cs="Arial"/>
          <w:sz w:val="22"/>
          <w:szCs w:val="22"/>
          <w:lang w:val="es-MX" w:eastAsia="en-US"/>
        </w:rPr>
        <w:t xml:space="preserve">el </w:t>
      </w:r>
      <w:r w:rsidRPr="00193ADA">
        <w:rPr>
          <w:rFonts w:ascii="Arial" w:eastAsia="Calibri" w:hAnsi="Arial" w:cs="Arial"/>
          <w:sz w:val="22"/>
          <w:szCs w:val="22"/>
          <w:lang w:val="es-MX" w:eastAsia="en-US"/>
        </w:rPr>
        <w:t xml:space="preserve">Programa </w:t>
      </w:r>
      <w:r>
        <w:rPr>
          <w:rFonts w:ascii="Arial" w:eastAsia="Calibri" w:hAnsi="Arial" w:cs="Arial"/>
          <w:sz w:val="22"/>
          <w:szCs w:val="22"/>
          <w:lang w:val="es-MX" w:eastAsia="en-US"/>
        </w:rPr>
        <w:t xml:space="preserve">de </w:t>
      </w:r>
      <w:r w:rsidRPr="00193ADA">
        <w:rPr>
          <w:rFonts w:ascii="Arial" w:eastAsia="Calibri" w:hAnsi="Arial" w:cs="Arial"/>
          <w:sz w:val="22"/>
          <w:szCs w:val="22"/>
          <w:lang w:val="es-MX" w:eastAsia="en-US"/>
        </w:rPr>
        <w:t xml:space="preserve">Resultados Electorales Preliminares </w:t>
      </w:r>
      <w:r w:rsidR="00C1317F">
        <w:rPr>
          <w:rFonts w:ascii="Arial" w:eastAsia="Calibri" w:hAnsi="Arial" w:cs="Arial"/>
          <w:sz w:val="22"/>
          <w:szCs w:val="22"/>
          <w:lang w:val="es-MX" w:eastAsia="en-US"/>
        </w:rPr>
        <w:t xml:space="preserve">(PREP) </w:t>
      </w:r>
      <w:r w:rsidRPr="00193ADA">
        <w:rPr>
          <w:rFonts w:ascii="Arial" w:eastAsia="Calibri" w:hAnsi="Arial" w:cs="Arial"/>
          <w:sz w:val="22"/>
          <w:szCs w:val="22"/>
          <w:lang w:val="es-MX" w:eastAsia="en-US"/>
        </w:rPr>
        <w:t xml:space="preserve">también ha recibido ese acompañamiento.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317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Explicó</w:t>
      </w:r>
      <w:r w:rsidR="00EB151F">
        <w:rPr>
          <w:rFonts w:ascii="Arial" w:eastAsia="Calibri" w:hAnsi="Arial" w:cs="Arial"/>
          <w:sz w:val="22"/>
          <w:szCs w:val="22"/>
          <w:lang w:val="es-MX" w:eastAsia="en-US"/>
        </w:rPr>
        <w:t xml:space="preserve"> que</w:t>
      </w:r>
      <w:r w:rsidR="00AB1B7B">
        <w:rPr>
          <w:rFonts w:ascii="Arial" w:eastAsia="Calibri" w:hAnsi="Arial" w:cs="Arial"/>
          <w:sz w:val="22"/>
          <w:szCs w:val="22"/>
          <w:lang w:val="es-MX" w:eastAsia="en-US"/>
        </w:rPr>
        <w:t xml:space="preserve"> se</w:t>
      </w:r>
      <w:r w:rsidR="00EB151F">
        <w:rPr>
          <w:rFonts w:ascii="Arial" w:eastAsia="Calibri" w:hAnsi="Arial" w:cs="Arial"/>
          <w:sz w:val="22"/>
          <w:szCs w:val="22"/>
          <w:lang w:val="es-MX" w:eastAsia="en-US"/>
        </w:rPr>
        <w:t xml:space="preserve"> está</w:t>
      </w:r>
      <w:r w:rsidR="00EB151F" w:rsidRPr="00193ADA">
        <w:rPr>
          <w:rFonts w:ascii="Arial" w:eastAsia="Calibri" w:hAnsi="Arial" w:cs="Arial"/>
          <w:sz w:val="22"/>
          <w:szCs w:val="22"/>
          <w:lang w:val="es-MX" w:eastAsia="en-US"/>
        </w:rPr>
        <w:t xml:space="preserve"> trabajando en la implementación, terminando de ajustar el estudio de mercado con las diferentes soluciones</w:t>
      </w:r>
      <w:r w:rsidR="00EB151F">
        <w:rPr>
          <w:rFonts w:ascii="Arial" w:eastAsia="Calibri" w:hAnsi="Arial" w:cs="Arial"/>
          <w:sz w:val="22"/>
          <w:szCs w:val="22"/>
          <w:lang w:val="es-MX" w:eastAsia="en-US"/>
        </w:rPr>
        <w:t>,</w:t>
      </w:r>
      <w:r w:rsidR="00EB151F" w:rsidRPr="00193ADA">
        <w:rPr>
          <w:rFonts w:ascii="Arial" w:eastAsia="Calibri" w:hAnsi="Arial" w:cs="Arial"/>
          <w:sz w:val="22"/>
          <w:szCs w:val="22"/>
          <w:lang w:val="es-MX" w:eastAsia="en-US"/>
        </w:rPr>
        <w:t xml:space="preserve"> que </w:t>
      </w:r>
      <w:r w:rsidR="00EB151F">
        <w:rPr>
          <w:rFonts w:ascii="Arial" w:eastAsia="Calibri" w:hAnsi="Arial" w:cs="Arial"/>
          <w:sz w:val="22"/>
          <w:szCs w:val="22"/>
          <w:lang w:val="es-MX" w:eastAsia="en-US"/>
        </w:rPr>
        <w:t>ha</w:t>
      </w:r>
      <w:r w:rsidR="00EB151F" w:rsidRPr="00193ADA">
        <w:rPr>
          <w:rFonts w:ascii="Arial" w:eastAsia="Calibri" w:hAnsi="Arial" w:cs="Arial"/>
          <w:sz w:val="22"/>
          <w:szCs w:val="22"/>
          <w:lang w:val="es-MX" w:eastAsia="en-US"/>
        </w:rPr>
        <w:t xml:space="preserve">y </w:t>
      </w:r>
      <w:r w:rsidR="00EB151F">
        <w:rPr>
          <w:rFonts w:ascii="Arial" w:eastAsia="Calibri" w:hAnsi="Arial" w:cs="Arial"/>
          <w:sz w:val="22"/>
          <w:szCs w:val="22"/>
          <w:lang w:val="es-MX" w:eastAsia="en-US"/>
        </w:rPr>
        <w:t>varias</w:t>
      </w:r>
      <w:r w:rsidR="00EB151F" w:rsidRPr="00193ADA">
        <w:rPr>
          <w:rFonts w:ascii="Arial" w:eastAsia="Calibri" w:hAnsi="Arial" w:cs="Arial"/>
          <w:sz w:val="22"/>
          <w:szCs w:val="22"/>
          <w:lang w:val="es-MX" w:eastAsia="en-US"/>
        </w:rPr>
        <w:t xml:space="preserve">, </w:t>
      </w:r>
      <w:r w:rsidR="00EB151F">
        <w:rPr>
          <w:rFonts w:ascii="Arial" w:eastAsia="Calibri" w:hAnsi="Arial" w:cs="Arial"/>
          <w:sz w:val="22"/>
          <w:szCs w:val="22"/>
          <w:lang w:val="es-MX" w:eastAsia="en-US"/>
        </w:rPr>
        <w:t xml:space="preserve">y que </w:t>
      </w:r>
      <w:r w:rsidR="00EB151F" w:rsidRPr="00193ADA">
        <w:rPr>
          <w:rFonts w:ascii="Arial" w:eastAsia="Calibri" w:hAnsi="Arial" w:cs="Arial"/>
          <w:sz w:val="22"/>
          <w:szCs w:val="22"/>
          <w:lang w:val="es-MX" w:eastAsia="en-US"/>
        </w:rPr>
        <w:t>inclusive</w:t>
      </w:r>
      <w:r w:rsidR="00EB151F">
        <w:rPr>
          <w:rFonts w:ascii="Arial" w:eastAsia="Calibri" w:hAnsi="Arial" w:cs="Arial"/>
          <w:sz w:val="22"/>
          <w:szCs w:val="22"/>
          <w:lang w:val="es-MX" w:eastAsia="en-US"/>
        </w:rPr>
        <w:t>, también se comentó</w:t>
      </w:r>
      <w:r w:rsidR="00EB151F" w:rsidRPr="00193ADA">
        <w:rPr>
          <w:rFonts w:ascii="Arial" w:eastAsia="Calibri" w:hAnsi="Arial" w:cs="Arial"/>
          <w:sz w:val="22"/>
          <w:szCs w:val="22"/>
          <w:lang w:val="es-MX" w:eastAsia="en-US"/>
        </w:rPr>
        <w:t xml:space="preserve"> respecto a los costos, diversas soluciones</w:t>
      </w:r>
      <w:r w:rsidR="00EB151F">
        <w:rPr>
          <w:rFonts w:ascii="Arial" w:eastAsia="Calibri" w:hAnsi="Arial" w:cs="Arial"/>
          <w:sz w:val="22"/>
          <w:szCs w:val="22"/>
          <w:lang w:val="es-MX" w:eastAsia="en-US"/>
        </w:rPr>
        <w:t xml:space="preserve">, que </w:t>
      </w:r>
      <w:r w:rsidR="00EB151F" w:rsidRPr="00193ADA">
        <w:rPr>
          <w:rFonts w:ascii="Arial" w:eastAsia="Calibri" w:hAnsi="Arial" w:cs="Arial"/>
          <w:sz w:val="22"/>
          <w:szCs w:val="22"/>
          <w:lang w:val="es-MX" w:eastAsia="en-US"/>
        </w:rPr>
        <w:t xml:space="preserve">ya no lo manejan por un costo global, sino </w:t>
      </w:r>
      <w:r w:rsidR="00EB151F">
        <w:rPr>
          <w:rFonts w:ascii="Arial" w:eastAsia="Calibri" w:hAnsi="Arial" w:cs="Arial"/>
          <w:sz w:val="22"/>
          <w:szCs w:val="22"/>
          <w:lang w:val="es-MX" w:eastAsia="en-US"/>
        </w:rPr>
        <w:t xml:space="preserve">un </w:t>
      </w:r>
      <w:r w:rsidR="00EB151F" w:rsidRPr="00193ADA">
        <w:rPr>
          <w:rFonts w:ascii="Arial" w:eastAsia="Calibri" w:hAnsi="Arial" w:cs="Arial"/>
          <w:sz w:val="22"/>
          <w:szCs w:val="22"/>
          <w:lang w:val="es-MX" w:eastAsia="en-US"/>
        </w:rPr>
        <w:t xml:space="preserve">costo por voto, lo que </w:t>
      </w:r>
      <w:r>
        <w:rPr>
          <w:rFonts w:ascii="Arial" w:eastAsia="Calibri" w:hAnsi="Arial" w:cs="Arial"/>
          <w:sz w:val="22"/>
          <w:szCs w:val="22"/>
          <w:lang w:val="es-MX" w:eastAsia="en-US"/>
        </w:rPr>
        <w:t xml:space="preserve">la o </w:t>
      </w:r>
      <w:r w:rsidR="00EB151F" w:rsidRPr="00193ADA">
        <w:rPr>
          <w:rFonts w:ascii="Arial" w:eastAsia="Calibri" w:hAnsi="Arial" w:cs="Arial"/>
          <w:sz w:val="22"/>
          <w:szCs w:val="22"/>
          <w:lang w:val="es-MX" w:eastAsia="en-US"/>
        </w:rPr>
        <w:t xml:space="preserve">el ciudadano emita.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317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B</w:t>
      </w:r>
      <w:r w:rsidR="00EB151F" w:rsidRPr="00BB4B34">
        <w:rPr>
          <w:rFonts w:ascii="Arial" w:eastAsia="Calibri" w:hAnsi="Arial" w:cs="Arial"/>
          <w:sz w:val="22"/>
          <w:szCs w:val="22"/>
          <w:lang w:val="es-MX" w:eastAsia="en-US"/>
        </w:rPr>
        <w:t>ajo esa consideración,</w:t>
      </w:r>
      <w:r w:rsidR="00EB151F" w:rsidRPr="00B861DB">
        <w:rPr>
          <w:rFonts w:ascii="Arial" w:eastAsia="Calibri" w:hAnsi="Arial" w:cs="Arial"/>
          <w:sz w:val="22"/>
          <w:szCs w:val="22"/>
          <w:lang w:val="es-MX" w:eastAsia="en-US"/>
        </w:rPr>
        <w:t xml:space="preserve"> </w:t>
      </w:r>
      <w:r>
        <w:rPr>
          <w:rFonts w:ascii="Arial" w:eastAsia="Calibri" w:hAnsi="Arial" w:cs="Arial"/>
          <w:sz w:val="22"/>
          <w:szCs w:val="22"/>
          <w:lang w:val="es-MX" w:eastAsia="en-US"/>
        </w:rPr>
        <w:t>aclaró</w:t>
      </w:r>
      <w:r w:rsidR="00EB151F" w:rsidRPr="00B861DB">
        <w:rPr>
          <w:rFonts w:ascii="Arial" w:eastAsia="Calibri" w:hAnsi="Arial" w:cs="Arial"/>
          <w:sz w:val="22"/>
          <w:szCs w:val="22"/>
          <w:lang w:val="es-MX" w:eastAsia="en-US"/>
        </w:rPr>
        <w:t xml:space="preserve"> que</w:t>
      </w:r>
      <w:r w:rsidR="00EB151F" w:rsidRPr="00BB4B34">
        <w:rPr>
          <w:rFonts w:ascii="Arial" w:eastAsia="Calibri" w:hAnsi="Arial" w:cs="Arial"/>
          <w:sz w:val="22"/>
          <w:szCs w:val="22"/>
          <w:lang w:val="es-MX" w:eastAsia="en-US"/>
        </w:rPr>
        <w:t xml:space="preserve"> </w:t>
      </w:r>
      <w:r>
        <w:rPr>
          <w:rFonts w:ascii="Arial" w:eastAsia="Calibri" w:hAnsi="Arial" w:cs="Arial"/>
          <w:sz w:val="22"/>
          <w:szCs w:val="22"/>
          <w:lang w:val="es-MX" w:eastAsia="en-US"/>
        </w:rPr>
        <w:t>se ha</w:t>
      </w:r>
      <w:r w:rsidR="00EB151F" w:rsidRPr="00BB4B34">
        <w:rPr>
          <w:rFonts w:ascii="Arial" w:eastAsia="Calibri" w:hAnsi="Arial" w:cs="Arial"/>
          <w:sz w:val="22"/>
          <w:szCs w:val="22"/>
          <w:lang w:val="es-MX" w:eastAsia="en-US"/>
        </w:rPr>
        <w:t xml:space="preserve"> ido avanzando para poder llevar a cabo la implementación, dado que ya hay muchas soluciones y mucha experiencia, tanto a nivel Latinoamérica como en Europa con ese tipo de sistemas, y con toda la transparencia que se deba de dar con los entes auditores, </w:t>
      </w:r>
      <w:r w:rsidR="00AB1B7B">
        <w:rPr>
          <w:rFonts w:ascii="Arial" w:eastAsia="Calibri" w:hAnsi="Arial" w:cs="Arial"/>
          <w:sz w:val="22"/>
          <w:szCs w:val="22"/>
          <w:lang w:val="es-MX" w:eastAsia="en-US"/>
        </w:rPr>
        <w:t xml:space="preserve">para </w:t>
      </w:r>
      <w:r w:rsidR="00EB151F" w:rsidRPr="00BB4B34">
        <w:rPr>
          <w:rFonts w:ascii="Arial" w:eastAsia="Calibri" w:hAnsi="Arial" w:cs="Arial"/>
          <w:sz w:val="22"/>
          <w:szCs w:val="22"/>
          <w:lang w:val="es-MX" w:eastAsia="en-US"/>
        </w:rPr>
        <w:t>poder llevarlo a cabo.</w:t>
      </w:r>
      <w:r w:rsidR="00EB151F" w:rsidRPr="00193ADA">
        <w:rPr>
          <w:rFonts w:ascii="Arial" w:eastAsia="Calibri" w:hAnsi="Arial" w:cs="Arial"/>
          <w:sz w:val="22"/>
          <w:szCs w:val="22"/>
          <w:lang w:val="es-MX" w:eastAsia="en-US"/>
        </w:rPr>
        <w:t xml:space="preserve">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317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R</w:t>
      </w:r>
      <w:r w:rsidR="00EB151F">
        <w:rPr>
          <w:rFonts w:ascii="Arial" w:eastAsia="Calibri" w:hAnsi="Arial" w:cs="Arial"/>
          <w:sz w:val="22"/>
          <w:szCs w:val="22"/>
          <w:lang w:val="es-MX" w:eastAsia="en-US"/>
        </w:rPr>
        <w:t xml:space="preserve">eiteró que </w:t>
      </w:r>
      <w:r w:rsidR="00EB151F" w:rsidRPr="00193ADA">
        <w:rPr>
          <w:rFonts w:ascii="Arial" w:eastAsia="Calibri" w:hAnsi="Arial" w:cs="Arial"/>
          <w:sz w:val="22"/>
          <w:szCs w:val="22"/>
          <w:lang w:val="es-MX" w:eastAsia="en-US"/>
        </w:rPr>
        <w:t xml:space="preserve">los documentos </w:t>
      </w:r>
      <w:r>
        <w:rPr>
          <w:rFonts w:ascii="Arial" w:eastAsia="Calibri" w:hAnsi="Arial" w:cs="Arial"/>
          <w:sz w:val="22"/>
          <w:szCs w:val="22"/>
          <w:lang w:val="es-MX" w:eastAsia="en-US"/>
        </w:rPr>
        <w:t>solicitados por el representante del PRI</w:t>
      </w:r>
      <w:r w:rsidR="00EB151F" w:rsidRPr="00193ADA">
        <w:rPr>
          <w:rFonts w:ascii="Arial" w:eastAsia="Calibri" w:hAnsi="Arial" w:cs="Arial"/>
          <w:sz w:val="22"/>
          <w:szCs w:val="22"/>
          <w:lang w:val="es-MX" w:eastAsia="en-US"/>
        </w:rPr>
        <w:t xml:space="preserve"> están en construcción,</w:t>
      </w:r>
      <w:r w:rsidR="00EB151F">
        <w:rPr>
          <w:rFonts w:ascii="Arial" w:eastAsia="Calibri" w:hAnsi="Arial" w:cs="Arial"/>
          <w:sz w:val="22"/>
          <w:szCs w:val="22"/>
          <w:lang w:val="es-MX" w:eastAsia="en-US"/>
        </w:rPr>
        <w:t xml:space="preserve"> y que </w:t>
      </w:r>
      <w:r w:rsidR="00EB151F" w:rsidRPr="00193ADA">
        <w:rPr>
          <w:rFonts w:ascii="Arial" w:eastAsia="Calibri" w:hAnsi="Arial" w:cs="Arial"/>
          <w:sz w:val="22"/>
          <w:szCs w:val="22"/>
          <w:lang w:val="es-MX" w:eastAsia="en-US"/>
        </w:rPr>
        <w:t xml:space="preserve">tendrán que afinarse ya con </w:t>
      </w:r>
      <w:r w:rsidR="00EB151F">
        <w:rPr>
          <w:rFonts w:ascii="Arial" w:eastAsia="Calibri" w:hAnsi="Arial" w:cs="Arial"/>
          <w:sz w:val="22"/>
          <w:szCs w:val="22"/>
          <w:lang w:val="es-MX" w:eastAsia="en-US"/>
        </w:rPr>
        <w:t>el</w:t>
      </w:r>
      <w:r w:rsidR="00EB151F" w:rsidRPr="00193ADA">
        <w:rPr>
          <w:rFonts w:ascii="Arial" w:eastAsia="Calibri" w:hAnsi="Arial" w:cs="Arial"/>
          <w:sz w:val="22"/>
          <w:szCs w:val="22"/>
          <w:lang w:val="es-MX" w:eastAsia="en-US"/>
        </w:rPr>
        <w:t xml:space="preserve"> plan de trabajo que </w:t>
      </w:r>
      <w:r w:rsidR="00EB151F">
        <w:rPr>
          <w:rFonts w:ascii="Arial" w:eastAsia="Calibri" w:hAnsi="Arial" w:cs="Arial"/>
          <w:sz w:val="22"/>
          <w:szCs w:val="22"/>
          <w:lang w:val="es-MX" w:eastAsia="en-US"/>
        </w:rPr>
        <w:t>se tiene</w:t>
      </w:r>
      <w:r w:rsidR="00EB151F" w:rsidRPr="00193ADA">
        <w:rPr>
          <w:rFonts w:ascii="Arial" w:eastAsia="Calibri" w:hAnsi="Arial" w:cs="Arial"/>
          <w:sz w:val="22"/>
          <w:szCs w:val="22"/>
          <w:lang w:val="es-MX" w:eastAsia="en-US"/>
        </w:rPr>
        <w:t xml:space="preserve"> de</w:t>
      </w:r>
      <w:r w:rsidR="00EB151F">
        <w:rPr>
          <w:rFonts w:ascii="Arial" w:eastAsia="Calibri" w:hAnsi="Arial" w:cs="Arial"/>
          <w:sz w:val="22"/>
          <w:szCs w:val="22"/>
          <w:lang w:val="es-MX" w:eastAsia="en-US"/>
        </w:rPr>
        <w:t xml:space="preserve">sde la fecha hasta </w:t>
      </w:r>
      <w:r w:rsidR="00EB151F" w:rsidRPr="00193ADA">
        <w:rPr>
          <w:rFonts w:ascii="Arial" w:eastAsia="Calibri" w:hAnsi="Arial" w:cs="Arial"/>
          <w:sz w:val="22"/>
          <w:szCs w:val="22"/>
          <w:lang w:val="es-MX" w:eastAsia="en-US"/>
        </w:rPr>
        <w:t>diciembre, y con</w:t>
      </w:r>
      <w:r w:rsidR="00EB151F">
        <w:rPr>
          <w:rFonts w:ascii="Arial" w:eastAsia="Calibri" w:hAnsi="Arial" w:cs="Arial"/>
          <w:sz w:val="22"/>
          <w:szCs w:val="22"/>
          <w:lang w:val="es-MX" w:eastAsia="en-US"/>
        </w:rPr>
        <w:t xml:space="preserve"> una</w:t>
      </w:r>
      <w:r w:rsidR="00EB151F" w:rsidRPr="00193ADA">
        <w:rPr>
          <w:rFonts w:ascii="Arial" w:eastAsia="Calibri" w:hAnsi="Arial" w:cs="Arial"/>
          <w:sz w:val="22"/>
          <w:szCs w:val="22"/>
          <w:lang w:val="es-MX" w:eastAsia="en-US"/>
        </w:rPr>
        <w:t xml:space="preserve"> estrategia de presentación con </w:t>
      </w:r>
      <w:r w:rsidR="00EB151F">
        <w:rPr>
          <w:rFonts w:ascii="Arial" w:eastAsia="Calibri" w:hAnsi="Arial" w:cs="Arial"/>
          <w:sz w:val="22"/>
          <w:szCs w:val="22"/>
          <w:lang w:val="es-MX" w:eastAsia="en-US"/>
        </w:rPr>
        <w:t xml:space="preserve">la </w:t>
      </w:r>
      <w:r>
        <w:rPr>
          <w:rFonts w:ascii="Arial" w:eastAsia="Calibri" w:hAnsi="Arial" w:cs="Arial"/>
          <w:sz w:val="22"/>
          <w:szCs w:val="22"/>
          <w:lang w:val="es-MX" w:eastAsia="en-US"/>
        </w:rPr>
        <w:t>CVME</w:t>
      </w:r>
      <w:r w:rsidR="00EB151F" w:rsidRPr="00193ADA">
        <w:rPr>
          <w:rFonts w:ascii="Arial" w:eastAsia="Calibri" w:hAnsi="Arial" w:cs="Arial"/>
          <w:sz w:val="22"/>
          <w:szCs w:val="22"/>
          <w:lang w:val="es-MX" w:eastAsia="en-US"/>
        </w:rPr>
        <w:t xml:space="preserve"> para poder revisar cada una de las propuestas de procedimiento.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Agregó que </w:t>
      </w:r>
      <w:r w:rsidRPr="00193ADA">
        <w:rPr>
          <w:rFonts w:ascii="Arial" w:eastAsia="Calibri" w:hAnsi="Arial" w:cs="Arial"/>
          <w:sz w:val="22"/>
          <w:szCs w:val="22"/>
          <w:lang w:val="es-MX" w:eastAsia="en-US"/>
        </w:rPr>
        <w:t xml:space="preserve">en los </w:t>
      </w:r>
      <w:r w:rsidR="00C1317F">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ineamientos que se aprobaron </w:t>
      </w:r>
      <w:r w:rsidR="00C1317F">
        <w:rPr>
          <w:rFonts w:ascii="Arial" w:eastAsia="Calibri" w:hAnsi="Arial" w:cs="Arial"/>
          <w:sz w:val="22"/>
          <w:szCs w:val="22"/>
          <w:lang w:val="es-MX" w:eastAsia="en-US"/>
        </w:rPr>
        <w:t>se plantean</w:t>
      </w:r>
      <w:r w:rsidRPr="00193ADA">
        <w:rPr>
          <w:rFonts w:ascii="Arial" w:eastAsia="Calibri" w:hAnsi="Arial" w:cs="Arial"/>
          <w:sz w:val="22"/>
          <w:szCs w:val="22"/>
          <w:lang w:val="es-MX" w:eastAsia="en-US"/>
        </w:rPr>
        <w:t xml:space="preserve"> cuáles son los requerimientos mínimos que debe tener el </w:t>
      </w:r>
      <w:r w:rsidR="00C1317F">
        <w:rPr>
          <w:rFonts w:ascii="Arial" w:eastAsia="Calibri" w:hAnsi="Arial" w:cs="Arial"/>
          <w:sz w:val="22"/>
          <w:szCs w:val="22"/>
          <w:lang w:val="es-MX" w:eastAsia="en-US"/>
        </w:rPr>
        <w:t>S</w:t>
      </w:r>
      <w:r w:rsidRPr="00193ADA">
        <w:rPr>
          <w:rFonts w:ascii="Arial" w:eastAsia="Calibri" w:hAnsi="Arial" w:cs="Arial"/>
          <w:sz w:val="22"/>
          <w:szCs w:val="22"/>
          <w:lang w:val="es-MX" w:eastAsia="en-US"/>
        </w:rPr>
        <w:t>istema</w:t>
      </w:r>
      <w:r w:rsidR="00C1317F">
        <w:rPr>
          <w:rFonts w:ascii="Arial" w:eastAsia="Calibri" w:hAnsi="Arial" w:cs="Arial"/>
          <w:sz w:val="22"/>
          <w:szCs w:val="22"/>
          <w:lang w:val="es-MX" w:eastAsia="en-US"/>
        </w:rPr>
        <w:t xml:space="preserve"> del VeMRE</w:t>
      </w:r>
      <w:r w:rsidRPr="00193ADA">
        <w:rPr>
          <w:rFonts w:ascii="Arial" w:eastAsia="Calibri" w:hAnsi="Arial" w:cs="Arial"/>
          <w:sz w:val="22"/>
          <w:szCs w:val="22"/>
          <w:lang w:val="es-MX" w:eastAsia="en-US"/>
        </w:rPr>
        <w:t>, desde la apertura</w:t>
      </w:r>
      <w:r w:rsidR="00AB1B7B">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hasta el cierre de la votación, </w:t>
      </w:r>
      <w:r>
        <w:rPr>
          <w:rFonts w:ascii="Arial" w:eastAsia="Calibri" w:hAnsi="Arial" w:cs="Arial"/>
          <w:sz w:val="22"/>
          <w:szCs w:val="22"/>
          <w:lang w:val="es-MX" w:eastAsia="en-US"/>
        </w:rPr>
        <w:t xml:space="preserve">y </w:t>
      </w:r>
      <w:r w:rsidRPr="00193ADA">
        <w:rPr>
          <w:rFonts w:ascii="Arial" w:eastAsia="Calibri" w:hAnsi="Arial" w:cs="Arial"/>
          <w:sz w:val="22"/>
          <w:szCs w:val="22"/>
          <w:lang w:val="es-MX" w:eastAsia="en-US"/>
        </w:rPr>
        <w:t xml:space="preserve">que no es algo que </w:t>
      </w:r>
      <w:r w:rsidR="00AB1B7B">
        <w:rPr>
          <w:rFonts w:ascii="Arial" w:eastAsia="Calibri" w:hAnsi="Arial" w:cs="Arial"/>
          <w:sz w:val="22"/>
          <w:szCs w:val="22"/>
          <w:lang w:val="es-MX" w:eastAsia="en-US"/>
        </w:rPr>
        <w:t xml:space="preserve">se </w:t>
      </w:r>
      <w:r w:rsidRPr="00193ADA">
        <w:rPr>
          <w:rFonts w:ascii="Arial" w:eastAsia="Calibri" w:hAnsi="Arial" w:cs="Arial"/>
          <w:sz w:val="22"/>
          <w:szCs w:val="22"/>
          <w:lang w:val="es-MX" w:eastAsia="en-US"/>
        </w:rPr>
        <w:t>est</w:t>
      </w:r>
      <w:r>
        <w:rPr>
          <w:rFonts w:ascii="Arial" w:eastAsia="Calibri" w:hAnsi="Arial" w:cs="Arial"/>
          <w:sz w:val="22"/>
          <w:szCs w:val="22"/>
          <w:lang w:val="es-MX" w:eastAsia="en-US"/>
        </w:rPr>
        <w:t>é</w:t>
      </w:r>
      <w:r w:rsidRPr="00193ADA">
        <w:rPr>
          <w:rFonts w:ascii="Arial" w:eastAsia="Calibri" w:hAnsi="Arial" w:cs="Arial"/>
          <w:sz w:val="22"/>
          <w:szCs w:val="22"/>
          <w:lang w:val="es-MX" w:eastAsia="en-US"/>
        </w:rPr>
        <w:t xml:space="preserve"> planteando como una innovación,</w:t>
      </w:r>
      <w:r>
        <w:rPr>
          <w:rFonts w:ascii="Arial" w:eastAsia="Calibri" w:hAnsi="Arial" w:cs="Arial"/>
          <w:sz w:val="22"/>
          <w:szCs w:val="22"/>
          <w:lang w:val="es-MX" w:eastAsia="en-US"/>
        </w:rPr>
        <w:t xml:space="preserve"> porque </w:t>
      </w:r>
      <w:r w:rsidRPr="00193ADA">
        <w:rPr>
          <w:rFonts w:ascii="Arial" w:eastAsia="Calibri" w:hAnsi="Arial" w:cs="Arial"/>
          <w:sz w:val="22"/>
          <w:szCs w:val="22"/>
          <w:lang w:val="es-MX" w:eastAsia="en-US"/>
        </w:rPr>
        <w:t>ya es algo que se lleva de manera muy estandarizad</w:t>
      </w:r>
      <w:r>
        <w:rPr>
          <w:rFonts w:ascii="Arial" w:eastAsia="Calibri" w:hAnsi="Arial" w:cs="Arial"/>
          <w:sz w:val="22"/>
          <w:szCs w:val="22"/>
          <w:lang w:val="es-MX" w:eastAsia="en-US"/>
        </w:rPr>
        <w:t>a</w:t>
      </w:r>
      <w:r w:rsidRPr="00193ADA">
        <w:rPr>
          <w:rFonts w:ascii="Arial" w:eastAsia="Calibri" w:hAnsi="Arial" w:cs="Arial"/>
          <w:sz w:val="22"/>
          <w:szCs w:val="22"/>
          <w:lang w:val="es-MX" w:eastAsia="en-US"/>
        </w:rPr>
        <w:t xml:space="preserve">, inclusive en otros sistemas de votación electrónica con buenas prácticas, con estándares que se han tenido en </w:t>
      </w:r>
      <w:r>
        <w:rPr>
          <w:rFonts w:ascii="Arial" w:eastAsia="Calibri" w:hAnsi="Arial" w:cs="Arial"/>
          <w:sz w:val="22"/>
          <w:szCs w:val="22"/>
          <w:lang w:val="es-MX" w:eastAsia="en-US"/>
        </w:rPr>
        <w:t>la</w:t>
      </w:r>
      <w:r w:rsidRPr="00193ADA">
        <w:rPr>
          <w:rFonts w:ascii="Arial" w:eastAsia="Calibri" w:hAnsi="Arial" w:cs="Arial"/>
          <w:sz w:val="22"/>
          <w:szCs w:val="22"/>
          <w:lang w:val="es-MX" w:eastAsia="en-US"/>
        </w:rPr>
        <w:t xml:space="preserve"> materia a nivel regional, en Europa o en </w:t>
      </w:r>
      <w:r w:rsidR="00C1317F">
        <w:rPr>
          <w:rFonts w:ascii="Arial" w:eastAsia="Calibri" w:hAnsi="Arial" w:cs="Arial"/>
          <w:sz w:val="22"/>
          <w:szCs w:val="22"/>
          <w:lang w:val="es-MX" w:eastAsia="en-US"/>
        </w:rPr>
        <w:t>EUA</w:t>
      </w:r>
      <w:r w:rsidRPr="00193ADA">
        <w:rPr>
          <w:rFonts w:ascii="Arial" w:eastAsia="Calibri" w:hAnsi="Arial" w:cs="Arial"/>
          <w:sz w:val="22"/>
          <w:szCs w:val="22"/>
          <w:lang w:val="es-MX" w:eastAsia="en-US"/>
        </w:rPr>
        <w:t xml:space="preserve">, para poder llevar a cabo esas modalidades.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C1317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Reiteró</w:t>
      </w:r>
      <w:r w:rsidR="00EB151F">
        <w:rPr>
          <w:rFonts w:ascii="Arial" w:eastAsia="Calibri" w:hAnsi="Arial" w:cs="Arial"/>
          <w:sz w:val="22"/>
          <w:szCs w:val="22"/>
          <w:lang w:val="es-MX" w:eastAsia="en-US"/>
        </w:rPr>
        <w:t xml:space="preserve"> que</w:t>
      </w:r>
      <w:r w:rsidR="00AB1B7B">
        <w:rPr>
          <w:rFonts w:ascii="Arial" w:eastAsia="Calibri" w:hAnsi="Arial" w:cs="Arial"/>
          <w:sz w:val="22"/>
          <w:szCs w:val="22"/>
          <w:lang w:val="es-MX" w:eastAsia="en-US"/>
        </w:rPr>
        <w:t xml:space="preserve"> se</w:t>
      </w:r>
      <w:r w:rsidR="00EB151F">
        <w:rPr>
          <w:rFonts w:ascii="Arial" w:eastAsia="Calibri" w:hAnsi="Arial" w:cs="Arial"/>
          <w:sz w:val="22"/>
          <w:szCs w:val="22"/>
          <w:lang w:val="es-MX" w:eastAsia="en-US"/>
        </w:rPr>
        <w:t xml:space="preserve"> hará de</w:t>
      </w:r>
      <w:r w:rsidR="00AB1B7B">
        <w:rPr>
          <w:rFonts w:ascii="Arial" w:eastAsia="Calibri" w:hAnsi="Arial" w:cs="Arial"/>
          <w:sz w:val="22"/>
          <w:szCs w:val="22"/>
          <w:lang w:val="es-MX" w:eastAsia="en-US"/>
        </w:rPr>
        <w:t>l</w:t>
      </w:r>
      <w:r w:rsidR="00EB151F">
        <w:rPr>
          <w:rFonts w:ascii="Arial" w:eastAsia="Calibri" w:hAnsi="Arial" w:cs="Arial"/>
          <w:sz w:val="22"/>
          <w:szCs w:val="22"/>
          <w:lang w:val="es-MX" w:eastAsia="en-US"/>
        </w:rPr>
        <w:t xml:space="preserve"> conocimiento</w:t>
      </w:r>
      <w:r w:rsidR="00EB151F"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de los integrantes de la CVME </w:t>
      </w:r>
      <w:r w:rsidR="00EB151F" w:rsidRPr="00193ADA">
        <w:rPr>
          <w:rFonts w:ascii="Arial" w:eastAsia="Calibri" w:hAnsi="Arial" w:cs="Arial"/>
          <w:sz w:val="22"/>
          <w:szCs w:val="22"/>
          <w:lang w:val="es-MX" w:eastAsia="en-US"/>
        </w:rPr>
        <w:t xml:space="preserve">los documentos que se vayan generando y bajo el esquema de seguimiento que dé </w:t>
      </w:r>
      <w:r w:rsidR="00AB1B7B">
        <w:rPr>
          <w:rFonts w:ascii="Arial" w:eastAsia="Calibri" w:hAnsi="Arial" w:cs="Arial"/>
          <w:sz w:val="22"/>
          <w:szCs w:val="22"/>
          <w:lang w:val="es-MX" w:eastAsia="en-US"/>
        </w:rPr>
        <w:t>el órgano correspondiente</w:t>
      </w:r>
      <w:r w:rsidR="00EB151F" w:rsidRPr="00193ADA">
        <w:rPr>
          <w:rFonts w:ascii="Arial" w:eastAsia="Calibri" w:hAnsi="Arial" w:cs="Arial"/>
          <w:sz w:val="22"/>
          <w:szCs w:val="22"/>
          <w:lang w:val="es-MX" w:eastAsia="en-US"/>
        </w:rPr>
        <w:t xml:space="preserve">, </w:t>
      </w:r>
      <w:r w:rsidR="00EB151F">
        <w:rPr>
          <w:rFonts w:ascii="Arial" w:eastAsia="Calibri" w:hAnsi="Arial" w:cs="Arial"/>
          <w:sz w:val="22"/>
          <w:szCs w:val="22"/>
          <w:lang w:val="es-MX" w:eastAsia="en-US"/>
        </w:rPr>
        <w:t xml:space="preserve">ya que </w:t>
      </w:r>
      <w:r w:rsidR="00EB151F" w:rsidRPr="00193ADA">
        <w:rPr>
          <w:rFonts w:ascii="Arial" w:eastAsia="Calibri" w:hAnsi="Arial" w:cs="Arial"/>
          <w:sz w:val="22"/>
          <w:szCs w:val="22"/>
          <w:lang w:val="es-MX" w:eastAsia="en-US"/>
        </w:rPr>
        <w:t xml:space="preserve">la comisión tiene una fecha de término, pero seguramente se asignará </w:t>
      </w:r>
      <w:r w:rsidR="00EB151F">
        <w:rPr>
          <w:rFonts w:ascii="Arial" w:eastAsia="Calibri" w:hAnsi="Arial" w:cs="Arial"/>
          <w:sz w:val="22"/>
          <w:szCs w:val="22"/>
          <w:lang w:val="es-MX" w:eastAsia="en-US"/>
        </w:rPr>
        <w:t>el</w:t>
      </w:r>
      <w:r w:rsidR="00EB151F" w:rsidRPr="00193ADA">
        <w:rPr>
          <w:rFonts w:ascii="Arial" w:eastAsia="Calibri" w:hAnsi="Arial" w:cs="Arial"/>
          <w:sz w:val="22"/>
          <w:szCs w:val="22"/>
          <w:lang w:val="es-MX" w:eastAsia="en-US"/>
        </w:rPr>
        <w:t xml:space="preserve"> esquema de seguimiento a alguna otra comisión, o </w:t>
      </w:r>
      <w:r w:rsidR="00EB151F">
        <w:rPr>
          <w:rFonts w:ascii="Arial" w:eastAsia="Calibri" w:hAnsi="Arial" w:cs="Arial"/>
          <w:sz w:val="22"/>
          <w:szCs w:val="22"/>
          <w:lang w:val="es-MX" w:eastAsia="en-US"/>
        </w:rPr>
        <w:t xml:space="preserve">a </w:t>
      </w:r>
      <w:r w:rsidR="00EB151F" w:rsidRPr="00193ADA">
        <w:rPr>
          <w:rFonts w:ascii="Arial" w:eastAsia="Calibri" w:hAnsi="Arial" w:cs="Arial"/>
          <w:sz w:val="22"/>
          <w:szCs w:val="22"/>
          <w:lang w:val="es-MX" w:eastAsia="en-US"/>
        </w:rPr>
        <w:t xml:space="preserve">una renovación de la misma, donde </w:t>
      </w:r>
      <w:r w:rsidR="00EB151F">
        <w:rPr>
          <w:rFonts w:ascii="Arial" w:eastAsia="Calibri" w:hAnsi="Arial" w:cs="Arial"/>
          <w:sz w:val="22"/>
          <w:szCs w:val="22"/>
          <w:lang w:val="es-MX" w:eastAsia="en-US"/>
        </w:rPr>
        <w:t>estarán</w:t>
      </w:r>
      <w:r w:rsidR="00EB151F" w:rsidRPr="00193ADA">
        <w:rPr>
          <w:rFonts w:ascii="Arial" w:eastAsia="Calibri" w:hAnsi="Arial" w:cs="Arial"/>
          <w:sz w:val="22"/>
          <w:szCs w:val="22"/>
          <w:lang w:val="es-MX" w:eastAsia="en-US"/>
        </w:rPr>
        <w:t xml:space="preserve"> dando seguimiento </w:t>
      </w:r>
      <w:r w:rsidR="00EB151F">
        <w:rPr>
          <w:rFonts w:ascii="Arial" w:eastAsia="Calibri" w:hAnsi="Arial" w:cs="Arial"/>
          <w:sz w:val="22"/>
          <w:szCs w:val="22"/>
          <w:lang w:val="es-MX" w:eastAsia="en-US"/>
        </w:rPr>
        <w:t xml:space="preserve">junto con la </w:t>
      </w:r>
      <w:r>
        <w:rPr>
          <w:rFonts w:ascii="Arial" w:eastAsia="Calibri" w:hAnsi="Arial" w:cs="Arial"/>
          <w:sz w:val="22"/>
          <w:szCs w:val="22"/>
          <w:lang w:val="es-MX" w:eastAsia="en-US"/>
        </w:rPr>
        <w:t>CVME</w:t>
      </w:r>
      <w:r w:rsidR="00EB151F">
        <w:rPr>
          <w:rFonts w:ascii="Arial" w:eastAsia="Calibri" w:hAnsi="Arial" w:cs="Arial"/>
          <w:sz w:val="22"/>
          <w:szCs w:val="22"/>
          <w:lang w:val="es-MX" w:eastAsia="en-US"/>
        </w:rPr>
        <w:t xml:space="preserve">, </w:t>
      </w:r>
      <w:r w:rsidR="00EB151F" w:rsidRPr="00193ADA">
        <w:rPr>
          <w:rFonts w:ascii="Arial" w:eastAsia="Calibri" w:hAnsi="Arial" w:cs="Arial"/>
          <w:sz w:val="22"/>
          <w:szCs w:val="22"/>
          <w:lang w:val="es-MX" w:eastAsia="en-US"/>
        </w:rPr>
        <w:t xml:space="preserve">a través de un grupo de trabajo, específicamente, para revisar el esquema. </w:t>
      </w:r>
    </w:p>
    <w:p w:rsidR="00EB151F"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Consideró </w:t>
      </w:r>
      <w:r w:rsidRPr="00193ADA">
        <w:rPr>
          <w:rFonts w:ascii="Arial" w:eastAsia="Calibri" w:hAnsi="Arial" w:cs="Arial"/>
          <w:sz w:val="22"/>
          <w:szCs w:val="22"/>
          <w:lang w:val="es-MX" w:eastAsia="en-US"/>
        </w:rPr>
        <w:t>muy importante que</w:t>
      </w:r>
      <w:r>
        <w:rPr>
          <w:rFonts w:ascii="Arial" w:eastAsia="Calibri" w:hAnsi="Arial" w:cs="Arial"/>
          <w:sz w:val="22"/>
          <w:szCs w:val="22"/>
          <w:lang w:val="es-MX" w:eastAsia="en-US"/>
        </w:rPr>
        <w:t xml:space="preserve"> sí</w:t>
      </w:r>
      <w:r w:rsidRPr="00193ADA">
        <w:rPr>
          <w:rFonts w:ascii="Arial" w:eastAsia="Calibri" w:hAnsi="Arial" w:cs="Arial"/>
          <w:sz w:val="22"/>
          <w:szCs w:val="22"/>
          <w:lang w:val="es-MX" w:eastAsia="en-US"/>
        </w:rPr>
        <w:t xml:space="preserve"> vaya el acompañamiento de todo el Consejo General</w:t>
      </w:r>
      <w:r>
        <w:rPr>
          <w:rFonts w:ascii="Arial" w:eastAsia="Calibri" w:hAnsi="Arial" w:cs="Arial"/>
          <w:sz w:val="22"/>
          <w:szCs w:val="22"/>
          <w:lang w:val="es-MX" w:eastAsia="en-US"/>
        </w:rPr>
        <w:t xml:space="preserve"> y</w:t>
      </w:r>
      <w:r w:rsidRPr="00193ADA">
        <w:rPr>
          <w:rFonts w:ascii="Arial" w:eastAsia="Calibri" w:hAnsi="Arial" w:cs="Arial"/>
          <w:sz w:val="22"/>
          <w:szCs w:val="22"/>
          <w:lang w:val="es-MX" w:eastAsia="en-US"/>
        </w:rPr>
        <w:t xml:space="preserve"> los partidos políticos, en todas las consideraciones que se vayan a hacer con </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w:t>
      </w:r>
      <w:r w:rsidR="00C1317F">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istema </w:t>
      </w:r>
      <w:r w:rsidR="00C1317F">
        <w:rPr>
          <w:rFonts w:ascii="Arial" w:eastAsia="Calibri" w:hAnsi="Arial" w:cs="Arial"/>
          <w:sz w:val="22"/>
          <w:szCs w:val="22"/>
          <w:lang w:val="es-MX" w:eastAsia="en-US"/>
        </w:rPr>
        <w:t>del VeMRE</w:t>
      </w:r>
      <w:r>
        <w:rPr>
          <w:rFonts w:ascii="Arial" w:eastAsia="Calibri" w:hAnsi="Arial" w:cs="Arial"/>
          <w:sz w:val="22"/>
          <w:szCs w:val="22"/>
          <w:lang w:val="es-MX" w:eastAsia="en-US"/>
        </w:rPr>
        <w:t xml:space="preserve"> </w:t>
      </w:r>
      <w:r w:rsidR="00C1317F">
        <w:rPr>
          <w:rFonts w:ascii="Arial" w:eastAsia="Calibri" w:hAnsi="Arial" w:cs="Arial"/>
          <w:sz w:val="22"/>
          <w:szCs w:val="22"/>
          <w:lang w:val="es-MX" w:eastAsia="en-US"/>
        </w:rPr>
        <w:t>p</w:t>
      </w:r>
      <w:r>
        <w:rPr>
          <w:rFonts w:ascii="Arial" w:eastAsia="Calibri" w:hAnsi="Arial" w:cs="Arial"/>
          <w:sz w:val="22"/>
          <w:szCs w:val="22"/>
          <w:lang w:val="es-MX" w:eastAsia="en-US"/>
        </w:rPr>
        <w:t>or lo que</w:t>
      </w:r>
      <w:r w:rsidR="00C1317F">
        <w:rPr>
          <w:rFonts w:ascii="Arial" w:eastAsia="Calibri" w:hAnsi="Arial" w:cs="Arial"/>
          <w:sz w:val="22"/>
          <w:szCs w:val="22"/>
          <w:lang w:val="es-MX" w:eastAsia="en-US"/>
        </w:rPr>
        <w:t>,</w:t>
      </w:r>
      <w:r>
        <w:rPr>
          <w:rFonts w:ascii="Arial" w:eastAsia="Calibri" w:hAnsi="Arial" w:cs="Arial"/>
          <w:sz w:val="22"/>
          <w:szCs w:val="22"/>
          <w:lang w:val="es-MX" w:eastAsia="en-US"/>
        </w:rPr>
        <w:t xml:space="preserve"> una vez que </w:t>
      </w:r>
      <w:r w:rsidR="00AB1B7B">
        <w:rPr>
          <w:rFonts w:ascii="Arial" w:eastAsia="Calibri" w:hAnsi="Arial" w:cs="Arial"/>
          <w:sz w:val="22"/>
          <w:szCs w:val="22"/>
          <w:lang w:val="es-MX" w:eastAsia="en-US"/>
        </w:rPr>
        <w:t xml:space="preserve">se cuente con </w:t>
      </w:r>
      <w:r>
        <w:rPr>
          <w:rFonts w:ascii="Arial" w:eastAsia="Calibri" w:hAnsi="Arial" w:cs="Arial"/>
          <w:sz w:val="22"/>
          <w:szCs w:val="22"/>
          <w:lang w:val="es-MX" w:eastAsia="en-US"/>
        </w:rPr>
        <w:t xml:space="preserve">las </w:t>
      </w:r>
      <w:r w:rsidRPr="00193ADA">
        <w:rPr>
          <w:rFonts w:ascii="Arial" w:eastAsia="Calibri" w:hAnsi="Arial" w:cs="Arial"/>
          <w:sz w:val="22"/>
          <w:szCs w:val="22"/>
          <w:lang w:val="es-MX" w:eastAsia="en-US"/>
        </w:rPr>
        <w:t xml:space="preserve">propuestas de definición, </w:t>
      </w:r>
      <w:r w:rsidR="00AB1B7B">
        <w:rPr>
          <w:rFonts w:ascii="Arial" w:eastAsia="Calibri" w:hAnsi="Arial" w:cs="Arial"/>
          <w:sz w:val="22"/>
          <w:szCs w:val="22"/>
          <w:lang w:val="es-MX" w:eastAsia="en-US"/>
        </w:rPr>
        <w:t xml:space="preserve">se </w:t>
      </w:r>
      <w:r>
        <w:rPr>
          <w:rFonts w:ascii="Arial" w:eastAsia="Calibri" w:hAnsi="Arial" w:cs="Arial"/>
          <w:sz w:val="22"/>
          <w:szCs w:val="22"/>
          <w:lang w:val="es-MX" w:eastAsia="en-US"/>
        </w:rPr>
        <w:t xml:space="preserve">revisarán </w:t>
      </w:r>
      <w:r w:rsidRPr="00193ADA">
        <w:rPr>
          <w:rFonts w:ascii="Arial" w:eastAsia="Calibri" w:hAnsi="Arial" w:cs="Arial"/>
          <w:sz w:val="22"/>
          <w:szCs w:val="22"/>
          <w:lang w:val="es-MX" w:eastAsia="en-US"/>
        </w:rPr>
        <w:t xml:space="preserve">con </w:t>
      </w:r>
      <w:r w:rsidR="00C1317F">
        <w:rPr>
          <w:rFonts w:ascii="Arial" w:eastAsia="Calibri" w:hAnsi="Arial" w:cs="Arial"/>
          <w:sz w:val="22"/>
          <w:szCs w:val="22"/>
          <w:lang w:val="es-MX" w:eastAsia="en-US"/>
        </w:rPr>
        <w:t>esos actores</w:t>
      </w:r>
      <w:r w:rsidRPr="00193ADA">
        <w:rPr>
          <w:rFonts w:ascii="Arial" w:eastAsia="Calibri" w:hAnsi="Arial" w:cs="Arial"/>
          <w:sz w:val="22"/>
          <w:szCs w:val="22"/>
          <w:lang w:val="es-MX" w:eastAsia="en-US"/>
        </w:rPr>
        <w:t xml:space="preserve">.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Aclaró que </w:t>
      </w:r>
      <w:r w:rsidRPr="00193ADA">
        <w:rPr>
          <w:rFonts w:ascii="Arial" w:eastAsia="Calibri" w:hAnsi="Arial" w:cs="Arial"/>
          <w:sz w:val="22"/>
          <w:szCs w:val="22"/>
          <w:lang w:val="es-MX" w:eastAsia="en-US"/>
        </w:rPr>
        <w:t xml:space="preserve">muchos de los documentos, </w:t>
      </w:r>
      <w:r w:rsidR="00C1317F">
        <w:rPr>
          <w:rFonts w:ascii="Arial" w:eastAsia="Calibri" w:hAnsi="Arial" w:cs="Arial"/>
          <w:sz w:val="22"/>
          <w:szCs w:val="22"/>
          <w:lang w:val="es-MX" w:eastAsia="en-US"/>
        </w:rPr>
        <w:t>L</w:t>
      </w:r>
      <w:r w:rsidRPr="00193ADA">
        <w:rPr>
          <w:rFonts w:ascii="Arial" w:eastAsia="Calibri" w:hAnsi="Arial" w:cs="Arial"/>
          <w:sz w:val="22"/>
          <w:szCs w:val="22"/>
          <w:lang w:val="es-MX" w:eastAsia="en-US"/>
        </w:rPr>
        <w:t xml:space="preserve">ineamientos inclusive, </w:t>
      </w:r>
      <w:r>
        <w:rPr>
          <w:rFonts w:ascii="Arial" w:eastAsia="Calibri" w:hAnsi="Arial" w:cs="Arial"/>
          <w:sz w:val="22"/>
          <w:szCs w:val="22"/>
          <w:lang w:val="es-MX" w:eastAsia="en-US"/>
        </w:rPr>
        <w:t>actualmente</w:t>
      </w:r>
      <w:r w:rsidRPr="00193ADA">
        <w:rPr>
          <w:rFonts w:ascii="Arial" w:eastAsia="Calibri" w:hAnsi="Arial" w:cs="Arial"/>
          <w:sz w:val="22"/>
          <w:szCs w:val="22"/>
          <w:lang w:val="es-MX" w:eastAsia="en-US"/>
        </w:rPr>
        <w:t xml:space="preserve"> se está</w:t>
      </w:r>
      <w:r>
        <w:rPr>
          <w:rFonts w:ascii="Arial" w:eastAsia="Calibri" w:hAnsi="Arial" w:cs="Arial"/>
          <w:sz w:val="22"/>
          <w:szCs w:val="22"/>
          <w:lang w:val="es-MX" w:eastAsia="en-US"/>
        </w:rPr>
        <w:t>n</w:t>
      </w:r>
      <w:r w:rsidRPr="00193ADA">
        <w:rPr>
          <w:rFonts w:ascii="Arial" w:eastAsia="Calibri" w:hAnsi="Arial" w:cs="Arial"/>
          <w:sz w:val="22"/>
          <w:szCs w:val="22"/>
          <w:lang w:val="es-MX" w:eastAsia="en-US"/>
        </w:rPr>
        <w:t xml:space="preserve"> revisando como propuesta</w:t>
      </w:r>
      <w:r w:rsidR="00C1317F" w:rsidRPr="00C1317F">
        <w:rPr>
          <w:rFonts w:ascii="Arial" w:eastAsia="Calibri" w:hAnsi="Arial" w:cs="Arial"/>
          <w:sz w:val="22"/>
          <w:szCs w:val="22"/>
          <w:lang w:val="es-MX" w:eastAsia="en-US"/>
        </w:rPr>
        <w:t xml:space="preserve"> </w:t>
      </w:r>
      <w:r w:rsidR="00C1317F" w:rsidRPr="00193ADA">
        <w:rPr>
          <w:rFonts w:ascii="Arial" w:eastAsia="Calibri" w:hAnsi="Arial" w:cs="Arial"/>
          <w:sz w:val="22"/>
          <w:szCs w:val="22"/>
          <w:lang w:val="es-MX" w:eastAsia="en-US"/>
        </w:rPr>
        <w:t>la parte de auditoría</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ya que </w:t>
      </w:r>
      <w:r w:rsidRPr="00193ADA">
        <w:rPr>
          <w:rFonts w:ascii="Arial" w:eastAsia="Calibri" w:hAnsi="Arial" w:cs="Arial"/>
          <w:sz w:val="22"/>
          <w:szCs w:val="22"/>
          <w:lang w:val="es-MX" w:eastAsia="en-US"/>
        </w:rPr>
        <w:t xml:space="preserve">todavía no se tiene </w:t>
      </w:r>
      <w:r w:rsidR="00C1317F">
        <w:rPr>
          <w:rFonts w:ascii="Arial" w:eastAsia="Calibri" w:hAnsi="Arial" w:cs="Arial"/>
          <w:sz w:val="22"/>
          <w:szCs w:val="22"/>
          <w:lang w:val="es-MX" w:eastAsia="en-US"/>
        </w:rPr>
        <w:t xml:space="preserve">definido </w:t>
      </w:r>
      <w:r>
        <w:rPr>
          <w:rFonts w:ascii="Arial" w:eastAsia="Calibri" w:hAnsi="Arial" w:cs="Arial"/>
          <w:sz w:val="22"/>
          <w:szCs w:val="22"/>
          <w:lang w:val="es-MX" w:eastAsia="en-US"/>
        </w:rPr>
        <w:t>pero que</w:t>
      </w:r>
      <w:r w:rsidRPr="00193ADA">
        <w:rPr>
          <w:rFonts w:ascii="Arial" w:eastAsia="Calibri" w:hAnsi="Arial" w:cs="Arial"/>
          <w:sz w:val="22"/>
          <w:szCs w:val="22"/>
          <w:lang w:val="es-MX" w:eastAsia="en-US"/>
        </w:rPr>
        <w:t xml:space="preserve"> seguramente se verá si se somete a</w:t>
      </w:r>
      <w:r w:rsidR="00C1317F">
        <w:rPr>
          <w:rFonts w:ascii="Arial" w:eastAsia="Calibri" w:hAnsi="Arial" w:cs="Arial"/>
          <w:sz w:val="22"/>
          <w:szCs w:val="22"/>
          <w:lang w:val="es-MX" w:eastAsia="en-US"/>
        </w:rPr>
        <w:t>nte el</w:t>
      </w:r>
      <w:r w:rsidRPr="00193ADA">
        <w:rPr>
          <w:rFonts w:ascii="Arial" w:eastAsia="Calibri" w:hAnsi="Arial" w:cs="Arial"/>
          <w:sz w:val="22"/>
          <w:szCs w:val="22"/>
          <w:lang w:val="es-MX" w:eastAsia="en-US"/>
        </w:rPr>
        <w:t xml:space="preserve"> Consejo</w:t>
      </w:r>
      <w:r>
        <w:rPr>
          <w:rFonts w:ascii="Arial" w:eastAsia="Calibri" w:hAnsi="Arial" w:cs="Arial"/>
          <w:sz w:val="22"/>
          <w:szCs w:val="22"/>
          <w:lang w:val="es-MX" w:eastAsia="en-US"/>
        </w:rPr>
        <w:t xml:space="preserve"> General</w:t>
      </w:r>
      <w:r w:rsidRPr="00193ADA">
        <w:rPr>
          <w:rFonts w:ascii="Arial" w:eastAsia="Calibri" w:hAnsi="Arial" w:cs="Arial"/>
          <w:sz w:val="22"/>
          <w:szCs w:val="22"/>
          <w:lang w:val="es-MX" w:eastAsia="en-US"/>
        </w:rPr>
        <w:t xml:space="preserve"> o algún otro órgano del </w:t>
      </w:r>
      <w:r w:rsidR="00C1317F">
        <w:rPr>
          <w:rFonts w:ascii="Arial" w:eastAsia="Calibri" w:hAnsi="Arial" w:cs="Arial"/>
          <w:sz w:val="22"/>
          <w:szCs w:val="22"/>
          <w:lang w:val="es-MX" w:eastAsia="en-US"/>
        </w:rPr>
        <w:t>INE</w:t>
      </w:r>
      <w:r w:rsidRPr="00193ADA">
        <w:rPr>
          <w:rFonts w:ascii="Arial" w:eastAsia="Calibri" w:hAnsi="Arial" w:cs="Arial"/>
          <w:sz w:val="22"/>
          <w:szCs w:val="22"/>
          <w:lang w:val="es-MX" w:eastAsia="en-US"/>
        </w:rPr>
        <w:t xml:space="preserve"> donde se revise </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tema, </w:t>
      </w:r>
      <w:r>
        <w:rPr>
          <w:rFonts w:ascii="Arial" w:eastAsia="Calibri" w:hAnsi="Arial" w:cs="Arial"/>
          <w:sz w:val="22"/>
          <w:szCs w:val="22"/>
          <w:lang w:val="es-MX" w:eastAsia="en-US"/>
        </w:rPr>
        <w:t>toda vez que</w:t>
      </w:r>
      <w:r w:rsidRPr="00193ADA">
        <w:rPr>
          <w:rFonts w:ascii="Arial" w:eastAsia="Calibri" w:hAnsi="Arial" w:cs="Arial"/>
          <w:sz w:val="22"/>
          <w:szCs w:val="22"/>
          <w:lang w:val="es-MX" w:eastAsia="en-US"/>
        </w:rPr>
        <w:t xml:space="preserve"> tiene que ver con la parte que establece la ley, </w:t>
      </w:r>
      <w:r>
        <w:rPr>
          <w:rFonts w:ascii="Arial" w:eastAsia="Calibri" w:hAnsi="Arial" w:cs="Arial"/>
          <w:sz w:val="22"/>
          <w:szCs w:val="22"/>
          <w:lang w:val="es-MX" w:eastAsia="en-US"/>
        </w:rPr>
        <w:t xml:space="preserve">en el sentido de que </w:t>
      </w:r>
      <w:r w:rsidRPr="00193ADA">
        <w:rPr>
          <w:rFonts w:ascii="Arial" w:eastAsia="Calibri" w:hAnsi="Arial" w:cs="Arial"/>
          <w:sz w:val="22"/>
          <w:szCs w:val="22"/>
          <w:lang w:val="es-MX" w:eastAsia="en-US"/>
        </w:rPr>
        <w:t>tiene que haber dos empresas de prestigio internacional que auditen el sistema y emitan el dictamen.</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Por último, mencionó que</w:t>
      </w:r>
      <w:r w:rsidR="00C1317F">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lo que se está revisando es que se puedan tener </w:t>
      </w:r>
      <w:r>
        <w:rPr>
          <w:rFonts w:ascii="Arial" w:eastAsia="Calibri" w:hAnsi="Arial" w:cs="Arial"/>
          <w:sz w:val="22"/>
          <w:szCs w:val="22"/>
          <w:lang w:val="es-MX" w:eastAsia="en-US"/>
        </w:rPr>
        <w:t xml:space="preserve">muy claros </w:t>
      </w:r>
      <w:r w:rsidRPr="00193ADA">
        <w:rPr>
          <w:rFonts w:ascii="Arial" w:eastAsia="Calibri" w:hAnsi="Arial" w:cs="Arial"/>
          <w:sz w:val="22"/>
          <w:szCs w:val="22"/>
          <w:lang w:val="es-MX" w:eastAsia="en-US"/>
        </w:rPr>
        <w:t>los criterios para que</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w:t>
      </w:r>
      <w:r w:rsidR="00C1317F">
        <w:rPr>
          <w:rFonts w:ascii="Arial" w:eastAsia="Calibri" w:hAnsi="Arial" w:cs="Arial"/>
          <w:sz w:val="22"/>
          <w:szCs w:val="22"/>
          <w:lang w:val="es-MX" w:eastAsia="en-US"/>
        </w:rPr>
        <w:t>de ser el caso</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en la interpretación de empresas, eso </w:t>
      </w:r>
      <w:r>
        <w:rPr>
          <w:rFonts w:ascii="Arial" w:eastAsia="Calibri" w:hAnsi="Arial" w:cs="Arial"/>
          <w:sz w:val="22"/>
          <w:szCs w:val="22"/>
          <w:lang w:val="es-MX" w:eastAsia="en-US"/>
        </w:rPr>
        <w:t>sea</w:t>
      </w:r>
      <w:r w:rsidRPr="00193ADA">
        <w:rPr>
          <w:rFonts w:ascii="Arial" w:eastAsia="Calibri" w:hAnsi="Arial" w:cs="Arial"/>
          <w:sz w:val="22"/>
          <w:szCs w:val="22"/>
          <w:lang w:val="es-MX" w:eastAsia="en-US"/>
        </w:rPr>
        <w:t xml:space="preserve"> una decisión que tomará el Consejo</w:t>
      </w:r>
      <w:r>
        <w:rPr>
          <w:rFonts w:ascii="Arial" w:eastAsia="Calibri" w:hAnsi="Arial" w:cs="Arial"/>
          <w:sz w:val="22"/>
          <w:szCs w:val="22"/>
          <w:lang w:val="es-MX" w:eastAsia="en-US"/>
        </w:rPr>
        <w:t xml:space="preserve"> General </w:t>
      </w:r>
      <w:r w:rsidRPr="00193ADA">
        <w:rPr>
          <w:rFonts w:ascii="Arial" w:eastAsia="Calibri" w:hAnsi="Arial" w:cs="Arial"/>
          <w:sz w:val="22"/>
          <w:szCs w:val="22"/>
          <w:lang w:val="es-MX" w:eastAsia="en-US"/>
        </w:rPr>
        <w:t>o el órgano que se defina, si también pod</w:t>
      </w:r>
      <w:r>
        <w:rPr>
          <w:rFonts w:ascii="Arial" w:eastAsia="Calibri" w:hAnsi="Arial" w:cs="Arial"/>
          <w:sz w:val="22"/>
          <w:szCs w:val="22"/>
          <w:lang w:val="es-MX" w:eastAsia="en-US"/>
        </w:rPr>
        <w:t>r</w:t>
      </w:r>
      <w:r w:rsidRPr="00193ADA">
        <w:rPr>
          <w:rFonts w:ascii="Arial" w:eastAsia="Calibri" w:hAnsi="Arial" w:cs="Arial"/>
          <w:sz w:val="22"/>
          <w:szCs w:val="22"/>
          <w:lang w:val="es-MX" w:eastAsia="en-US"/>
        </w:rPr>
        <w:t>ían abarcar dentro de ese concepto las instituciones académicas que ya han tenido experiencia en la auditoría de diversos sistemas, sobre todo, de los programas de resultados electorales preliminares, sistemas institucionales que</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consideran,</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también </w:t>
      </w:r>
      <w:r w:rsidRPr="00193ADA">
        <w:rPr>
          <w:rFonts w:ascii="Arial" w:eastAsia="Calibri" w:hAnsi="Arial" w:cs="Arial"/>
          <w:sz w:val="22"/>
          <w:szCs w:val="22"/>
          <w:lang w:val="es-MX" w:eastAsia="en-US"/>
        </w:rPr>
        <w:t>pod</w:t>
      </w:r>
      <w:r>
        <w:rPr>
          <w:rFonts w:ascii="Arial" w:eastAsia="Calibri" w:hAnsi="Arial" w:cs="Arial"/>
          <w:sz w:val="22"/>
          <w:szCs w:val="22"/>
          <w:lang w:val="es-MX" w:eastAsia="en-US"/>
        </w:rPr>
        <w:t>r</w:t>
      </w:r>
      <w:r w:rsidRPr="00193ADA">
        <w:rPr>
          <w:rFonts w:ascii="Arial" w:eastAsia="Calibri" w:hAnsi="Arial" w:cs="Arial"/>
          <w:sz w:val="22"/>
          <w:szCs w:val="22"/>
          <w:lang w:val="es-MX" w:eastAsia="en-US"/>
        </w:rPr>
        <w:t>ían participar</w:t>
      </w:r>
      <w:r>
        <w:rPr>
          <w:rFonts w:ascii="Arial" w:eastAsia="Calibri" w:hAnsi="Arial" w:cs="Arial"/>
          <w:sz w:val="22"/>
          <w:szCs w:val="22"/>
          <w:lang w:val="es-MX" w:eastAsia="en-US"/>
        </w:rPr>
        <w:t>; sin embargo</w:t>
      </w:r>
      <w:r w:rsidR="00C1317F">
        <w:rPr>
          <w:rFonts w:ascii="Arial" w:eastAsia="Calibri" w:hAnsi="Arial" w:cs="Arial"/>
          <w:sz w:val="22"/>
          <w:szCs w:val="22"/>
          <w:lang w:val="es-MX" w:eastAsia="en-US"/>
        </w:rPr>
        <w:t>,</w:t>
      </w:r>
      <w:r>
        <w:rPr>
          <w:rFonts w:ascii="Arial" w:eastAsia="Calibri" w:hAnsi="Arial" w:cs="Arial"/>
          <w:sz w:val="22"/>
          <w:szCs w:val="22"/>
          <w:lang w:val="es-MX" w:eastAsia="en-US"/>
        </w:rPr>
        <w:t xml:space="preserve"> reiteró que </w:t>
      </w:r>
      <w:r w:rsidRPr="00193ADA">
        <w:rPr>
          <w:rFonts w:ascii="Arial" w:eastAsia="Calibri" w:hAnsi="Arial" w:cs="Arial"/>
          <w:sz w:val="22"/>
          <w:szCs w:val="22"/>
          <w:lang w:val="es-MX" w:eastAsia="en-US"/>
        </w:rPr>
        <w:t xml:space="preserve">eso todavía se está trabajando y </w:t>
      </w:r>
      <w:r>
        <w:rPr>
          <w:rFonts w:ascii="Arial" w:eastAsia="Calibri" w:hAnsi="Arial" w:cs="Arial"/>
          <w:sz w:val="22"/>
          <w:szCs w:val="22"/>
          <w:lang w:val="es-MX" w:eastAsia="en-US"/>
        </w:rPr>
        <w:t xml:space="preserve">que </w:t>
      </w:r>
      <w:r w:rsidRPr="00193ADA">
        <w:rPr>
          <w:rFonts w:ascii="Arial" w:eastAsia="Calibri" w:hAnsi="Arial" w:cs="Arial"/>
          <w:sz w:val="22"/>
          <w:szCs w:val="22"/>
          <w:lang w:val="es-MX" w:eastAsia="en-US"/>
        </w:rPr>
        <w:t>falta tener la propuesta para que se pueda revisar por parte de las instancias que correspondan.</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Ing. René Miranda Jaimes, </w:t>
      </w:r>
      <w:r w:rsidRPr="00193ADA">
        <w:rPr>
          <w:rFonts w:ascii="Arial" w:eastAsia="Calibri" w:hAnsi="Arial" w:cs="Arial"/>
          <w:b/>
          <w:i/>
          <w:sz w:val="22"/>
          <w:szCs w:val="22"/>
          <w:lang w:val="es-MX" w:eastAsia="en-US"/>
        </w:rPr>
        <w:t>Secretario Técnico.-</w:t>
      </w:r>
      <w:r w:rsidRPr="00193ADA">
        <w:rPr>
          <w:rFonts w:ascii="Arial" w:eastAsia="Calibri" w:hAnsi="Arial" w:cs="Arial"/>
          <w:b/>
          <w:sz w:val="22"/>
          <w:szCs w:val="22"/>
          <w:lang w:val="es-MX" w:eastAsia="en-US"/>
        </w:rPr>
        <w:t xml:space="preserve"> </w:t>
      </w:r>
      <w:r w:rsidRPr="00B861DB">
        <w:rPr>
          <w:rFonts w:ascii="Arial" w:eastAsia="Calibri" w:hAnsi="Arial" w:cs="Arial"/>
          <w:sz w:val="22"/>
          <w:szCs w:val="22"/>
          <w:lang w:val="es-MX" w:eastAsia="en-US"/>
        </w:rPr>
        <w:t xml:space="preserve">Afirmó que </w:t>
      </w:r>
      <w:r w:rsidR="004A6CF1">
        <w:rPr>
          <w:rFonts w:ascii="Arial" w:eastAsia="Calibri" w:hAnsi="Arial" w:cs="Arial"/>
          <w:sz w:val="22"/>
          <w:szCs w:val="22"/>
          <w:lang w:val="es-MX" w:eastAsia="en-US"/>
        </w:rPr>
        <w:t>esta Comisión</w:t>
      </w:r>
      <w:r>
        <w:rPr>
          <w:rFonts w:ascii="Arial" w:eastAsia="Calibri" w:hAnsi="Arial" w:cs="Arial"/>
          <w:sz w:val="22"/>
          <w:szCs w:val="22"/>
          <w:lang w:val="es-MX" w:eastAsia="en-US"/>
        </w:rPr>
        <w:t xml:space="preserve"> contará </w:t>
      </w:r>
      <w:r w:rsidRPr="00193ADA">
        <w:rPr>
          <w:rFonts w:ascii="Arial" w:eastAsia="Calibri" w:hAnsi="Arial" w:cs="Arial"/>
          <w:sz w:val="22"/>
          <w:szCs w:val="22"/>
          <w:lang w:val="es-MX" w:eastAsia="en-US"/>
        </w:rPr>
        <w:t>con los documentos que se va</w:t>
      </w:r>
      <w:r>
        <w:rPr>
          <w:rFonts w:ascii="Arial" w:eastAsia="Calibri" w:hAnsi="Arial" w:cs="Arial"/>
          <w:sz w:val="22"/>
          <w:szCs w:val="22"/>
          <w:lang w:val="es-MX" w:eastAsia="en-US"/>
        </w:rPr>
        <w:t>yan</w:t>
      </w:r>
      <w:r w:rsidRPr="00193ADA">
        <w:rPr>
          <w:rFonts w:ascii="Arial" w:eastAsia="Calibri" w:hAnsi="Arial" w:cs="Arial"/>
          <w:sz w:val="22"/>
          <w:szCs w:val="22"/>
          <w:lang w:val="es-MX" w:eastAsia="en-US"/>
        </w:rPr>
        <w:t xml:space="preserve"> generando.</w:t>
      </w:r>
      <w:r w:rsidR="00C1317F">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Asimismo, aclaró que habrá </w:t>
      </w:r>
      <w:r w:rsidRPr="00193ADA">
        <w:rPr>
          <w:rFonts w:ascii="Arial" w:eastAsia="Calibri" w:hAnsi="Arial" w:cs="Arial"/>
          <w:sz w:val="22"/>
          <w:szCs w:val="22"/>
          <w:lang w:val="es-MX" w:eastAsia="en-US"/>
        </w:rPr>
        <w:t xml:space="preserve">algunos </w:t>
      </w:r>
      <w:r w:rsidR="00C1317F">
        <w:rPr>
          <w:rFonts w:ascii="Arial" w:eastAsia="Calibri" w:hAnsi="Arial" w:cs="Arial"/>
          <w:sz w:val="22"/>
          <w:szCs w:val="22"/>
          <w:lang w:val="es-MX" w:eastAsia="en-US"/>
        </w:rPr>
        <w:t xml:space="preserve">documentos </w:t>
      </w:r>
      <w:r w:rsidRPr="00193ADA">
        <w:rPr>
          <w:rFonts w:ascii="Arial" w:eastAsia="Calibri" w:hAnsi="Arial" w:cs="Arial"/>
          <w:sz w:val="22"/>
          <w:szCs w:val="22"/>
          <w:lang w:val="es-MX" w:eastAsia="en-US"/>
        </w:rPr>
        <w:t xml:space="preserve">que por su carácter, </w:t>
      </w:r>
      <w:r>
        <w:rPr>
          <w:rFonts w:ascii="Arial" w:eastAsia="Calibri" w:hAnsi="Arial" w:cs="Arial"/>
          <w:sz w:val="22"/>
          <w:szCs w:val="22"/>
          <w:lang w:val="es-MX" w:eastAsia="en-US"/>
        </w:rPr>
        <w:t>como</w:t>
      </w:r>
      <w:r w:rsidRPr="00193ADA">
        <w:rPr>
          <w:rFonts w:ascii="Arial" w:eastAsia="Calibri" w:hAnsi="Arial" w:cs="Arial"/>
          <w:sz w:val="22"/>
          <w:szCs w:val="22"/>
          <w:lang w:val="es-MX" w:eastAsia="en-US"/>
        </w:rPr>
        <w:t xml:space="preserve"> anexos técnicos para una posible licitación,</w:t>
      </w:r>
      <w:r>
        <w:rPr>
          <w:rFonts w:ascii="Arial" w:eastAsia="Calibri" w:hAnsi="Arial" w:cs="Arial"/>
          <w:sz w:val="22"/>
          <w:szCs w:val="22"/>
          <w:lang w:val="es-MX" w:eastAsia="en-US"/>
        </w:rPr>
        <w:t xml:space="preserve"> que</w:t>
      </w:r>
      <w:r w:rsidRPr="00193ADA">
        <w:rPr>
          <w:rFonts w:ascii="Arial" w:eastAsia="Calibri" w:hAnsi="Arial" w:cs="Arial"/>
          <w:sz w:val="22"/>
          <w:szCs w:val="22"/>
          <w:lang w:val="es-MX" w:eastAsia="en-US"/>
        </w:rPr>
        <w:t xml:space="preserve"> si bien no se pueden compartir, </w:t>
      </w:r>
      <w:r>
        <w:rPr>
          <w:rFonts w:ascii="Arial" w:eastAsia="Calibri" w:hAnsi="Arial" w:cs="Arial"/>
          <w:sz w:val="22"/>
          <w:szCs w:val="22"/>
          <w:lang w:val="es-MX" w:eastAsia="en-US"/>
        </w:rPr>
        <w:t>sí</w:t>
      </w:r>
      <w:r w:rsidRPr="00193ADA">
        <w:rPr>
          <w:rFonts w:ascii="Arial" w:eastAsia="Calibri" w:hAnsi="Arial" w:cs="Arial"/>
          <w:sz w:val="22"/>
          <w:szCs w:val="22"/>
          <w:lang w:val="es-MX" w:eastAsia="en-US"/>
        </w:rPr>
        <w:t xml:space="preserve"> se pueden generar versiones de esos documentos en donde </w:t>
      </w:r>
      <w:r>
        <w:rPr>
          <w:rFonts w:ascii="Arial" w:eastAsia="Calibri" w:hAnsi="Arial" w:cs="Arial"/>
          <w:sz w:val="22"/>
          <w:szCs w:val="22"/>
          <w:lang w:val="es-MX" w:eastAsia="en-US"/>
        </w:rPr>
        <w:t xml:space="preserve">se </w:t>
      </w:r>
      <w:r w:rsidRPr="00193ADA">
        <w:rPr>
          <w:rFonts w:ascii="Arial" w:eastAsia="Calibri" w:hAnsi="Arial" w:cs="Arial"/>
          <w:sz w:val="22"/>
          <w:szCs w:val="22"/>
          <w:lang w:val="es-MX" w:eastAsia="en-US"/>
        </w:rPr>
        <w:t>destaque lo</w:t>
      </w:r>
      <w:r>
        <w:rPr>
          <w:rFonts w:ascii="Arial" w:eastAsia="Calibri" w:hAnsi="Arial" w:cs="Arial"/>
          <w:sz w:val="22"/>
          <w:szCs w:val="22"/>
          <w:lang w:val="es-MX" w:eastAsia="en-US"/>
        </w:rPr>
        <w:t xml:space="preserve"> más  </w:t>
      </w:r>
      <w:r w:rsidRPr="00193ADA">
        <w:rPr>
          <w:rFonts w:ascii="Arial" w:eastAsia="Calibri" w:hAnsi="Arial" w:cs="Arial"/>
          <w:sz w:val="22"/>
          <w:szCs w:val="22"/>
          <w:lang w:val="es-MX" w:eastAsia="en-US"/>
        </w:rPr>
        <w:t xml:space="preserve">relevante, las funcionalidades, lo que se está buscando obtener mediante una herramienta de votación electrónica, </w:t>
      </w:r>
      <w:r>
        <w:rPr>
          <w:rFonts w:ascii="Arial" w:eastAsia="Calibri" w:hAnsi="Arial" w:cs="Arial"/>
          <w:sz w:val="22"/>
          <w:szCs w:val="22"/>
          <w:lang w:val="es-MX" w:eastAsia="en-US"/>
        </w:rPr>
        <w:t xml:space="preserve">y que </w:t>
      </w:r>
      <w:r w:rsidRPr="00193ADA">
        <w:rPr>
          <w:rFonts w:ascii="Arial" w:eastAsia="Calibri" w:hAnsi="Arial" w:cs="Arial"/>
          <w:sz w:val="22"/>
          <w:szCs w:val="22"/>
          <w:lang w:val="es-MX" w:eastAsia="en-US"/>
        </w:rPr>
        <w:t xml:space="preserve">lo que </w:t>
      </w:r>
      <w:r w:rsidR="004A6CF1">
        <w:rPr>
          <w:rFonts w:ascii="Arial" w:eastAsia="Calibri" w:hAnsi="Arial" w:cs="Arial"/>
          <w:sz w:val="22"/>
          <w:szCs w:val="22"/>
          <w:lang w:val="es-MX" w:eastAsia="en-US"/>
        </w:rPr>
        <w:t xml:space="preserve">se </w:t>
      </w:r>
      <w:r w:rsidRPr="00193ADA">
        <w:rPr>
          <w:rFonts w:ascii="Arial" w:eastAsia="Calibri" w:hAnsi="Arial" w:cs="Arial"/>
          <w:sz w:val="22"/>
          <w:szCs w:val="22"/>
          <w:lang w:val="es-MX" w:eastAsia="en-US"/>
        </w:rPr>
        <w:t>verá, no va</w:t>
      </w:r>
      <w:r>
        <w:rPr>
          <w:rFonts w:ascii="Arial" w:eastAsia="Calibri" w:hAnsi="Arial" w:cs="Arial"/>
          <w:sz w:val="22"/>
          <w:szCs w:val="22"/>
          <w:lang w:val="es-MX" w:eastAsia="en-US"/>
        </w:rPr>
        <w:t xml:space="preserve"> a ir</w:t>
      </w:r>
      <w:r w:rsidRPr="00193ADA">
        <w:rPr>
          <w:rFonts w:ascii="Arial" w:eastAsia="Calibri" w:hAnsi="Arial" w:cs="Arial"/>
          <w:sz w:val="22"/>
          <w:szCs w:val="22"/>
          <w:lang w:val="es-MX" w:eastAsia="en-US"/>
        </w:rPr>
        <w:t xml:space="preserve"> más allá de lo que existe </w:t>
      </w:r>
      <w:r>
        <w:rPr>
          <w:rFonts w:ascii="Arial" w:eastAsia="Calibri" w:hAnsi="Arial" w:cs="Arial"/>
          <w:sz w:val="22"/>
          <w:szCs w:val="22"/>
          <w:lang w:val="es-MX" w:eastAsia="en-US"/>
        </w:rPr>
        <w:t xml:space="preserve">a la fecha </w:t>
      </w:r>
      <w:r w:rsidRPr="00193ADA">
        <w:rPr>
          <w:rFonts w:ascii="Arial" w:eastAsia="Calibri" w:hAnsi="Arial" w:cs="Arial"/>
          <w:sz w:val="22"/>
          <w:szCs w:val="22"/>
          <w:lang w:val="es-MX" w:eastAsia="en-US"/>
        </w:rPr>
        <w:t xml:space="preserve">y es </w:t>
      </w:r>
      <w:r>
        <w:rPr>
          <w:rFonts w:ascii="Arial" w:eastAsia="Calibri" w:hAnsi="Arial" w:cs="Arial"/>
          <w:sz w:val="22"/>
          <w:szCs w:val="22"/>
          <w:lang w:val="es-MX" w:eastAsia="en-US"/>
        </w:rPr>
        <w:t xml:space="preserve">algo </w:t>
      </w:r>
      <w:r w:rsidRPr="00193ADA">
        <w:rPr>
          <w:rFonts w:ascii="Arial" w:eastAsia="Calibri" w:hAnsi="Arial" w:cs="Arial"/>
          <w:sz w:val="22"/>
          <w:szCs w:val="22"/>
          <w:lang w:val="es-MX" w:eastAsia="en-US"/>
        </w:rPr>
        <w:t xml:space="preserve">factible, es decir, </w:t>
      </w:r>
      <w:r>
        <w:rPr>
          <w:rFonts w:ascii="Arial" w:eastAsia="Calibri" w:hAnsi="Arial" w:cs="Arial"/>
          <w:sz w:val="22"/>
          <w:szCs w:val="22"/>
          <w:lang w:val="es-MX" w:eastAsia="en-US"/>
        </w:rPr>
        <w:t>los</w:t>
      </w:r>
      <w:r w:rsidRPr="00193ADA">
        <w:rPr>
          <w:rFonts w:ascii="Arial" w:eastAsia="Calibri" w:hAnsi="Arial" w:cs="Arial"/>
          <w:sz w:val="22"/>
          <w:szCs w:val="22"/>
          <w:lang w:val="es-MX" w:eastAsia="en-US"/>
        </w:rPr>
        <w:t xml:space="preserve"> mecanismo</w:t>
      </w:r>
      <w:r>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 informáticos de votación que ofrezcan los mecanismos de seguridad de punta</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en términos de tecnología</w:t>
      </w:r>
      <w:r>
        <w:rPr>
          <w:rFonts w:ascii="Arial" w:eastAsia="Calibri" w:hAnsi="Arial" w:cs="Arial"/>
          <w:sz w:val="22"/>
          <w:szCs w:val="22"/>
          <w:lang w:val="es-MX" w:eastAsia="en-US"/>
        </w:rPr>
        <w:t>.</w:t>
      </w:r>
    </w:p>
    <w:p w:rsidR="00EB151F"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Concluyó señalando que, como</w:t>
      </w:r>
      <w:r w:rsidRPr="00193ADA">
        <w:rPr>
          <w:rFonts w:ascii="Arial" w:eastAsia="Calibri" w:hAnsi="Arial" w:cs="Arial"/>
          <w:sz w:val="22"/>
          <w:szCs w:val="22"/>
          <w:lang w:val="es-MX" w:eastAsia="en-US"/>
        </w:rPr>
        <w:t xml:space="preserve"> lo anticipó </w:t>
      </w:r>
      <w:r w:rsidRPr="0056160F">
        <w:rPr>
          <w:rFonts w:ascii="Arial" w:eastAsia="Calibri" w:hAnsi="Arial" w:cs="Arial"/>
          <w:sz w:val="22"/>
          <w:szCs w:val="22"/>
          <w:lang w:val="es-MX" w:eastAsia="en-US"/>
        </w:rPr>
        <w:t xml:space="preserve">el </w:t>
      </w:r>
      <w:r w:rsidR="00C1317F">
        <w:rPr>
          <w:rFonts w:ascii="Arial" w:eastAsia="Calibri" w:hAnsi="Arial" w:cs="Arial"/>
          <w:sz w:val="22"/>
          <w:szCs w:val="22"/>
          <w:lang w:val="es-MX" w:eastAsia="en-US"/>
        </w:rPr>
        <w:t>Coordinador General de la UNICOM</w:t>
      </w:r>
      <w:r w:rsidRPr="0056160F">
        <w:rPr>
          <w:rFonts w:ascii="Arial" w:eastAsia="Calibri" w:hAnsi="Arial" w:cs="Arial"/>
          <w:sz w:val="22"/>
          <w:szCs w:val="22"/>
          <w:lang w:val="es-MX" w:eastAsia="en-US"/>
        </w:rPr>
        <w:t xml:space="preserve">, </w:t>
      </w:r>
      <w:r w:rsidR="00C1317F">
        <w:rPr>
          <w:rFonts w:ascii="Arial" w:eastAsia="Calibri" w:hAnsi="Arial" w:cs="Arial"/>
          <w:sz w:val="22"/>
          <w:szCs w:val="22"/>
          <w:lang w:val="es-MX" w:eastAsia="en-US"/>
        </w:rPr>
        <w:t>se cuenta</w:t>
      </w:r>
      <w:r w:rsidRPr="00B861DB">
        <w:rPr>
          <w:rFonts w:ascii="Arial" w:eastAsia="Calibri" w:hAnsi="Arial" w:cs="Arial"/>
          <w:sz w:val="22"/>
          <w:szCs w:val="22"/>
          <w:lang w:val="es-MX" w:eastAsia="en-US"/>
        </w:rPr>
        <w:t xml:space="preserve"> ya </w:t>
      </w:r>
      <w:r w:rsidR="00C1317F">
        <w:rPr>
          <w:rFonts w:ascii="Arial" w:eastAsia="Calibri" w:hAnsi="Arial" w:cs="Arial"/>
          <w:sz w:val="22"/>
          <w:szCs w:val="22"/>
          <w:lang w:val="es-MX" w:eastAsia="en-US"/>
        </w:rPr>
        <w:t xml:space="preserve">con </w:t>
      </w:r>
      <w:r w:rsidRPr="00B861DB">
        <w:rPr>
          <w:rFonts w:ascii="Arial" w:eastAsia="Calibri" w:hAnsi="Arial" w:cs="Arial"/>
          <w:sz w:val="22"/>
          <w:szCs w:val="22"/>
          <w:lang w:val="es-MX" w:eastAsia="en-US"/>
        </w:rPr>
        <w:t>una serie de documentos que pueden empezar a compartir con</w:t>
      </w:r>
      <w:r w:rsidRPr="00193ADA">
        <w:rPr>
          <w:rFonts w:ascii="Arial" w:eastAsia="Calibri" w:hAnsi="Arial" w:cs="Arial"/>
          <w:sz w:val="22"/>
          <w:szCs w:val="22"/>
          <w:lang w:val="es-MX" w:eastAsia="en-US"/>
        </w:rPr>
        <w:t xml:space="preserve"> las fuerzas partidistas para poder ir avanzando juntos en </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proyecto.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Lic. Enrique Andrade González, </w:t>
      </w:r>
      <w:r w:rsidRPr="00193ADA">
        <w:rPr>
          <w:rFonts w:ascii="Arial" w:eastAsia="Calibri" w:hAnsi="Arial" w:cs="Arial"/>
          <w:b/>
          <w:i/>
          <w:sz w:val="22"/>
          <w:szCs w:val="22"/>
          <w:lang w:val="es-MX" w:eastAsia="en-US"/>
        </w:rPr>
        <w:t xml:space="preserve">Presidente de la </w:t>
      </w:r>
      <w:r w:rsidR="00C1317F">
        <w:rPr>
          <w:rFonts w:ascii="Arial" w:eastAsia="Calibri" w:hAnsi="Arial" w:cs="Arial"/>
          <w:b/>
          <w:i/>
          <w:sz w:val="22"/>
          <w:szCs w:val="22"/>
          <w:lang w:val="es-MX" w:eastAsia="en-US"/>
        </w:rPr>
        <w:t>CVME</w:t>
      </w:r>
      <w:r w:rsidRPr="00193ADA">
        <w:rPr>
          <w:rFonts w:ascii="Arial" w:eastAsia="Calibri" w:hAnsi="Arial" w:cs="Arial"/>
          <w:b/>
          <w:i/>
          <w:sz w:val="22"/>
          <w:szCs w:val="22"/>
          <w:lang w:val="es-MX" w:eastAsia="en-US"/>
        </w:rPr>
        <w:t>.-</w:t>
      </w:r>
      <w:r>
        <w:rPr>
          <w:rFonts w:ascii="Arial" w:eastAsia="Calibri" w:hAnsi="Arial" w:cs="Arial"/>
          <w:b/>
          <w:sz w:val="22"/>
          <w:szCs w:val="22"/>
          <w:lang w:val="es-MX" w:eastAsia="en-US"/>
        </w:rPr>
        <w:t xml:space="preserve"> </w:t>
      </w:r>
      <w:r>
        <w:rPr>
          <w:rFonts w:ascii="Arial" w:eastAsia="Calibri" w:hAnsi="Arial" w:cs="Arial"/>
          <w:sz w:val="22"/>
          <w:szCs w:val="22"/>
          <w:lang w:val="es-MX" w:eastAsia="en-US"/>
        </w:rPr>
        <w:t>En relación con la propuesta realizada por la representante del Partido Acción Nacional</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consideró</w:t>
      </w:r>
      <w:r w:rsidRPr="00193ADA">
        <w:rPr>
          <w:rFonts w:ascii="Arial" w:eastAsia="Calibri" w:hAnsi="Arial" w:cs="Arial"/>
          <w:sz w:val="22"/>
          <w:szCs w:val="22"/>
          <w:lang w:val="es-MX" w:eastAsia="en-US"/>
        </w:rPr>
        <w:t xml:space="preserve"> conveniente </w:t>
      </w:r>
      <w:r w:rsidR="004A6CF1">
        <w:rPr>
          <w:rFonts w:ascii="Arial" w:eastAsia="Calibri" w:hAnsi="Arial" w:cs="Arial"/>
          <w:sz w:val="22"/>
          <w:szCs w:val="22"/>
          <w:lang w:val="es-MX" w:eastAsia="en-US"/>
        </w:rPr>
        <w:t>realizar un</w:t>
      </w:r>
      <w:r w:rsidRPr="00193ADA">
        <w:rPr>
          <w:rFonts w:ascii="Arial" w:eastAsia="Calibri" w:hAnsi="Arial" w:cs="Arial"/>
          <w:sz w:val="22"/>
          <w:szCs w:val="22"/>
          <w:lang w:val="es-MX" w:eastAsia="en-US"/>
        </w:rPr>
        <w:t xml:space="preserve"> grupo de trabajo </w:t>
      </w:r>
      <w:r>
        <w:rPr>
          <w:rFonts w:ascii="Arial" w:eastAsia="Calibri" w:hAnsi="Arial" w:cs="Arial"/>
          <w:sz w:val="22"/>
          <w:szCs w:val="22"/>
          <w:lang w:val="es-MX" w:eastAsia="en-US"/>
        </w:rPr>
        <w:t>con</w:t>
      </w:r>
      <w:r w:rsidRPr="00193ADA">
        <w:rPr>
          <w:rFonts w:ascii="Arial" w:eastAsia="Calibri" w:hAnsi="Arial" w:cs="Arial"/>
          <w:sz w:val="22"/>
          <w:szCs w:val="22"/>
          <w:lang w:val="es-MX" w:eastAsia="en-US"/>
        </w:rPr>
        <w:t xml:space="preserve"> representantes de los partidos políticos, el Secretario Técnico</w:t>
      </w:r>
      <w:r>
        <w:rPr>
          <w:rFonts w:ascii="Arial" w:eastAsia="Calibri" w:hAnsi="Arial" w:cs="Arial"/>
          <w:sz w:val="22"/>
          <w:szCs w:val="22"/>
          <w:lang w:val="es-MX" w:eastAsia="en-US"/>
        </w:rPr>
        <w:t xml:space="preserve"> de la Comisión</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los Consejeros Electorales </w:t>
      </w:r>
      <w:r w:rsidRPr="00193ADA">
        <w:rPr>
          <w:rFonts w:ascii="Arial" w:eastAsia="Calibri" w:hAnsi="Arial" w:cs="Arial"/>
          <w:sz w:val="22"/>
          <w:szCs w:val="22"/>
          <w:lang w:val="es-MX" w:eastAsia="en-US"/>
        </w:rPr>
        <w:t>integrantes de la Comisión, para ir socializando</w:t>
      </w:r>
      <w:r>
        <w:rPr>
          <w:rFonts w:ascii="Arial" w:eastAsia="Calibri" w:hAnsi="Arial" w:cs="Arial"/>
          <w:sz w:val="22"/>
          <w:szCs w:val="22"/>
          <w:lang w:val="es-MX" w:eastAsia="en-US"/>
        </w:rPr>
        <w:t xml:space="preserve"> y viendo</w:t>
      </w:r>
      <w:r w:rsidRPr="00193ADA">
        <w:rPr>
          <w:rFonts w:ascii="Arial" w:eastAsia="Calibri" w:hAnsi="Arial" w:cs="Arial"/>
          <w:sz w:val="22"/>
          <w:szCs w:val="22"/>
          <w:lang w:val="es-MX" w:eastAsia="en-US"/>
        </w:rPr>
        <w:t xml:space="preserve"> cada un</w:t>
      </w:r>
      <w:r>
        <w:rPr>
          <w:rFonts w:ascii="Arial" w:eastAsia="Calibri" w:hAnsi="Arial" w:cs="Arial"/>
          <w:sz w:val="22"/>
          <w:szCs w:val="22"/>
          <w:lang w:val="es-MX" w:eastAsia="en-US"/>
        </w:rPr>
        <w:t>o</w:t>
      </w:r>
      <w:r w:rsidRPr="00193ADA">
        <w:rPr>
          <w:rFonts w:ascii="Arial" w:eastAsia="Calibri" w:hAnsi="Arial" w:cs="Arial"/>
          <w:sz w:val="22"/>
          <w:szCs w:val="22"/>
          <w:lang w:val="es-MX" w:eastAsia="en-US"/>
        </w:rPr>
        <w:t xml:space="preserve"> de los avances</w:t>
      </w:r>
      <w:r>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Por otra parte, consideró que lo </w:t>
      </w:r>
      <w:r w:rsidRPr="00193ADA">
        <w:rPr>
          <w:rFonts w:ascii="Arial" w:eastAsia="Calibri" w:hAnsi="Arial" w:cs="Arial"/>
          <w:sz w:val="22"/>
          <w:szCs w:val="22"/>
          <w:lang w:val="es-MX" w:eastAsia="en-US"/>
        </w:rPr>
        <w:t xml:space="preserve">más importante para, en su momento, decidir si se utiliza o no </w:t>
      </w:r>
      <w:r w:rsidR="00575601">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w:t>
      </w:r>
      <w:r w:rsidR="00575601">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istema </w:t>
      </w:r>
      <w:r w:rsidR="00575601">
        <w:rPr>
          <w:rFonts w:ascii="Arial" w:eastAsia="Calibri" w:hAnsi="Arial" w:cs="Arial"/>
          <w:sz w:val="22"/>
          <w:szCs w:val="22"/>
          <w:lang w:val="es-MX" w:eastAsia="en-US"/>
        </w:rPr>
        <w:t>del VeMRE,</w:t>
      </w:r>
      <w:r w:rsidRPr="00193ADA">
        <w:rPr>
          <w:rFonts w:ascii="Arial" w:eastAsia="Calibri" w:hAnsi="Arial" w:cs="Arial"/>
          <w:sz w:val="22"/>
          <w:szCs w:val="22"/>
          <w:lang w:val="es-MX" w:eastAsia="en-US"/>
        </w:rPr>
        <w:t xml:space="preserve"> es la confianza que se pueda tener </w:t>
      </w:r>
      <w:r>
        <w:rPr>
          <w:rFonts w:ascii="Arial" w:eastAsia="Calibri" w:hAnsi="Arial" w:cs="Arial"/>
          <w:sz w:val="22"/>
          <w:szCs w:val="22"/>
          <w:lang w:val="es-MX" w:eastAsia="en-US"/>
        </w:rPr>
        <w:t>a</w:t>
      </w:r>
      <w:r w:rsidRPr="00193ADA">
        <w:rPr>
          <w:rFonts w:ascii="Arial" w:eastAsia="Calibri" w:hAnsi="Arial" w:cs="Arial"/>
          <w:sz w:val="22"/>
          <w:szCs w:val="22"/>
          <w:lang w:val="es-MX" w:eastAsia="en-US"/>
        </w:rPr>
        <w:t xml:space="preserve">l sistema, </w:t>
      </w:r>
      <w:r>
        <w:rPr>
          <w:rFonts w:ascii="Arial" w:eastAsia="Calibri" w:hAnsi="Arial" w:cs="Arial"/>
          <w:sz w:val="22"/>
          <w:szCs w:val="22"/>
          <w:lang w:val="es-MX" w:eastAsia="en-US"/>
        </w:rPr>
        <w:t>y que l</w:t>
      </w:r>
      <w:r w:rsidR="00575601">
        <w:rPr>
          <w:rFonts w:ascii="Arial" w:eastAsia="Calibri" w:hAnsi="Arial" w:cs="Arial"/>
          <w:sz w:val="22"/>
          <w:szCs w:val="22"/>
          <w:lang w:val="es-MX" w:eastAsia="en-US"/>
        </w:rPr>
        <w:t>as representaciones partidistas</w:t>
      </w:r>
      <w:r>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puedan decir a la sociedad </w:t>
      </w:r>
      <w:r>
        <w:rPr>
          <w:rFonts w:ascii="Arial" w:eastAsia="Calibri" w:hAnsi="Arial" w:cs="Arial"/>
          <w:sz w:val="22"/>
          <w:szCs w:val="22"/>
          <w:lang w:val="es-MX" w:eastAsia="en-US"/>
        </w:rPr>
        <w:t>junto con ellos</w:t>
      </w:r>
      <w:r w:rsidRPr="00193ADA">
        <w:rPr>
          <w:rFonts w:ascii="Arial" w:eastAsia="Calibri" w:hAnsi="Arial" w:cs="Arial"/>
          <w:sz w:val="22"/>
          <w:szCs w:val="22"/>
          <w:lang w:val="es-MX" w:eastAsia="en-US"/>
        </w:rPr>
        <w:t xml:space="preserve">, que es un sistema seguro, que da certeza, que </w:t>
      </w:r>
      <w:r w:rsidR="00575601">
        <w:rPr>
          <w:rFonts w:ascii="Arial" w:eastAsia="Calibri" w:hAnsi="Arial" w:cs="Arial"/>
          <w:sz w:val="22"/>
          <w:szCs w:val="22"/>
          <w:lang w:val="es-MX" w:eastAsia="en-US"/>
        </w:rPr>
        <w:t xml:space="preserve">la mexicana o </w:t>
      </w:r>
      <w:r w:rsidRPr="00193ADA">
        <w:rPr>
          <w:rFonts w:ascii="Arial" w:eastAsia="Calibri" w:hAnsi="Arial" w:cs="Arial"/>
          <w:sz w:val="22"/>
          <w:szCs w:val="22"/>
          <w:lang w:val="es-MX" w:eastAsia="en-US"/>
        </w:rPr>
        <w:t xml:space="preserve">el mexicano en </w:t>
      </w:r>
      <w:r w:rsidR="00575601">
        <w:rPr>
          <w:rFonts w:ascii="Arial" w:eastAsia="Calibri" w:hAnsi="Arial" w:cs="Arial"/>
          <w:sz w:val="22"/>
          <w:szCs w:val="22"/>
          <w:lang w:val="es-MX" w:eastAsia="en-US"/>
        </w:rPr>
        <w:t>EUA</w:t>
      </w:r>
      <w:r w:rsidRPr="00193ADA">
        <w:rPr>
          <w:rFonts w:ascii="Arial" w:eastAsia="Calibri" w:hAnsi="Arial" w:cs="Arial"/>
          <w:sz w:val="22"/>
          <w:szCs w:val="22"/>
          <w:lang w:val="es-MX" w:eastAsia="en-US"/>
        </w:rPr>
        <w:t xml:space="preserve"> confí</w:t>
      </w:r>
      <w:r>
        <w:rPr>
          <w:rFonts w:ascii="Arial" w:eastAsia="Calibri" w:hAnsi="Arial" w:cs="Arial"/>
          <w:sz w:val="22"/>
          <w:szCs w:val="22"/>
          <w:lang w:val="es-MX" w:eastAsia="en-US"/>
        </w:rPr>
        <w:t>e</w:t>
      </w:r>
      <w:r w:rsidRPr="00193ADA">
        <w:rPr>
          <w:rFonts w:ascii="Arial" w:eastAsia="Calibri" w:hAnsi="Arial" w:cs="Arial"/>
          <w:sz w:val="22"/>
          <w:szCs w:val="22"/>
          <w:lang w:val="es-MX" w:eastAsia="en-US"/>
        </w:rPr>
        <w:t xml:space="preserve"> en </w:t>
      </w:r>
      <w:r>
        <w:rPr>
          <w:rFonts w:ascii="Arial" w:eastAsia="Calibri" w:hAnsi="Arial" w:cs="Arial"/>
          <w:sz w:val="22"/>
          <w:szCs w:val="22"/>
          <w:lang w:val="es-MX" w:eastAsia="en-US"/>
        </w:rPr>
        <w:t>el</w:t>
      </w:r>
      <w:r w:rsidRPr="00193ADA">
        <w:rPr>
          <w:rFonts w:ascii="Arial" w:eastAsia="Calibri" w:hAnsi="Arial" w:cs="Arial"/>
          <w:sz w:val="22"/>
          <w:szCs w:val="22"/>
          <w:lang w:val="es-MX" w:eastAsia="en-US"/>
        </w:rPr>
        <w:t xml:space="preserve"> sistema para emitir su voto y </w:t>
      </w:r>
      <w:r>
        <w:rPr>
          <w:rFonts w:ascii="Arial" w:eastAsia="Calibri" w:hAnsi="Arial" w:cs="Arial"/>
          <w:sz w:val="22"/>
          <w:szCs w:val="22"/>
          <w:lang w:val="es-MX" w:eastAsia="en-US"/>
        </w:rPr>
        <w:t xml:space="preserve">que </w:t>
      </w:r>
      <w:r w:rsidRPr="00193ADA">
        <w:rPr>
          <w:rFonts w:ascii="Arial" w:eastAsia="Calibri" w:hAnsi="Arial" w:cs="Arial"/>
          <w:sz w:val="22"/>
          <w:szCs w:val="22"/>
          <w:lang w:val="es-MX" w:eastAsia="en-US"/>
        </w:rPr>
        <w:t xml:space="preserve">confían que lo que </w:t>
      </w:r>
      <w:r>
        <w:rPr>
          <w:rFonts w:ascii="Arial" w:eastAsia="Calibri" w:hAnsi="Arial" w:cs="Arial"/>
          <w:sz w:val="22"/>
          <w:szCs w:val="22"/>
          <w:lang w:val="es-MX" w:eastAsia="en-US"/>
        </w:rPr>
        <w:t xml:space="preserve">se </w:t>
      </w:r>
      <w:r w:rsidRPr="00193ADA">
        <w:rPr>
          <w:rFonts w:ascii="Arial" w:eastAsia="Calibri" w:hAnsi="Arial" w:cs="Arial"/>
          <w:sz w:val="22"/>
          <w:szCs w:val="22"/>
          <w:lang w:val="es-MX" w:eastAsia="en-US"/>
        </w:rPr>
        <w:t>está viendo en las pantallas es lo real, lo verdadero.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Manifestó </w:t>
      </w:r>
      <w:r w:rsidR="004A6CF1">
        <w:rPr>
          <w:rFonts w:ascii="Arial" w:eastAsia="Calibri" w:hAnsi="Arial" w:cs="Arial"/>
          <w:sz w:val="22"/>
          <w:szCs w:val="22"/>
          <w:lang w:val="es-MX" w:eastAsia="en-US"/>
        </w:rPr>
        <w:t>creer</w:t>
      </w:r>
      <w:r>
        <w:rPr>
          <w:rFonts w:ascii="Arial" w:eastAsia="Calibri" w:hAnsi="Arial" w:cs="Arial"/>
          <w:sz w:val="22"/>
          <w:szCs w:val="22"/>
          <w:lang w:val="es-MX" w:eastAsia="en-US"/>
        </w:rPr>
        <w:t xml:space="preserve"> que </w:t>
      </w:r>
      <w:r w:rsidRPr="00193ADA">
        <w:rPr>
          <w:rFonts w:ascii="Arial" w:eastAsia="Calibri" w:hAnsi="Arial" w:cs="Arial"/>
          <w:sz w:val="22"/>
          <w:szCs w:val="22"/>
          <w:lang w:val="es-MX" w:eastAsia="en-US"/>
        </w:rPr>
        <w:t xml:space="preserve">todos </w:t>
      </w:r>
      <w:r>
        <w:rPr>
          <w:rFonts w:ascii="Arial" w:eastAsia="Calibri" w:hAnsi="Arial" w:cs="Arial"/>
          <w:sz w:val="22"/>
          <w:szCs w:val="22"/>
          <w:lang w:val="es-MX" w:eastAsia="en-US"/>
        </w:rPr>
        <w:t>están</w:t>
      </w:r>
      <w:r w:rsidRPr="00193ADA">
        <w:rPr>
          <w:rFonts w:ascii="Arial" w:eastAsia="Calibri" w:hAnsi="Arial" w:cs="Arial"/>
          <w:sz w:val="22"/>
          <w:szCs w:val="22"/>
          <w:lang w:val="es-MX" w:eastAsia="en-US"/>
        </w:rPr>
        <w:t xml:space="preserve"> interesados en que </w:t>
      </w:r>
      <w:r>
        <w:rPr>
          <w:rFonts w:ascii="Arial" w:eastAsia="Calibri" w:hAnsi="Arial" w:cs="Arial"/>
          <w:sz w:val="22"/>
          <w:szCs w:val="22"/>
          <w:lang w:val="es-MX" w:eastAsia="en-US"/>
        </w:rPr>
        <w:t>la construcción del sistema sea lo más</w:t>
      </w:r>
      <w:r w:rsidRPr="00193ADA">
        <w:rPr>
          <w:rFonts w:ascii="Arial" w:eastAsia="Calibri" w:hAnsi="Arial" w:cs="Arial"/>
          <w:sz w:val="22"/>
          <w:szCs w:val="22"/>
          <w:lang w:val="es-MX" w:eastAsia="en-US"/>
        </w:rPr>
        <w:t xml:space="preserve"> transparente, y por eso acompañ</w:t>
      </w:r>
      <w:r>
        <w:rPr>
          <w:rFonts w:ascii="Arial" w:eastAsia="Calibri" w:hAnsi="Arial" w:cs="Arial"/>
          <w:sz w:val="22"/>
          <w:szCs w:val="22"/>
          <w:lang w:val="es-MX" w:eastAsia="en-US"/>
        </w:rPr>
        <w:t>a</w:t>
      </w:r>
      <w:r w:rsidRPr="00193ADA">
        <w:rPr>
          <w:rFonts w:ascii="Arial" w:eastAsia="Calibri" w:hAnsi="Arial" w:cs="Arial"/>
          <w:sz w:val="22"/>
          <w:szCs w:val="22"/>
          <w:lang w:val="es-MX" w:eastAsia="en-US"/>
        </w:rPr>
        <w:t xml:space="preserve"> la idea de camin</w:t>
      </w:r>
      <w:r>
        <w:rPr>
          <w:rFonts w:ascii="Arial" w:eastAsia="Calibri" w:hAnsi="Arial" w:cs="Arial"/>
          <w:sz w:val="22"/>
          <w:szCs w:val="22"/>
          <w:lang w:val="es-MX" w:eastAsia="en-US"/>
        </w:rPr>
        <w:t>ar</w:t>
      </w:r>
      <w:r w:rsidRPr="00193ADA">
        <w:rPr>
          <w:rFonts w:ascii="Arial" w:eastAsia="Calibri" w:hAnsi="Arial" w:cs="Arial"/>
          <w:sz w:val="22"/>
          <w:szCs w:val="22"/>
          <w:lang w:val="es-MX" w:eastAsia="en-US"/>
        </w:rPr>
        <w:t xml:space="preserve"> juntos, tanto las áreas técnicas, los representantes de los partidos políticos y las autoridades electorales en general.</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Aprovechó para </w:t>
      </w:r>
      <w:r w:rsidRPr="00193ADA">
        <w:rPr>
          <w:rFonts w:ascii="Arial" w:eastAsia="Calibri" w:hAnsi="Arial" w:cs="Arial"/>
          <w:sz w:val="22"/>
          <w:szCs w:val="22"/>
          <w:lang w:val="es-MX" w:eastAsia="en-US"/>
        </w:rPr>
        <w:t>agradecer el apoyo que se ha tenido</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como</w:t>
      </w:r>
      <w:r>
        <w:rPr>
          <w:rFonts w:ascii="Arial" w:eastAsia="Calibri" w:hAnsi="Arial" w:cs="Arial"/>
          <w:sz w:val="22"/>
          <w:szCs w:val="22"/>
          <w:lang w:val="es-MX" w:eastAsia="en-US"/>
        </w:rPr>
        <w:t xml:space="preserve"> lo</w:t>
      </w:r>
      <w:r w:rsidRPr="00193ADA">
        <w:rPr>
          <w:rFonts w:ascii="Arial" w:eastAsia="Calibri" w:hAnsi="Arial" w:cs="Arial"/>
          <w:sz w:val="22"/>
          <w:szCs w:val="22"/>
          <w:lang w:val="es-MX" w:eastAsia="en-US"/>
        </w:rPr>
        <w:t xml:space="preserve"> refleja el </w:t>
      </w:r>
      <w:r w:rsidR="00575601">
        <w:rPr>
          <w:rFonts w:ascii="Arial" w:eastAsia="Calibri" w:hAnsi="Arial" w:cs="Arial"/>
          <w:sz w:val="22"/>
          <w:szCs w:val="22"/>
          <w:lang w:val="es-MX" w:eastAsia="en-US"/>
        </w:rPr>
        <w:t>I</w:t>
      </w:r>
      <w:r w:rsidRPr="00193ADA">
        <w:rPr>
          <w:rFonts w:ascii="Arial" w:eastAsia="Calibri" w:hAnsi="Arial" w:cs="Arial"/>
          <w:sz w:val="22"/>
          <w:szCs w:val="22"/>
          <w:lang w:val="es-MX" w:eastAsia="en-US"/>
        </w:rPr>
        <w:t>nforme</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de la Secretaría de Relaciones Exteriores</w:t>
      </w:r>
      <w:r w:rsidR="00575601">
        <w:rPr>
          <w:rFonts w:ascii="Arial" w:eastAsia="Calibri" w:hAnsi="Arial" w:cs="Arial"/>
          <w:sz w:val="22"/>
          <w:szCs w:val="22"/>
          <w:lang w:val="es-MX" w:eastAsia="en-US"/>
        </w:rPr>
        <w:t xml:space="preserve"> (SRE)</w:t>
      </w:r>
      <w:r w:rsidRPr="00193ADA">
        <w:rPr>
          <w:rFonts w:ascii="Arial" w:eastAsia="Calibri" w:hAnsi="Arial" w:cs="Arial"/>
          <w:sz w:val="22"/>
          <w:szCs w:val="22"/>
          <w:lang w:val="es-MX" w:eastAsia="en-US"/>
        </w:rPr>
        <w:t>, del Programa Paisano</w:t>
      </w:r>
      <w:r w:rsidR="00575601">
        <w:rPr>
          <w:rFonts w:ascii="Arial" w:eastAsia="Calibri" w:hAnsi="Arial" w:cs="Arial"/>
          <w:sz w:val="22"/>
          <w:szCs w:val="22"/>
          <w:lang w:val="es-MX" w:eastAsia="en-US"/>
        </w:rPr>
        <w:t xml:space="preserve"> del Instituto Nacional de Migración (INM)</w:t>
      </w:r>
      <w:r w:rsidRPr="00193ADA">
        <w:rPr>
          <w:rFonts w:ascii="Arial" w:eastAsia="Calibri" w:hAnsi="Arial" w:cs="Arial"/>
          <w:sz w:val="22"/>
          <w:szCs w:val="22"/>
          <w:lang w:val="es-MX" w:eastAsia="en-US"/>
        </w:rPr>
        <w:t xml:space="preserve">, del </w:t>
      </w:r>
      <w:r w:rsidR="00575601">
        <w:rPr>
          <w:rFonts w:ascii="Arial" w:eastAsia="Calibri" w:hAnsi="Arial" w:cs="Arial"/>
          <w:sz w:val="22"/>
          <w:szCs w:val="22"/>
          <w:lang w:val="es-MX" w:eastAsia="en-US"/>
        </w:rPr>
        <w:t>Instituto Nacional para la Educación de los Adultos (</w:t>
      </w:r>
      <w:r w:rsidRPr="00193ADA">
        <w:rPr>
          <w:rFonts w:ascii="Arial" w:eastAsia="Calibri" w:hAnsi="Arial" w:cs="Arial"/>
          <w:sz w:val="22"/>
          <w:szCs w:val="22"/>
          <w:lang w:val="es-MX" w:eastAsia="en-US"/>
        </w:rPr>
        <w:t>INEA</w:t>
      </w:r>
      <w:r w:rsidR="00575601">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y de los consulados de México en </w:t>
      </w:r>
      <w:r w:rsidR="00575601">
        <w:rPr>
          <w:rFonts w:ascii="Arial" w:eastAsia="Calibri" w:hAnsi="Arial" w:cs="Arial"/>
          <w:sz w:val="22"/>
          <w:szCs w:val="22"/>
          <w:lang w:val="es-MX" w:eastAsia="en-US"/>
        </w:rPr>
        <w:t>EUA</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toda vez que han ayudado</w:t>
      </w:r>
      <w:r w:rsidRPr="00193ADA">
        <w:rPr>
          <w:rFonts w:ascii="Arial" w:eastAsia="Calibri" w:hAnsi="Arial" w:cs="Arial"/>
          <w:sz w:val="22"/>
          <w:szCs w:val="22"/>
          <w:lang w:val="es-MX" w:eastAsia="en-US"/>
        </w:rPr>
        <w:t xml:space="preserve"> a la promoción del derecho del </w:t>
      </w:r>
      <w:r w:rsidR="00575601">
        <w:rPr>
          <w:rFonts w:ascii="Arial" w:eastAsia="Calibri" w:hAnsi="Arial" w:cs="Arial"/>
          <w:sz w:val="22"/>
          <w:szCs w:val="22"/>
          <w:lang w:val="es-MX" w:eastAsia="en-US"/>
        </w:rPr>
        <w:t>VMRE</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por lo que </w:t>
      </w:r>
      <w:r w:rsidRPr="00193ADA">
        <w:rPr>
          <w:rFonts w:ascii="Arial" w:eastAsia="Calibri" w:hAnsi="Arial" w:cs="Arial"/>
          <w:sz w:val="22"/>
          <w:szCs w:val="22"/>
          <w:lang w:val="es-MX" w:eastAsia="en-US"/>
        </w:rPr>
        <w:t xml:space="preserve">se está viendo la posibilidad de actualizar un convenio con la </w:t>
      </w:r>
      <w:r w:rsidR="00575601">
        <w:rPr>
          <w:rFonts w:ascii="Arial" w:eastAsia="Calibri" w:hAnsi="Arial" w:cs="Arial"/>
          <w:sz w:val="22"/>
          <w:szCs w:val="22"/>
          <w:lang w:val="es-MX" w:eastAsia="en-US"/>
        </w:rPr>
        <w:t>SRE</w:t>
      </w:r>
      <w:r w:rsidRPr="00193ADA">
        <w:rPr>
          <w:rFonts w:ascii="Arial" w:eastAsia="Calibri" w:hAnsi="Arial" w:cs="Arial"/>
          <w:sz w:val="22"/>
          <w:szCs w:val="22"/>
          <w:lang w:val="es-MX" w:eastAsia="en-US"/>
        </w:rPr>
        <w:t>, para que</w:t>
      </w:r>
      <w:r>
        <w:rPr>
          <w:rFonts w:ascii="Arial" w:eastAsia="Calibri" w:hAnsi="Arial" w:cs="Arial"/>
          <w:sz w:val="22"/>
          <w:szCs w:val="22"/>
          <w:lang w:val="es-MX" w:eastAsia="en-US"/>
        </w:rPr>
        <w:t xml:space="preserve"> también</w:t>
      </w:r>
      <w:r w:rsidRPr="00193ADA">
        <w:rPr>
          <w:rFonts w:ascii="Arial" w:eastAsia="Calibri" w:hAnsi="Arial" w:cs="Arial"/>
          <w:sz w:val="22"/>
          <w:szCs w:val="22"/>
          <w:lang w:val="es-MX" w:eastAsia="en-US"/>
        </w:rPr>
        <w:t xml:space="preserve"> se pu</w:t>
      </w:r>
      <w:r>
        <w:rPr>
          <w:rFonts w:ascii="Arial" w:eastAsia="Calibri" w:hAnsi="Arial" w:cs="Arial"/>
          <w:sz w:val="22"/>
          <w:szCs w:val="22"/>
          <w:lang w:val="es-MX" w:eastAsia="en-US"/>
        </w:rPr>
        <w:t>e</w:t>
      </w:r>
      <w:r w:rsidRPr="00193ADA">
        <w:rPr>
          <w:rFonts w:ascii="Arial" w:eastAsia="Calibri" w:hAnsi="Arial" w:cs="Arial"/>
          <w:sz w:val="22"/>
          <w:szCs w:val="22"/>
          <w:lang w:val="es-MX" w:eastAsia="en-US"/>
        </w:rPr>
        <w:t>da involucrar, de alguna forma</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en el desarrollo de </w:t>
      </w:r>
      <w:r>
        <w:rPr>
          <w:rFonts w:ascii="Arial" w:eastAsia="Calibri" w:hAnsi="Arial" w:cs="Arial"/>
          <w:sz w:val="22"/>
          <w:szCs w:val="22"/>
          <w:lang w:val="es-MX" w:eastAsia="en-US"/>
        </w:rPr>
        <w:t>los</w:t>
      </w:r>
      <w:r w:rsidRPr="00193ADA">
        <w:rPr>
          <w:rFonts w:ascii="Arial" w:eastAsia="Calibri" w:hAnsi="Arial" w:cs="Arial"/>
          <w:sz w:val="22"/>
          <w:szCs w:val="22"/>
          <w:lang w:val="es-MX" w:eastAsia="en-US"/>
        </w:rPr>
        <w:t xml:space="preserve"> nuevos modelos de votación.</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Asimismo, refirió y agradeció</w:t>
      </w:r>
      <w:r w:rsidRPr="00193ADA">
        <w:rPr>
          <w:rFonts w:ascii="Arial" w:eastAsia="Calibri" w:hAnsi="Arial" w:cs="Arial"/>
          <w:sz w:val="22"/>
          <w:szCs w:val="22"/>
          <w:lang w:val="es-MX" w:eastAsia="en-US"/>
        </w:rPr>
        <w:t xml:space="preserve"> el convenio que se hizo con Iniciativa Ciudadana</w:t>
      </w:r>
      <w:r>
        <w:rPr>
          <w:rFonts w:ascii="Arial" w:eastAsia="Calibri" w:hAnsi="Arial" w:cs="Arial"/>
          <w:sz w:val="22"/>
          <w:szCs w:val="22"/>
          <w:lang w:val="es-MX" w:eastAsia="en-US"/>
        </w:rPr>
        <w:t xml:space="preserve">, así como </w:t>
      </w:r>
      <w:r w:rsidRPr="00193ADA">
        <w:rPr>
          <w:rFonts w:ascii="Arial" w:eastAsia="Calibri" w:hAnsi="Arial" w:cs="Arial"/>
          <w:sz w:val="22"/>
          <w:szCs w:val="22"/>
          <w:lang w:val="es-MX" w:eastAsia="en-US"/>
        </w:rPr>
        <w:t xml:space="preserve">el apoyo que </w:t>
      </w:r>
      <w:r>
        <w:rPr>
          <w:rFonts w:ascii="Arial" w:eastAsia="Calibri" w:hAnsi="Arial" w:cs="Arial"/>
          <w:sz w:val="22"/>
          <w:szCs w:val="22"/>
          <w:lang w:val="es-MX" w:eastAsia="en-US"/>
        </w:rPr>
        <w:t>han</w:t>
      </w:r>
      <w:r w:rsidRPr="00193ADA">
        <w:rPr>
          <w:rFonts w:ascii="Arial" w:eastAsia="Calibri" w:hAnsi="Arial" w:cs="Arial"/>
          <w:sz w:val="22"/>
          <w:szCs w:val="22"/>
          <w:lang w:val="es-MX" w:eastAsia="en-US"/>
        </w:rPr>
        <w:t xml:space="preserve"> tenido de instancias académicas en México y </w:t>
      </w:r>
      <w:r w:rsidR="00575601">
        <w:rPr>
          <w:rFonts w:ascii="Arial" w:eastAsia="Calibri" w:hAnsi="Arial" w:cs="Arial"/>
          <w:sz w:val="22"/>
          <w:szCs w:val="22"/>
          <w:lang w:val="es-MX" w:eastAsia="en-US"/>
        </w:rPr>
        <w:t>EUA</w:t>
      </w:r>
      <w:r w:rsidRPr="00193ADA">
        <w:rPr>
          <w:rFonts w:ascii="Arial" w:eastAsia="Calibri" w:hAnsi="Arial" w:cs="Arial"/>
          <w:sz w:val="22"/>
          <w:szCs w:val="22"/>
          <w:lang w:val="es-MX" w:eastAsia="en-US"/>
        </w:rPr>
        <w:t xml:space="preserve"> para la promoción de ese derecho.</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Ing. René Miranda Jaimes, </w:t>
      </w:r>
      <w:r w:rsidRPr="00193ADA">
        <w:rPr>
          <w:rFonts w:ascii="Arial" w:eastAsia="Calibri" w:hAnsi="Arial" w:cs="Arial"/>
          <w:b/>
          <w:i/>
          <w:sz w:val="22"/>
          <w:szCs w:val="22"/>
          <w:lang w:val="es-MX" w:eastAsia="en-US"/>
        </w:rPr>
        <w:t>Secretario Técnico.-</w:t>
      </w:r>
      <w:r w:rsidRPr="00193ADA">
        <w:rPr>
          <w:rFonts w:ascii="Arial" w:eastAsia="Calibri" w:hAnsi="Arial" w:cs="Arial"/>
          <w:b/>
          <w:sz w:val="22"/>
          <w:szCs w:val="22"/>
          <w:lang w:val="es-MX" w:eastAsia="en-US"/>
        </w:rPr>
        <w:t xml:space="preserve"> </w:t>
      </w:r>
      <w:r w:rsidR="00575601">
        <w:rPr>
          <w:rFonts w:ascii="Arial" w:eastAsia="Calibri" w:hAnsi="Arial" w:cs="Arial"/>
          <w:sz w:val="22"/>
          <w:szCs w:val="22"/>
          <w:lang w:val="es-MX" w:eastAsia="en-US"/>
        </w:rPr>
        <w:t>Acto seguido, c</w:t>
      </w:r>
      <w:r w:rsidR="00575601">
        <w:rPr>
          <w:rFonts w:ascii="Arial" w:hAnsi="Arial" w:cs="Arial"/>
          <w:sz w:val="22"/>
          <w:szCs w:val="22"/>
          <w:lang w:val="es-MX"/>
        </w:rPr>
        <w:t>onsultó a la Consejera</w:t>
      </w:r>
      <w:r w:rsidRPr="00C02CBA">
        <w:rPr>
          <w:rFonts w:ascii="Arial" w:hAnsi="Arial" w:cs="Arial"/>
          <w:sz w:val="22"/>
          <w:szCs w:val="22"/>
          <w:lang w:val="es-MX"/>
        </w:rPr>
        <w:t xml:space="preserve"> y </w:t>
      </w:r>
      <w:r w:rsidR="00575601">
        <w:rPr>
          <w:rFonts w:ascii="Arial" w:hAnsi="Arial" w:cs="Arial"/>
          <w:sz w:val="22"/>
          <w:szCs w:val="22"/>
          <w:lang w:val="es-MX"/>
        </w:rPr>
        <w:t xml:space="preserve">a los </w:t>
      </w:r>
      <w:r w:rsidRPr="00C02CBA">
        <w:rPr>
          <w:rFonts w:ascii="Arial" w:eastAsia="Calibri" w:hAnsi="Arial"/>
          <w:sz w:val="22"/>
          <w:szCs w:val="22"/>
          <w:lang w:val="es-MX" w:eastAsia="en-US"/>
        </w:rPr>
        <w:t xml:space="preserve">Consejeros Electorales, la aprobación del </w:t>
      </w:r>
      <w:r w:rsidRPr="00B861DB">
        <w:rPr>
          <w:rFonts w:ascii="Arial" w:eastAsia="Calibri" w:hAnsi="Arial" w:cs="Arial"/>
          <w:sz w:val="22"/>
          <w:szCs w:val="22"/>
          <w:lang w:val="es-MX" w:eastAsia="en-US"/>
        </w:rPr>
        <w:t>Informe trimestral de avance y seguimiento del Voto de las Mexicanas y los Mexicanos Residentes en el Extranjero, marzo-mayo de 2019</w:t>
      </w:r>
      <w:r w:rsidR="00575601">
        <w:rPr>
          <w:rFonts w:ascii="Arial" w:eastAsia="Calibri" w:hAnsi="Arial" w:cs="Arial"/>
          <w:sz w:val="22"/>
          <w:szCs w:val="22"/>
          <w:lang w:val="es-MX" w:eastAsia="en-US"/>
        </w:rPr>
        <w:t>, para su presentación ante el Consejo General</w:t>
      </w:r>
      <w:r w:rsidR="004A6CF1">
        <w:rPr>
          <w:rFonts w:ascii="Arial" w:eastAsia="Calibri" w:hAnsi="Arial" w:cs="Arial"/>
          <w:sz w:val="22"/>
          <w:szCs w:val="22"/>
          <w:lang w:val="es-MX" w:eastAsia="en-US"/>
        </w:rPr>
        <w:t>,</w:t>
      </w:r>
      <w:r>
        <w:rPr>
          <w:rFonts w:ascii="Arial" w:eastAsia="Calibri" w:hAnsi="Arial" w:cs="Arial"/>
          <w:sz w:val="22"/>
          <w:szCs w:val="22"/>
          <w:lang w:val="es-MX" w:eastAsia="en-US"/>
        </w:rPr>
        <w:t xml:space="preserve"> el cual fue aprobado por unanimidad</w:t>
      </w:r>
      <w:r w:rsidR="00575601">
        <w:rPr>
          <w:rFonts w:ascii="Arial" w:eastAsia="Calibri" w:hAnsi="Arial" w:cs="Arial"/>
          <w:sz w:val="22"/>
          <w:szCs w:val="22"/>
          <w:lang w:val="es-MX" w:eastAsia="en-US"/>
        </w:rPr>
        <w:t xml:space="preserve"> de los presentes</w:t>
      </w:r>
      <w:r>
        <w:rPr>
          <w:rFonts w:ascii="Arial" w:eastAsia="Calibri" w:hAnsi="Arial" w:cs="Arial"/>
          <w:sz w:val="22"/>
          <w:szCs w:val="22"/>
          <w:lang w:val="es-MX" w:eastAsia="en-US"/>
        </w:rPr>
        <w:t>.</w:t>
      </w:r>
    </w:p>
    <w:p w:rsidR="00EB151F" w:rsidRDefault="00EB151F" w:rsidP="00B44A28">
      <w:pPr>
        <w:widowControl/>
        <w:autoSpaceDE/>
        <w:autoSpaceDN/>
        <w:jc w:val="both"/>
        <w:rPr>
          <w:rFonts w:ascii="Arial" w:eastAsia="Calibri" w:hAnsi="Arial" w:cs="Arial"/>
          <w:sz w:val="22"/>
          <w:szCs w:val="22"/>
          <w:lang w:val="es-MX" w:eastAsia="en-US"/>
        </w:rPr>
      </w:pP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1"/>
        <w:gridCol w:w="7577"/>
      </w:tblGrid>
      <w:tr w:rsidR="00575601" w:rsidRPr="00FC2B46" w:rsidTr="00575601">
        <w:tc>
          <w:tcPr>
            <w:tcW w:w="1261" w:type="dxa"/>
          </w:tcPr>
          <w:p w:rsidR="00575601" w:rsidRPr="00092229" w:rsidRDefault="00575601" w:rsidP="00575601">
            <w:pPr>
              <w:rPr>
                <w:rFonts w:ascii="Arial" w:hAnsi="Arial" w:cs="Arial"/>
                <w:b/>
                <w:bCs/>
                <w:smallCaps/>
                <w:sz w:val="20"/>
                <w:szCs w:val="22"/>
                <w:lang w:val="es-MX"/>
              </w:rPr>
            </w:pPr>
            <w:r w:rsidRPr="00092229">
              <w:rPr>
                <w:rFonts w:ascii="Arial" w:hAnsi="Arial" w:cs="Arial"/>
                <w:b/>
                <w:bCs/>
                <w:smallCaps/>
                <w:sz w:val="20"/>
                <w:szCs w:val="22"/>
                <w:lang w:val="es-MX"/>
              </w:rPr>
              <w:t>acuerdo</w:t>
            </w:r>
          </w:p>
        </w:tc>
        <w:tc>
          <w:tcPr>
            <w:tcW w:w="7577" w:type="dxa"/>
          </w:tcPr>
          <w:p w:rsidR="00575601" w:rsidRPr="00C977B5" w:rsidRDefault="00575601" w:rsidP="00575601">
            <w:pPr>
              <w:jc w:val="both"/>
              <w:rPr>
                <w:rFonts w:ascii="Arial" w:hAnsi="Arial" w:cs="Arial"/>
                <w:b/>
                <w:bCs/>
                <w:sz w:val="22"/>
                <w:szCs w:val="22"/>
                <w:lang w:val="es-MX"/>
              </w:rPr>
            </w:pPr>
            <w:r>
              <w:rPr>
                <w:rFonts w:ascii="Arial" w:hAnsi="Arial" w:cs="Arial"/>
                <w:b/>
                <w:bCs/>
                <w:sz w:val="22"/>
                <w:szCs w:val="22"/>
                <w:lang w:val="es-MX"/>
              </w:rPr>
              <w:t>INE/CVM</w:t>
            </w:r>
            <w:r w:rsidRPr="00C977B5">
              <w:rPr>
                <w:rFonts w:ascii="Arial" w:hAnsi="Arial" w:cs="Arial"/>
                <w:b/>
                <w:bCs/>
                <w:sz w:val="22"/>
                <w:szCs w:val="22"/>
                <w:lang w:val="es-MX"/>
              </w:rPr>
              <w:t>E-0</w:t>
            </w:r>
            <w:r>
              <w:rPr>
                <w:rFonts w:ascii="Arial" w:hAnsi="Arial" w:cs="Arial"/>
                <w:b/>
                <w:bCs/>
                <w:sz w:val="22"/>
                <w:szCs w:val="22"/>
                <w:lang w:val="es-MX"/>
              </w:rPr>
              <w:t>4</w:t>
            </w:r>
            <w:r w:rsidRPr="00C977B5">
              <w:rPr>
                <w:rFonts w:ascii="Arial" w:hAnsi="Arial" w:cs="Arial"/>
                <w:b/>
                <w:bCs/>
                <w:sz w:val="22"/>
                <w:szCs w:val="22"/>
                <w:lang w:val="es-MX"/>
              </w:rPr>
              <w:t>S</w:t>
            </w:r>
            <w:r>
              <w:rPr>
                <w:rFonts w:ascii="Arial" w:hAnsi="Arial" w:cs="Arial"/>
                <w:b/>
                <w:bCs/>
                <w:sz w:val="22"/>
                <w:szCs w:val="22"/>
                <w:lang w:val="es-MX"/>
              </w:rPr>
              <w:t>O</w:t>
            </w:r>
            <w:r w:rsidRPr="00C977B5">
              <w:rPr>
                <w:rFonts w:ascii="Arial" w:hAnsi="Arial" w:cs="Arial"/>
                <w:b/>
                <w:bCs/>
                <w:sz w:val="22"/>
                <w:szCs w:val="22"/>
                <w:lang w:val="es-MX"/>
              </w:rPr>
              <w:t xml:space="preserve">: </w:t>
            </w:r>
            <w:r>
              <w:rPr>
                <w:rFonts w:ascii="Arial" w:hAnsi="Arial" w:cs="Arial"/>
                <w:b/>
                <w:bCs/>
                <w:sz w:val="22"/>
                <w:szCs w:val="22"/>
                <w:lang w:val="es-MX"/>
              </w:rPr>
              <w:t>26</w:t>
            </w:r>
            <w:r w:rsidRPr="00C977B5">
              <w:rPr>
                <w:rFonts w:ascii="Arial" w:hAnsi="Arial" w:cs="Arial"/>
                <w:b/>
                <w:bCs/>
                <w:sz w:val="22"/>
                <w:szCs w:val="22"/>
                <w:lang w:val="es-MX"/>
              </w:rPr>
              <w:t>/</w:t>
            </w:r>
            <w:r>
              <w:rPr>
                <w:rFonts w:ascii="Arial" w:hAnsi="Arial" w:cs="Arial"/>
                <w:b/>
                <w:bCs/>
                <w:sz w:val="22"/>
                <w:szCs w:val="22"/>
                <w:lang w:val="es-MX"/>
              </w:rPr>
              <w:t>06</w:t>
            </w:r>
            <w:r w:rsidRPr="00C977B5">
              <w:rPr>
                <w:rFonts w:ascii="Arial" w:hAnsi="Arial" w:cs="Arial"/>
                <w:b/>
                <w:bCs/>
                <w:sz w:val="22"/>
                <w:szCs w:val="22"/>
                <w:lang w:val="es-MX"/>
              </w:rPr>
              <w:t>/201</w:t>
            </w:r>
            <w:r>
              <w:rPr>
                <w:rFonts w:ascii="Arial" w:hAnsi="Arial" w:cs="Arial"/>
                <w:b/>
                <w:bCs/>
                <w:sz w:val="22"/>
                <w:szCs w:val="22"/>
                <w:lang w:val="es-MX"/>
              </w:rPr>
              <w:t>9</w:t>
            </w:r>
          </w:p>
          <w:p w:rsidR="00575601" w:rsidRPr="00C977B5" w:rsidRDefault="00575601" w:rsidP="00575601">
            <w:pPr>
              <w:jc w:val="both"/>
              <w:rPr>
                <w:rFonts w:ascii="Arial" w:hAnsi="Arial" w:cs="Arial"/>
                <w:bCs/>
                <w:sz w:val="22"/>
                <w:szCs w:val="22"/>
                <w:lang w:val="es-MX"/>
              </w:rPr>
            </w:pPr>
            <w:r w:rsidRPr="00575601">
              <w:rPr>
                <w:rFonts w:ascii="Arial" w:hAnsi="Arial" w:cs="Arial"/>
                <w:bCs/>
                <w:sz w:val="22"/>
                <w:szCs w:val="22"/>
                <w:lang w:val="es-MX" w:eastAsia="en-US"/>
              </w:rPr>
              <w:t xml:space="preserve">La Comisión Temporal de Vinculación con Mexicanos Residentes en el Extranjero y Análisis de las Modalidades de su Voto aprueba presentar al Consejo General el </w:t>
            </w:r>
            <w:r w:rsidRPr="00575601">
              <w:rPr>
                <w:rStyle w:val="Hipervnculo"/>
                <w:rFonts w:ascii="Arial" w:hAnsi="Arial" w:cs="Arial"/>
                <w:color w:val="auto"/>
                <w:sz w:val="22"/>
                <w:szCs w:val="22"/>
                <w:u w:val="none"/>
                <w:lang w:val="es-MX"/>
              </w:rPr>
              <w:t>Informe trimestral de avances y seguimiento del Voto de las Mexicanas y los Mexicanos Residentes en el Extranjero, marzo-mayo de 2019</w:t>
            </w:r>
            <w:r w:rsidRPr="00C977B5">
              <w:rPr>
                <w:rFonts w:ascii="Arial" w:hAnsi="Arial" w:cs="Arial"/>
                <w:bCs/>
                <w:sz w:val="22"/>
                <w:szCs w:val="22"/>
                <w:lang w:val="es-MX"/>
              </w:rPr>
              <w:t>.</w:t>
            </w:r>
          </w:p>
        </w:tc>
      </w:tr>
      <w:tr w:rsidR="00575601" w:rsidRPr="00FC2B46" w:rsidTr="00575601">
        <w:tc>
          <w:tcPr>
            <w:tcW w:w="1261" w:type="dxa"/>
          </w:tcPr>
          <w:p w:rsidR="00575601" w:rsidRPr="00092229" w:rsidRDefault="00575601" w:rsidP="00575601">
            <w:pPr>
              <w:rPr>
                <w:rFonts w:ascii="Arial" w:hAnsi="Arial" w:cs="Arial"/>
                <w:b/>
                <w:bCs/>
                <w:smallCaps/>
                <w:sz w:val="20"/>
                <w:szCs w:val="22"/>
                <w:lang w:val="es-MX"/>
              </w:rPr>
            </w:pPr>
            <w:r w:rsidRPr="00092229">
              <w:rPr>
                <w:rFonts w:ascii="Arial" w:hAnsi="Arial" w:cs="Arial"/>
                <w:b/>
                <w:bCs/>
                <w:smallCaps/>
                <w:sz w:val="20"/>
                <w:szCs w:val="22"/>
                <w:lang w:val="es-MX"/>
              </w:rPr>
              <w:t>sentido del voto</w:t>
            </w:r>
          </w:p>
        </w:tc>
        <w:tc>
          <w:tcPr>
            <w:tcW w:w="7577" w:type="dxa"/>
          </w:tcPr>
          <w:p w:rsidR="00575601" w:rsidRPr="00092229" w:rsidRDefault="00575601" w:rsidP="00575601">
            <w:pPr>
              <w:jc w:val="both"/>
              <w:rPr>
                <w:rFonts w:ascii="Arial" w:hAnsi="Arial" w:cs="Arial"/>
                <w:bCs/>
                <w:sz w:val="22"/>
                <w:szCs w:val="22"/>
                <w:lang w:val="es-MX"/>
              </w:rPr>
            </w:pPr>
            <w:r w:rsidRPr="00092229">
              <w:rPr>
                <w:rFonts w:ascii="Arial" w:hAnsi="Arial" w:cs="Arial"/>
                <w:bCs/>
                <w:sz w:val="22"/>
                <w:szCs w:val="22"/>
                <w:lang w:val="es-MX"/>
              </w:rPr>
              <w:t xml:space="preserve">Aprobado por unanimidad de </w:t>
            </w:r>
            <w:r>
              <w:rPr>
                <w:rFonts w:ascii="Arial" w:hAnsi="Arial" w:cs="Arial"/>
                <w:bCs/>
                <w:sz w:val="22"/>
                <w:szCs w:val="22"/>
                <w:lang w:val="es-MX"/>
              </w:rPr>
              <w:t xml:space="preserve">la Consejera y </w:t>
            </w:r>
            <w:r w:rsidRPr="00092229">
              <w:rPr>
                <w:rFonts w:ascii="Arial" w:hAnsi="Arial" w:cs="Arial"/>
                <w:bCs/>
                <w:sz w:val="22"/>
                <w:szCs w:val="22"/>
                <w:lang w:val="es-MX"/>
              </w:rPr>
              <w:t>los Consejeros Electorales:</w:t>
            </w:r>
          </w:p>
          <w:p w:rsidR="00575601" w:rsidRPr="00092229" w:rsidRDefault="00575601" w:rsidP="00575601">
            <w:pPr>
              <w:pStyle w:val="Prrafodelista"/>
              <w:widowControl/>
              <w:numPr>
                <w:ilvl w:val="0"/>
                <w:numId w:val="45"/>
              </w:numPr>
              <w:autoSpaceDE/>
              <w:autoSpaceDN/>
              <w:contextualSpacing/>
              <w:jc w:val="both"/>
              <w:rPr>
                <w:rFonts w:ascii="Arial" w:hAnsi="Arial" w:cs="Arial"/>
                <w:bCs/>
                <w:sz w:val="22"/>
                <w:szCs w:val="22"/>
                <w:lang w:val="es-MX"/>
              </w:rPr>
            </w:pPr>
            <w:r w:rsidRPr="00092229">
              <w:rPr>
                <w:rFonts w:ascii="Arial" w:hAnsi="Arial" w:cs="Arial"/>
                <w:bCs/>
                <w:sz w:val="22"/>
                <w:szCs w:val="22"/>
                <w:lang w:val="es-MX"/>
              </w:rPr>
              <w:t>Lic. Enrique Andrade González, Presidente de la Comisión.</w:t>
            </w:r>
          </w:p>
          <w:p w:rsidR="00575601" w:rsidRDefault="00575601" w:rsidP="00575601">
            <w:pPr>
              <w:pStyle w:val="Prrafodelista"/>
              <w:widowControl/>
              <w:numPr>
                <w:ilvl w:val="0"/>
                <w:numId w:val="45"/>
              </w:numPr>
              <w:autoSpaceDE/>
              <w:autoSpaceDN/>
              <w:contextualSpacing/>
              <w:jc w:val="both"/>
              <w:rPr>
                <w:rFonts w:ascii="Arial" w:hAnsi="Arial" w:cs="Arial"/>
                <w:bCs/>
                <w:sz w:val="22"/>
                <w:szCs w:val="22"/>
                <w:lang w:val="es-MX"/>
              </w:rPr>
            </w:pPr>
            <w:r>
              <w:rPr>
                <w:rFonts w:ascii="Arial" w:hAnsi="Arial" w:cs="Arial"/>
                <w:bCs/>
                <w:sz w:val="22"/>
                <w:szCs w:val="22"/>
                <w:lang w:val="es-MX"/>
              </w:rPr>
              <w:t>Mtro. Marco Antonio Baños Martínez.</w:t>
            </w:r>
          </w:p>
          <w:p w:rsidR="00575601" w:rsidRPr="006E38E2" w:rsidRDefault="00575601" w:rsidP="00575601">
            <w:pPr>
              <w:pStyle w:val="Prrafodelista"/>
              <w:widowControl/>
              <w:numPr>
                <w:ilvl w:val="0"/>
                <w:numId w:val="45"/>
              </w:numPr>
              <w:autoSpaceDE/>
              <w:autoSpaceDN/>
              <w:contextualSpacing/>
              <w:jc w:val="both"/>
              <w:rPr>
                <w:rFonts w:ascii="Arial" w:hAnsi="Arial" w:cs="Arial"/>
                <w:bCs/>
                <w:sz w:val="22"/>
                <w:szCs w:val="22"/>
                <w:lang w:val="es-MX"/>
              </w:rPr>
            </w:pPr>
            <w:r>
              <w:rPr>
                <w:rFonts w:ascii="Arial" w:hAnsi="Arial" w:cs="Arial"/>
                <w:bCs/>
                <w:sz w:val="22"/>
                <w:szCs w:val="22"/>
                <w:lang w:val="es-MX"/>
              </w:rPr>
              <w:t>Mtra. Beatriz Claudia Zavala Pérez.</w:t>
            </w:r>
          </w:p>
        </w:tc>
      </w:tr>
    </w:tbl>
    <w:p w:rsidR="00EB151F" w:rsidRDefault="00EB151F" w:rsidP="00B44A28">
      <w:pPr>
        <w:widowControl/>
        <w:autoSpaceDE/>
        <w:autoSpaceDN/>
        <w:jc w:val="both"/>
        <w:rPr>
          <w:rFonts w:ascii="Arial" w:hAnsi="Arial" w:cs="Arial"/>
          <w:sz w:val="20"/>
          <w:szCs w:val="20"/>
          <w:lang w:val="es-MX" w:eastAsia="es-MX"/>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Lic. Enrique Andrade González, </w:t>
      </w:r>
      <w:r w:rsidRPr="00193ADA">
        <w:rPr>
          <w:rFonts w:ascii="Arial" w:eastAsia="Calibri" w:hAnsi="Arial" w:cs="Arial"/>
          <w:b/>
          <w:i/>
          <w:sz w:val="22"/>
          <w:szCs w:val="22"/>
          <w:lang w:val="es-MX" w:eastAsia="en-US"/>
        </w:rPr>
        <w:t xml:space="preserve">Presidente de la </w:t>
      </w:r>
      <w:r w:rsidR="00575601">
        <w:rPr>
          <w:rFonts w:ascii="Arial" w:eastAsia="Calibri" w:hAnsi="Arial" w:cs="Arial"/>
          <w:b/>
          <w:i/>
          <w:sz w:val="22"/>
          <w:szCs w:val="22"/>
          <w:lang w:val="es-MX" w:eastAsia="en-US"/>
        </w:rPr>
        <w:t>CVME</w:t>
      </w:r>
      <w:r w:rsidRPr="00193ADA">
        <w:rPr>
          <w:rFonts w:ascii="Arial" w:eastAsia="Calibri" w:hAnsi="Arial" w:cs="Arial"/>
          <w:b/>
          <w:i/>
          <w:sz w:val="22"/>
          <w:szCs w:val="22"/>
          <w:lang w:val="es-MX" w:eastAsia="en-US"/>
        </w:rPr>
        <w:t>.-</w:t>
      </w:r>
      <w:r w:rsidRPr="00193ADA">
        <w:rPr>
          <w:rFonts w:ascii="Arial" w:eastAsia="Calibri" w:hAnsi="Arial" w:cs="Arial"/>
          <w:b/>
          <w:sz w:val="22"/>
          <w:szCs w:val="22"/>
          <w:lang w:val="es-MX" w:eastAsia="en-US"/>
        </w:rPr>
        <w:t xml:space="preserve"> </w:t>
      </w:r>
      <w:r>
        <w:rPr>
          <w:rFonts w:ascii="Arial" w:eastAsia="Calibri" w:hAnsi="Arial" w:cs="Arial"/>
          <w:sz w:val="22"/>
          <w:szCs w:val="22"/>
          <w:lang w:val="es-MX" w:eastAsia="en-US"/>
        </w:rPr>
        <w:t xml:space="preserve">Solicitó al Secretario Técnico continuar con el </w:t>
      </w:r>
      <w:r w:rsidRPr="00193ADA">
        <w:rPr>
          <w:rFonts w:ascii="Arial" w:eastAsia="Calibri" w:hAnsi="Arial" w:cs="Arial"/>
          <w:sz w:val="22"/>
          <w:szCs w:val="22"/>
          <w:lang w:val="es-MX" w:eastAsia="en-US"/>
        </w:rPr>
        <w:t>siguiente punto</w:t>
      </w:r>
      <w:r>
        <w:rPr>
          <w:rFonts w:ascii="Arial" w:eastAsia="Calibri" w:hAnsi="Arial" w:cs="Arial"/>
          <w:sz w:val="22"/>
          <w:szCs w:val="22"/>
          <w:lang w:val="es-MX" w:eastAsia="en-US"/>
        </w:rPr>
        <w:t xml:space="preserve"> del </w:t>
      </w:r>
      <w:r w:rsidR="00575601">
        <w:rPr>
          <w:rFonts w:ascii="Arial" w:eastAsia="Calibri" w:hAnsi="Arial" w:cs="Arial"/>
          <w:sz w:val="22"/>
          <w:szCs w:val="22"/>
          <w:lang w:val="es-MX" w:eastAsia="en-US"/>
        </w:rPr>
        <w:t>O</w:t>
      </w:r>
      <w:r>
        <w:rPr>
          <w:rFonts w:ascii="Arial" w:eastAsia="Calibri" w:hAnsi="Arial" w:cs="Arial"/>
          <w:sz w:val="22"/>
          <w:szCs w:val="22"/>
          <w:lang w:val="es-MX" w:eastAsia="en-US"/>
        </w:rPr>
        <w:t>rden del día</w:t>
      </w:r>
      <w:r w:rsidRPr="00193ADA">
        <w:rPr>
          <w:rFonts w:ascii="Arial" w:eastAsia="Calibri" w:hAnsi="Arial" w:cs="Arial"/>
          <w:sz w:val="22"/>
          <w:szCs w:val="22"/>
          <w:lang w:val="es-MX" w:eastAsia="en-US"/>
        </w:rPr>
        <w:t>.</w:t>
      </w:r>
    </w:p>
    <w:p w:rsidR="00EB151F" w:rsidRDefault="00EB151F" w:rsidP="00B44A28">
      <w:pPr>
        <w:widowControl/>
        <w:autoSpaceDE/>
        <w:autoSpaceDN/>
        <w:jc w:val="both"/>
        <w:rPr>
          <w:rFonts w:ascii="Arial" w:hAnsi="Arial" w:cs="Arial"/>
          <w:sz w:val="20"/>
          <w:szCs w:val="20"/>
          <w:lang w:val="es-MX" w:eastAsia="es-MX"/>
        </w:rPr>
      </w:pPr>
    </w:p>
    <w:p w:rsidR="00B778FB" w:rsidRDefault="00B778FB" w:rsidP="00B44A28">
      <w:pPr>
        <w:widowControl/>
        <w:autoSpaceDE/>
        <w:autoSpaceDN/>
        <w:jc w:val="both"/>
        <w:rPr>
          <w:rFonts w:ascii="Arial" w:hAnsi="Arial" w:cs="Arial"/>
          <w:sz w:val="20"/>
          <w:szCs w:val="20"/>
          <w:lang w:val="es-MX" w:eastAsia="es-MX"/>
        </w:rPr>
      </w:pPr>
    </w:p>
    <w:p w:rsidR="00EB151F" w:rsidRPr="005C01EC" w:rsidRDefault="00575601" w:rsidP="00575601">
      <w:pPr>
        <w:jc w:val="both"/>
        <w:rPr>
          <w:rFonts w:ascii="Arial" w:hAnsi="Arial" w:cs="Arial"/>
          <w:b/>
          <w:sz w:val="22"/>
          <w:szCs w:val="22"/>
          <w:lang w:val="es-MX" w:eastAsia="es-MX"/>
        </w:rPr>
      </w:pPr>
      <w:r>
        <w:rPr>
          <w:rFonts w:ascii="Arial" w:hAnsi="Arial" w:cs="Arial"/>
          <w:b/>
          <w:sz w:val="22"/>
          <w:szCs w:val="22"/>
          <w:lang w:val="es-MX" w:eastAsia="es-MX"/>
        </w:rPr>
        <w:t xml:space="preserve">6. </w:t>
      </w:r>
      <w:r w:rsidRPr="005C01EC">
        <w:rPr>
          <w:rFonts w:ascii="Arial" w:hAnsi="Arial" w:cs="Arial"/>
          <w:b/>
          <w:sz w:val="22"/>
          <w:szCs w:val="22"/>
          <w:lang w:val="es-MX" w:eastAsia="es-MX"/>
        </w:rPr>
        <w:t xml:space="preserve">PRESENTACIÓN DEL </w:t>
      </w:r>
      <w:r>
        <w:rPr>
          <w:rFonts w:ascii="Arial" w:hAnsi="Arial" w:cs="Arial"/>
          <w:b/>
          <w:sz w:val="22"/>
          <w:szCs w:val="22"/>
          <w:lang w:val="es-MX" w:eastAsia="es-MX"/>
        </w:rPr>
        <w:t>DOCUMENTO “ACCIONES DIRIGIDAS A LAS Y LOS MEXICANOS RESIDENTES EN EL EXTRANJERO, 2019-2021. ESTRATEGIA NACIONAL DE CULTURA CÍVICA 2017-2023”</w:t>
      </w:r>
    </w:p>
    <w:p w:rsidR="004A6CF1" w:rsidRPr="00702592" w:rsidRDefault="004A6CF1" w:rsidP="00B44A28">
      <w:pPr>
        <w:pStyle w:val="Prrafodelista"/>
        <w:widowControl/>
        <w:autoSpaceDE/>
        <w:autoSpaceDN/>
        <w:ind w:left="284"/>
        <w:jc w:val="both"/>
        <w:rPr>
          <w:rFonts w:ascii="Arial" w:hAnsi="Arial" w:cs="Arial"/>
          <w:b/>
          <w:sz w:val="22"/>
          <w:szCs w:val="22"/>
          <w:lang w:val="es-MX" w:eastAsia="es-MX"/>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760C37">
        <w:rPr>
          <w:rFonts w:ascii="Arial" w:eastAsia="Calibri" w:hAnsi="Arial" w:cs="Arial"/>
          <w:b/>
          <w:sz w:val="22"/>
          <w:szCs w:val="22"/>
          <w:lang w:val="es-MX" w:eastAsia="en-US"/>
        </w:rPr>
        <w:t xml:space="preserve">Ing. René Miranda Jaimes, </w:t>
      </w:r>
      <w:r w:rsidRPr="00760C37">
        <w:rPr>
          <w:rFonts w:ascii="Arial" w:eastAsia="Calibri" w:hAnsi="Arial" w:cs="Arial"/>
          <w:b/>
          <w:i/>
          <w:sz w:val="22"/>
          <w:szCs w:val="22"/>
          <w:lang w:val="es-MX" w:eastAsia="en-US"/>
        </w:rPr>
        <w:t>Secretario Técnico.-</w:t>
      </w:r>
      <w:r w:rsidRPr="00760C37">
        <w:rPr>
          <w:rFonts w:ascii="Arial" w:eastAsia="Calibri" w:hAnsi="Arial" w:cs="Arial"/>
          <w:b/>
          <w:sz w:val="22"/>
          <w:szCs w:val="22"/>
          <w:lang w:val="es-MX" w:eastAsia="en-US"/>
        </w:rPr>
        <w:t xml:space="preserve"> </w:t>
      </w:r>
      <w:r w:rsidR="00575601">
        <w:rPr>
          <w:rFonts w:ascii="Arial" w:eastAsia="Calibri" w:hAnsi="Arial" w:cs="Arial"/>
          <w:sz w:val="22"/>
          <w:szCs w:val="22"/>
          <w:lang w:val="es-MX" w:eastAsia="en-US"/>
        </w:rPr>
        <w:t>Expuso</w:t>
      </w:r>
      <w:r w:rsidRPr="00B861DB">
        <w:rPr>
          <w:rFonts w:ascii="Arial" w:eastAsia="Calibri" w:hAnsi="Arial" w:cs="Arial"/>
          <w:sz w:val="22"/>
          <w:szCs w:val="22"/>
          <w:lang w:val="es-MX" w:eastAsia="en-US"/>
        </w:rPr>
        <w:t xml:space="preserve"> que el </w:t>
      </w:r>
      <w:r w:rsidRPr="00760C37">
        <w:rPr>
          <w:rFonts w:ascii="Arial" w:eastAsia="Calibri" w:hAnsi="Arial" w:cs="Arial"/>
          <w:sz w:val="22"/>
          <w:szCs w:val="22"/>
          <w:lang w:val="es-MX" w:eastAsia="en-US"/>
        </w:rPr>
        <w:t>documento forma parte de la EN</w:t>
      </w:r>
      <w:r w:rsidR="004A6CF1">
        <w:rPr>
          <w:rFonts w:ascii="Arial" w:eastAsia="Calibri" w:hAnsi="Arial" w:cs="Arial"/>
          <w:sz w:val="22"/>
          <w:szCs w:val="22"/>
          <w:lang w:val="es-MX" w:eastAsia="en-US"/>
        </w:rPr>
        <w:t>C</w:t>
      </w:r>
      <w:r w:rsidRPr="00760C37">
        <w:rPr>
          <w:rFonts w:ascii="Arial" w:eastAsia="Calibri" w:hAnsi="Arial" w:cs="Arial"/>
          <w:sz w:val="22"/>
          <w:szCs w:val="22"/>
          <w:lang w:val="es-MX" w:eastAsia="en-US"/>
        </w:rPr>
        <w:t>C</w:t>
      </w:r>
      <w:r w:rsidR="00575601">
        <w:rPr>
          <w:rFonts w:ascii="Arial" w:eastAsia="Calibri" w:hAnsi="Arial" w:cs="Arial"/>
          <w:sz w:val="22"/>
          <w:szCs w:val="22"/>
          <w:lang w:val="es-MX" w:eastAsia="en-US"/>
        </w:rPr>
        <w:t>Í</w:t>
      </w:r>
      <w:r w:rsidRPr="00760C37">
        <w:rPr>
          <w:rFonts w:ascii="Arial" w:eastAsia="Calibri" w:hAnsi="Arial" w:cs="Arial"/>
          <w:sz w:val="22"/>
          <w:szCs w:val="22"/>
          <w:lang w:val="es-MX" w:eastAsia="en-US"/>
        </w:rPr>
        <w:t xml:space="preserve">VICA, </w:t>
      </w:r>
      <w:r w:rsidRPr="00B861DB">
        <w:rPr>
          <w:rFonts w:ascii="Arial" w:eastAsia="Calibri" w:hAnsi="Arial" w:cs="Arial"/>
          <w:sz w:val="22"/>
          <w:szCs w:val="22"/>
          <w:lang w:val="es-MX" w:eastAsia="en-US"/>
        </w:rPr>
        <w:t>el cual</w:t>
      </w:r>
      <w:r>
        <w:rPr>
          <w:rFonts w:ascii="Arial" w:eastAsia="Calibri" w:hAnsi="Arial" w:cs="Arial"/>
          <w:sz w:val="22"/>
          <w:szCs w:val="22"/>
          <w:lang w:val="es-MX" w:eastAsia="en-US"/>
        </w:rPr>
        <w:t xml:space="preserve"> </w:t>
      </w:r>
      <w:r w:rsidRPr="00760C37">
        <w:rPr>
          <w:rFonts w:ascii="Arial" w:eastAsia="Calibri" w:hAnsi="Arial" w:cs="Arial"/>
          <w:sz w:val="22"/>
          <w:szCs w:val="22"/>
          <w:lang w:val="es-MX" w:eastAsia="en-US"/>
        </w:rPr>
        <w:t>detalla los t</w:t>
      </w:r>
      <w:r w:rsidR="00575601">
        <w:rPr>
          <w:rFonts w:ascii="Arial" w:eastAsia="Calibri" w:hAnsi="Arial" w:cs="Arial"/>
          <w:sz w:val="22"/>
          <w:szCs w:val="22"/>
          <w:lang w:val="es-MX" w:eastAsia="en-US"/>
        </w:rPr>
        <w:t>rabajos específicos a realizar</w:t>
      </w:r>
      <w:r w:rsidRPr="00760C37">
        <w:rPr>
          <w:rFonts w:ascii="Arial" w:eastAsia="Calibri" w:hAnsi="Arial" w:cs="Arial"/>
          <w:sz w:val="22"/>
          <w:szCs w:val="22"/>
          <w:lang w:val="es-MX" w:eastAsia="en-US"/>
        </w:rPr>
        <w:t xml:space="preserve"> con el objetivo de fortalecer la cultura democrática de la comunidad mexicana residente en el extranjero para fortalecer el ejercicio de derechos y fomentar su involucramiento en las soluciones </w:t>
      </w:r>
      <w:r w:rsidR="00575601">
        <w:rPr>
          <w:rFonts w:ascii="Arial" w:eastAsia="Calibri" w:hAnsi="Arial" w:cs="Arial"/>
          <w:sz w:val="22"/>
          <w:szCs w:val="22"/>
          <w:lang w:val="es-MX" w:eastAsia="en-US"/>
        </w:rPr>
        <w:t>de problemas públicos en México</w:t>
      </w:r>
      <w:r w:rsidRPr="00760C37">
        <w:rPr>
          <w:rFonts w:ascii="Arial" w:eastAsia="Calibri" w:hAnsi="Arial" w:cs="Arial"/>
          <w:sz w:val="22"/>
          <w:szCs w:val="22"/>
          <w:lang w:val="es-MX" w:eastAsia="en-US"/>
        </w:rPr>
        <w:t xml:space="preserve"> y en sus lugares de residencia.</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Destacó que </w:t>
      </w:r>
      <w:r w:rsidRPr="00193ADA">
        <w:rPr>
          <w:rFonts w:ascii="Arial" w:eastAsia="Calibri" w:hAnsi="Arial" w:cs="Arial"/>
          <w:sz w:val="22"/>
          <w:szCs w:val="22"/>
          <w:lang w:val="es-MX" w:eastAsia="en-US"/>
        </w:rPr>
        <w:t xml:space="preserve">muchas de las recomendaciones del Seminario de Evaluación del Voto de las Mexicanas y Mexicanos Residentes en el Extranjero, </w:t>
      </w:r>
      <w:r w:rsidR="00575601">
        <w:rPr>
          <w:rFonts w:ascii="Arial" w:eastAsia="Calibri" w:hAnsi="Arial" w:cs="Arial"/>
          <w:sz w:val="22"/>
          <w:szCs w:val="22"/>
          <w:lang w:val="es-MX" w:eastAsia="en-US"/>
        </w:rPr>
        <w:t xml:space="preserve">celebrado en el mes de noviembre de 2018, </w:t>
      </w:r>
      <w:r w:rsidRPr="00193ADA">
        <w:rPr>
          <w:rFonts w:ascii="Arial" w:eastAsia="Calibri" w:hAnsi="Arial" w:cs="Arial"/>
          <w:sz w:val="22"/>
          <w:szCs w:val="22"/>
          <w:lang w:val="es-MX" w:eastAsia="en-US"/>
        </w:rPr>
        <w:t xml:space="preserve">fueron recuperadas en el texto que </w:t>
      </w:r>
      <w:r>
        <w:rPr>
          <w:rFonts w:ascii="Arial" w:eastAsia="Calibri" w:hAnsi="Arial" w:cs="Arial"/>
          <w:sz w:val="22"/>
          <w:szCs w:val="22"/>
          <w:lang w:val="es-MX" w:eastAsia="en-US"/>
        </w:rPr>
        <w:t xml:space="preserve">estaba a consideración de la </w:t>
      </w:r>
      <w:r w:rsidR="00575601">
        <w:rPr>
          <w:rFonts w:ascii="Arial" w:eastAsia="Calibri" w:hAnsi="Arial" w:cs="Arial"/>
          <w:sz w:val="22"/>
          <w:szCs w:val="22"/>
          <w:lang w:val="es-MX" w:eastAsia="en-US"/>
        </w:rPr>
        <w:t>CVME</w:t>
      </w:r>
      <w:r w:rsidRPr="00193ADA">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Default="00EB151F" w:rsidP="00B44A28">
      <w:pPr>
        <w:widowControl/>
        <w:autoSpaceDE/>
        <w:autoSpaceDN/>
        <w:jc w:val="both"/>
        <w:rPr>
          <w:rFonts w:ascii="Arial" w:eastAsia="Calibri" w:hAnsi="Arial" w:cs="Arial"/>
          <w:sz w:val="22"/>
          <w:szCs w:val="22"/>
          <w:lang w:val="es-MX" w:eastAsia="en-US"/>
        </w:rPr>
      </w:pPr>
      <w:r w:rsidRPr="007746CE">
        <w:rPr>
          <w:rFonts w:ascii="Arial" w:eastAsia="Calibri" w:hAnsi="Arial" w:cs="Arial"/>
          <w:b/>
          <w:sz w:val="22"/>
          <w:szCs w:val="22"/>
          <w:lang w:val="es-MX" w:eastAsia="en-US"/>
        </w:rPr>
        <w:t xml:space="preserve">Lic. Jesús Justo López Domínguez, </w:t>
      </w:r>
      <w:r w:rsidRPr="007746CE">
        <w:rPr>
          <w:rFonts w:ascii="Arial" w:eastAsia="Calibri" w:hAnsi="Arial" w:cs="Arial"/>
          <w:b/>
          <w:i/>
          <w:sz w:val="22"/>
          <w:szCs w:val="22"/>
          <w:lang w:val="es-MX" w:eastAsia="en-US"/>
        </w:rPr>
        <w:t xml:space="preserve">representante del </w:t>
      </w:r>
      <w:r w:rsidR="00575601">
        <w:rPr>
          <w:rFonts w:ascii="Arial" w:eastAsia="Calibri" w:hAnsi="Arial" w:cs="Arial"/>
          <w:b/>
          <w:i/>
          <w:sz w:val="22"/>
          <w:szCs w:val="22"/>
          <w:lang w:val="es-MX" w:eastAsia="en-US"/>
        </w:rPr>
        <w:t>PRI</w:t>
      </w:r>
      <w:r w:rsidRPr="007746CE">
        <w:rPr>
          <w:rFonts w:ascii="Arial" w:eastAsia="Calibri" w:hAnsi="Arial" w:cs="Arial"/>
          <w:b/>
          <w:i/>
          <w:sz w:val="22"/>
          <w:szCs w:val="22"/>
          <w:lang w:val="es-MX" w:eastAsia="en-US"/>
        </w:rPr>
        <w:t>.-</w:t>
      </w:r>
      <w:r w:rsidRPr="007746CE">
        <w:rPr>
          <w:rFonts w:ascii="Arial" w:eastAsia="Calibri" w:hAnsi="Arial" w:cs="Arial"/>
          <w:sz w:val="22"/>
          <w:szCs w:val="22"/>
          <w:lang w:val="es-MX" w:eastAsia="en-US"/>
        </w:rPr>
        <w:t xml:space="preserve"> Manifestó algunas dudas sobre el documento</w:t>
      </w:r>
      <w:r w:rsidRPr="00B861DB">
        <w:rPr>
          <w:rFonts w:ascii="Arial" w:eastAsia="Calibri" w:hAnsi="Arial" w:cs="Arial"/>
          <w:sz w:val="22"/>
          <w:szCs w:val="22"/>
          <w:lang w:val="es-MX" w:eastAsia="en-US"/>
        </w:rPr>
        <w:t xml:space="preserve">, haciendo referencia que en la página 7, </w:t>
      </w:r>
      <w:r>
        <w:rPr>
          <w:rFonts w:ascii="Arial" w:eastAsia="Calibri" w:hAnsi="Arial" w:cs="Arial"/>
          <w:sz w:val="22"/>
          <w:szCs w:val="22"/>
          <w:lang w:val="es-MX" w:eastAsia="en-US"/>
        </w:rPr>
        <w:t xml:space="preserve">en el </w:t>
      </w:r>
      <w:r w:rsidRPr="007746CE">
        <w:rPr>
          <w:rFonts w:ascii="Arial" w:eastAsia="Calibri" w:hAnsi="Arial" w:cs="Arial"/>
          <w:sz w:val="22"/>
          <w:szCs w:val="22"/>
          <w:lang w:val="es-MX" w:eastAsia="en-US"/>
        </w:rPr>
        <w:t>objetivo general</w:t>
      </w:r>
      <w:r w:rsidRPr="00B861DB">
        <w:rPr>
          <w:rFonts w:ascii="Arial" w:eastAsia="Calibri" w:hAnsi="Arial" w:cs="Arial"/>
          <w:sz w:val="22"/>
          <w:szCs w:val="22"/>
          <w:lang w:val="es-MX" w:eastAsia="en-US"/>
        </w:rPr>
        <w:t>,</w:t>
      </w:r>
      <w:r w:rsidRPr="007746CE">
        <w:rPr>
          <w:rFonts w:ascii="Arial" w:eastAsia="Calibri" w:hAnsi="Arial" w:cs="Arial"/>
          <w:sz w:val="22"/>
          <w:szCs w:val="22"/>
          <w:lang w:val="es-MX" w:eastAsia="en-US"/>
        </w:rPr>
        <w:t xml:space="preserve"> </w:t>
      </w:r>
      <w:r w:rsidR="00575601">
        <w:rPr>
          <w:rFonts w:ascii="Arial" w:eastAsia="Calibri" w:hAnsi="Arial" w:cs="Arial"/>
          <w:sz w:val="22"/>
          <w:szCs w:val="22"/>
          <w:lang w:val="es-MX" w:eastAsia="en-US"/>
        </w:rPr>
        <w:t xml:space="preserve">en alusión a los “problemas públicos”, y solicitó conocer si se </w:t>
      </w:r>
      <w:r>
        <w:rPr>
          <w:rFonts w:ascii="Arial" w:eastAsia="Calibri" w:hAnsi="Arial" w:cs="Arial"/>
          <w:sz w:val="22"/>
          <w:szCs w:val="22"/>
          <w:lang w:val="es-MX" w:eastAsia="en-US"/>
        </w:rPr>
        <w:t>refiere a</w:t>
      </w:r>
      <w:r w:rsidRPr="00193ADA">
        <w:rPr>
          <w:rFonts w:ascii="Arial" w:eastAsia="Calibri" w:hAnsi="Arial" w:cs="Arial"/>
          <w:sz w:val="22"/>
          <w:szCs w:val="22"/>
          <w:lang w:val="es-MX" w:eastAsia="en-US"/>
        </w:rPr>
        <w:t xml:space="preserve"> todos los problemas o</w:t>
      </w:r>
      <w:r>
        <w:rPr>
          <w:rFonts w:ascii="Arial" w:eastAsia="Calibri" w:hAnsi="Arial" w:cs="Arial"/>
          <w:sz w:val="22"/>
          <w:szCs w:val="22"/>
          <w:lang w:val="es-MX" w:eastAsia="en-US"/>
        </w:rPr>
        <w:t xml:space="preserve"> solo</w:t>
      </w:r>
      <w:r w:rsidRPr="00193ADA">
        <w:rPr>
          <w:rFonts w:ascii="Arial" w:eastAsia="Calibri" w:hAnsi="Arial" w:cs="Arial"/>
          <w:sz w:val="22"/>
          <w:szCs w:val="22"/>
          <w:lang w:val="es-MX" w:eastAsia="en-US"/>
        </w:rPr>
        <w:t xml:space="preserve"> </w:t>
      </w:r>
      <w:r w:rsidR="00575601">
        <w:rPr>
          <w:rFonts w:ascii="Arial" w:eastAsia="Calibri" w:hAnsi="Arial" w:cs="Arial"/>
          <w:sz w:val="22"/>
          <w:szCs w:val="22"/>
          <w:lang w:val="es-MX" w:eastAsia="en-US"/>
        </w:rPr>
        <w:t>aquellos</w:t>
      </w:r>
      <w:r w:rsidR="00B778FB">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relativos </w:t>
      </w:r>
      <w:r w:rsidR="004A6CF1">
        <w:rPr>
          <w:rFonts w:ascii="Arial" w:eastAsia="Calibri" w:hAnsi="Arial" w:cs="Arial"/>
          <w:sz w:val="22"/>
          <w:szCs w:val="22"/>
          <w:lang w:val="es-MX" w:eastAsia="en-US"/>
        </w:rPr>
        <w:t>al ámbito del</w:t>
      </w:r>
      <w:r w:rsidRPr="00193ADA">
        <w:rPr>
          <w:rFonts w:ascii="Arial" w:eastAsia="Calibri" w:hAnsi="Arial" w:cs="Arial"/>
          <w:sz w:val="22"/>
          <w:szCs w:val="22"/>
          <w:lang w:val="es-MX" w:eastAsia="en-US"/>
        </w:rPr>
        <w:t xml:space="preserve"> </w:t>
      </w:r>
      <w:r w:rsidR="00575601">
        <w:rPr>
          <w:rFonts w:ascii="Arial" w:eastAsia="Calibri" w:hAnsi="Arial" w:cs="Arial"/>
          <w:sz w:val="22"/>
          <w:szCs w:val="22"/>
          <w:lang w:val="es-MX" w:eastAsia="en-US"/>
        </w:rPr>
        <w:t>INE</w:t>
      </w:r>
      <w:r w:rsidRPr="00193ADA">
        <w:rPr>
          <w:rFonts w:ascii="Arial" w:eastAsia="Calibri" w:hAnsi="Arial" w:cs="Arial"/>
          <w:sz w:val="22"/>
          <w:szCs w:val="22"/>
          <w:lang w:val="es-MX" w:eastAsia="en-US"/>
        </w:rPr>
        <w:t>.</w:t>
      </w:r>
    </w:p>
    <w:p w:rsidR="00EB151F" w:rsidRDefault="00EB151F" w:rsidP="00B44A28">
      <w:pPr>
        <w:widowControl/>
        <w:autoSpaceDE/>
        <w:autoSpaceDN/>
        <w:jc w:val="both"/>
        <w:rPr>
          <w:rFonts w:ascii="Arial" w:eastAsia="Calibri" w:hAnsi="Arial" w:cs="Arial"/>
          <w:sz w:val="22"/>
          <w:szCs w:val="22"/>
          <w:lang w:val="es-MX" w:eastAsia="en-US"/>
        </w:rPr>
      </w:pPr>
    </w:p>
    <w:p w:rsidR="00EB151F" w:rsidRPr="00193ADA" w:rsidRDefault="000A1E3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S</w:t>
      </w:r>
      <w:r w:rsidR="00EB151F">
        <w:rPr>
          <w:rFonts w:ascii="Arial" w:eastAsia="Calibri" w:hAnsi="Arial" w:cs="Arial"/>
          <w:sz w:val="22"/>
          <w:szCs w:val="22"/>
          <w:lang w:val="es-MX" w:eastAsia="en-US"/>
        </w:rPr>
        <w:t xml:space="preserve">eñaló que le </w:t>
      </w:r>
      <w:r w:rsidR="00EB151F" w:rsidRPr="00193ADA">
        <w:rPr>
          <w:rFonts w:ascii="Arial" w:eastAsia="Calibri" w:hAnsi="Arial" w:cs="Arial"/>
          <w:sz w:val="22"/>
          <w:szCs w:val="22"/>
          <w:lang w:val="es-MX" w:eastAsia="en-US"/>
        </w:rPr>
        <w:t xml:space="preserve">gustaría se puntualizara que </w:t>
      </w:r>
      <w:r w:rsidR="00EA6EAF">
        <w:rPr>
          <w:rFonts w:ascii="Arial" w:eastAsia="Calibri" w:hAnsi="Arial" w:cs="Arial"/>
          <w:sz w:val="22"/>
          <w:szCs w:val="22"/>
          <w:lang w:val="es-MX" w:eastAsia="en-US"/>
        </w:rPr>
        <w:t>se trata de</w:t>
      </w:r>
      <w:r w:rsidR="00EB151F" w:rsidRPr="00193ADA">
        <w:rPr>
          <w:rFonts w:ascii="Arial" w:eastAsia="Calibri" w:hAnsi="Arial" w:cs="Arial"/>
          <w:sz w:val="22"/>
          <w:szCs w:val="22"/>
          <w:lang w:val="es-MX" w:eastAsia="en-US"/>
        </w:rPr>
        <w:t xml:space="preserve"> la cultura democrática, no sobre otros problemas, porque</w:t>
      </w:r>
      <w:r w:rsidR="00EB151F">
        <w:rPr>
          <w:rFonts w:ascii="Arial" w:eastAsia="Calibri" w:hAnsi="Arial" w:cs="Arial"/>
          <w:sz w:val="22"/>
          <w:szCs w:val="22"/>
          <w:lang w:val="es-MX" w:eastAsia="en-US"/>
        </w:rPr>
        <w:t xml:space="preserve"> </w:t>
      </w:r>
      <w:r w:rsidR="00EB151F" w:rsidRPr="00193ADA">
        <w:rPr>
          <w:rFonts w:ascii="Arial" w:eastAsia="Calibri" w:hAnsi="Arial" w:cs="Arial"/>
          <w:sz w:val="22"/>
          <w:szCs w:val="22"/>
          <w:lang w:val="es-MX" w:eastAsia="en-US"/>
        </w:rPr>
        <w:t xml:space="preserve">el </w:t>
      </w:r>
      <w:r>
        <w:rPr>
          <w:rFonts w:ascii="Arial" w:eastAsia="Calibri" w:hAnsi="Arial" w:cs="Arial"/>
          <w:sz w:val="22"/>
          <w:szCs w:val="22"/>
          <w:lang w:val="es-MX" w:eastAsia="en-US"/>
        </w:rPr>
        <w:t>INE</w:t>
      </w:r>
      <w:r w:rsidR="00EB151F" w:rsidRPr="00193ADA">
        <w:rPr>
          <w:rFonts w:ascii="Arial" w:eastAsia="Calibri" w:hAnsi="Arial" w:cs="Arial"/>
          <w:sz w:val="22"/>
          <w:szCs w:val="22"/>
          <w:lang w:val="es-MX" w:eastAsia="en-US"/>
        </w:rPr>
        <w:t xml:space="preserve"> no se podría involucrar en la solución de otros problemas, puesto que la legislación establece claramente cuál es su atribución sobre esa parte</w:t>
      </w:r>
      <w:r w:rsidR="00EB151F">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Al respecto, también comentó que e</w:t>
      </w:r>
      <w:r w:rsidRPr="00193ADA">
        <w:rPr>
          <w:rFonts w:ascii="Arial" w:eastAsia="Calibri" w:hAnsi="Arial" w:cs="Arial"/>
          <w:sz w:val="22"/>
          <w:szCs w:val="22"/>
          <w:lang w:val="es-MX" w:eastAsia="en-US"/>
        </w:rPr>
        <w:t xml:space="preserve">so se </w:t>
      </w:r>
      <w:r>
        <w:rPr>
          <w:rFonts w:ascii="Arial" w:eastAsia="Calibri" w:hAnsi="Arial" w:cs="Arial"/>
          <w:sz w:val="22"/>
          <w:szCs w:val="22"/>
          <w:lang w:val="es-MX" w:eastAsia="en-US"/>
        </w:rPr>
        <w:t xml:space="preserve">señala </w:t>
      </w:r>
      <w:r w:rsidRPr="00193ADA">
        <w:rPr>
          <w:rFonts w:ascii="Arial" w:eastAsia="Calibri" w:hAnsi="Arial" w:cs="Arial"/>
          <w:sz w:val="22"/>
          <w:szCs w:val="22"/>
          <w:lang w:val="es-MX" w:eastAsia="en-US"/>
        </w:rPr>
        <w:t xml:space="preserve">en los objetivos específicos, y </w:t>
      </w:r>
      <w:r>
        <w:rPr>
          <w:rFonts w:ascii="Arial" w:eastAsia="Calibri" w:hAnsi="Arial" w:cs="Arial"/>
          <w:sz w:val="22"/>
          <w:szCs w:val="22"/>
          <w:lang w:val="es-MX" w:eastAsia="en-US"/>
        </w:rPr>
        <w:t xml:space="preserve">quisiera </w:t>
      </w:r>
      <w:r w:rsidR="00EA6EAF">
        <w:rPr>
          <w:rFonts w:ascii="Arial" w:eastAsia="Calibri" w:hAnsi="Arial" w:cs="Arial"/>
          <w:sz w:val="22"/>
          <w:szCs w:val="22"/>
          <w:lang w:val="es-MX" w:eastAsia="en-US"/>
        </w:rPr>
        <w:t>se aclarara</w:t>
      </w:r>
      <w:r w:rsidRPr="00193ADA">
        <w:rPr>
          <w:rFonts w:ascii="Arial" w:eastAsia="Calibri" w:hAnsi="Arial" w:cs="Arial"/>
          <w:sz w:val="22"/>
          <w:szCs w:val="22"/>
          <w:lang w:val="es-MX" w:eastAsia="en-US"/>
        </w:rPr>
        <w:t xml:space="preserve"> en realidad a qué se refiere.</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sz w:val="22"/>
          <w:szCs w:val="22"/>
          <w:lang w:val="es-MX" w:eastAsia="en-US"/>
        </w:rPr>
        <w:t xml:space="preserve">Por otra parte, </w:t>
      </w:r>
      <w:r>
        <w:rPr>
          <w:rFonts w:ascii="Arial" w:eastAsia="Calibri" w:hAnsi="Arial" w:cs="Arial"/>
          <w:sz w:val="22"/>
          <w:szCs w:val="22"/>
          <w:lang w:val="es-MX" w:eastAsia="en-US"/>
        </w:rPr>
        <w:t xml:space="preserve">dijo que </w:t>
      </w:r>
      <w:r w:rsidRPr="00193ADA">
        <w:rPr>
          <w:rFonts w:ascii="Arial" w:eastAsia="Calibri" w:hAnsi="Arial" w:cs="Arial"/>
          <w:sz w:val="22"/>
          <w:szCs w:val="22"/>
          <w:lang w:val="es-MX" w:eastAsia="en-US"/>
        </w:rPr>
        <w:t xml:space="preserve">en la página </w:t>
      </w:r>
      <w:r>
        <w:rPr>
          <w:rFonts w:ascii="Arial" w:eastAsia="Calibri" w:hAnsi="Arial" w:cs="Arial"/>
          <w:sz w:val="22"/>
          <w:szCs w:val="22"/>
          <w:lang w:val="es-MX" w:eastAsia="en-US"/>
        </w:rPr>
        <w:t xml:space="preserve">8, </w:t>
      </w:r>
      <w:r w:rsidRPr="00193ADA">
        <w:rPr>
          <w:rFonts w:ascii="Arial" w:eastAsia="Calibri" w:hAnsi="Arial" w:cs="Arial"/>
          <w:sz w:val="22"/>
          <w:szCs w:val="22"/>
          <w:lang w:val="es-MX" w:eastAsia="en-US"/>
        </w:rPr>
        <w:t>en las líneas de acción</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se habla de alianzas y actores claves con instituciones, </w:t>
      </w:r>
      <w:r>
        <w:rPr>
          <w:rFonts w:ascii="Arial" w:eastAsia="Calibri" w:hAnsi="Arial" w:cs="Arial"/>
          <w:sz w:val="22"/>
          <w:szCs w:val="22"/>
          <w:lang w:val="es-MX" w:eastAsia="en-US"/>
        </w:rPr>
        <w:t xml:space="preserve">a lo que </w:t>
      </w:r>
      <w:r w:rsidR="000A1E3F">
        <w:rPr>
          <w:rFonts w:ascii="Arial" w:eastAsia="Calibri" w:hAnsi="Arial" w:cs="Arial"/>
          <w:sz w:val="22"/>
          <w:szCs w:val="22"/>
          <w:lang w:val="es-MX" w:eastAsia="en-US"/>
        </w:rPr>
        <w:t>quiso saber de cuáles instituciones se trata</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toda vez que </w:t>
      </w:r>
      <w:r w:rsidR="00EA6EAF">
        <w:rPr>
          <w:rFonts w:ascii="Arial" w:eastAsia="Calibri" w:hAnsi="Arial" w:cs="Arial"/>
          <w:sz w:val="22"/>
          <w:szCs w:val="22"/>
          <w:lang w:val="es-MX" w:eastAsia="en-US"/>
        </w:rPr>
        <w:t>si bien,</w:t>
      </w:r>
      <w:r w:rsidRPr="00193ADA">
        <w:rPr>
          <w:rFonts w:ascii="Arial" w:eastAsia="Calibri" w:hAnsi="Arial" w:cs="Arial"/>
          <w:sz w:val="22"/>
          <w:szCs w:val="22"/>
          <w:lang w:val="es-MX" w:eastAsia="en-US"/>
        </w:rPr>
        <w:t xml:space="preserve"> se</w:t>
      </w:r>
      <w:r>
        <w:rPr>
          <w:rFonts w:ascii="Arial" w:eastAsia="Calibri" w:hAnsi="Arial" w:cs="Arial"/>
          <w:sz w:val="22"/>
          <w:szCs w:val="22"/>
          <w:lang w:val="es-MX" w:eastAsia="en-US"/>
        </w:rPr>
        <w:t xml:space="preserve"> habían</w:t>
      </w:r>
      <w:r w:rsidRPr="00193ADA">
        <w:rPr>
          <w:rFonts w:ascii="Arial" w:eastAsia="Calibri" w:hAnsi="Arial" w:cs="Arial"/>
          <w:sz w:val="22"/>
          <w:szCs w:val="22"/>
          <w:lang w:val="es-MX" w:eastAsia="en-US"/>
        </w:rPr>
        <w:t xml:space="preserve"> nombra</w:t>
      </w:r>
      <w:r w:rsidR="00EA6EAF">
        <w:rPr>
          <w:rFonts w:ascii="Arial" w:eastAsia="Calibri" w:hAnsi="Arial" w:cs="Arial"/>
          <w:sz w:val="22"/>
          <w:szCs w:val="22"/>
          <w:lang w:val="es-MX" w:eastAsia="en-US"/>
        </w:rPr>
        <w:t>do</w:t>
      </w:r>
      <w:r w:rsidRPr="00193ADA">
        <w:rPr>
          <w:rFonts w:ascii="Arial" w:eastAsia="Calibri" w:hAnsi="Arial" w:cs="Arial"/>
          <w:sz w:val="22"/>
          <w:szCs w:val="22"/>
          <w:lang w:val="es-MX" w:eastAsia="en-US"/>
        </w:rPr>
        <w:t xml:space="preserve"> algunas, </w:t>
      </w:r>
      <w:r>
        <w:rPr>
          <w:rFonts w:ascii="Arial" w:eastAsia="Calibri" w:hAnsi="Arial" w:cs="Arial"/>
          <w:sz w:val="22"/>
          <w:szCs w:val="22"/>
          <w:lang w:val="es-MX" w:eastAsia="en-US"/>
        </w:rPr>
        <w:t>le</w:t>
      </w:r>
      <w:r w:rsidRPr="00193ADA">
        <w:rPr>
          <w:rFonts w:ascii="Arial" w:eastAsia="Calibri" w:hAnsi="Arial" w:cs="Arial"/>
          <w:sz w:val="22"/>
          <w:szCs w:val="22"/>
          <w:lang w:val="es-MX" w:eastAsia="en-US"/>
        </w:rPr>
        <w:t xml:space="preserve"> parece que el apoyo de instituciones para </w:t>
      </w:r>
      <w:r w:rsidR="00EA6EAF">
        <w:rPr>
          <w:rFonts w:ascii="Arial" w:eastAsia="Calibri" w:hAnsi="Arial" w:cs="Arial"/>
          <w:sz w:val="22"/>
          <w:szCs w:val="22"/>
          <w:lang w:val="es-MX" w:eastAsia="en-US"/>
        </w:rPr>
        <w:t xml:space="preserve">hablar con </w:t>
      </w:r>
      <w:r w:rsidR="000A1E3F">
        <w:rPr>
          <w:rFonts w:ascii="Arial" w:eastAsia="Calibri" w:hAnsi="Arial" w:cs="Arial"/>
          <w:sz w:val="22"/>
          <w:szCs w:val="22"/>
          <w:lang w:val="es-MX" w:eastAsia="en-US"/>
        </w:rPr>
        <w:t xml:space="preserve">las ciudadanas y </w:t>
      </w:r>
      <w:r w:rsidRPr="00193ADA">
        <w:rPr>
          <w:rFonts w:ascii="Arial" w:eastAsia="Calibri" w:hAnsi="Arial" w:cs="Arial"/>
          <w:sz w:val="22"/>
          <w:szCs w:val="22"/>
          <w:lang w:val="es-MX" w:eastAsia="en-US"/>
        </w:rPr>
        <w:t>los ciudadanos residentes en el extranjero sobre sus derechos y, sobre todo, sobre sus derechos de ejercer el voto desde el extranjero, pero</w:t>
      </w:r>
      <w:r>
        <w:rPr>
          <w:rFonts w:ascii="Arial" w:eastAsia="Calibri" w:hAnsi="Arial" w:cs="Arial"/>
          <w:sz w:val="22"/>
          <w:szCs w:val="22"/>
          <w:lang w:val="es-MX" w:eastAsia="en-US"/>
        </w:rPr>
        <w:t xml:space="preserve"> que</w:t>
      </w:r>
      <w:r w:rsidRPr="00193ADA">
        <w:rPr>
          <w:rFonts w:ascii="Arial" w:eastAsia="Calibri" w:hAnsi="Arial" w:cs="Arial"/>
          <w:sz w:val="22"/>
          <w:szCs w:val="22"/>
          <w:lang w:val="es-MX" w:eastAsia="en-US"/>
        </w:rPr>
        <w:t xml:space="preserve"> ya el involucramiento sobre otras instituciones en otros aspectos,</w:t>
      </w:r>
      <w:r>
        <w:rPr>
          <w:rFonts w:ascii="Arial" w:eastAsia="Calibri" w:hAnsi="Arial" w:cs="Arial"/>
          <w:sz w:val="22"/>
          <w:szCs w:val="22"/>
          <w:lang w:val="es-MX" w:eastAsia="en-US"/>
        </w:rPr>
        <w:t xml:space="preserve"> considera </w:t>
      </w:r>
      <w:r w:rsidRPr="00193ADA">
        <w:rPr>
          <w:rFonts w:ascii="Arial" w:eastAsia="Calibri" w:hAnsi="Arial" w:cs="Arial"/>
          <w:sz w:val="22"/>
          <w:szCs w:val="22"/>
          <w:lang w:val="es-MX" w:eastAsia="en-US"/>
        </w:rPr>
        <w:t xml:space="preserve">que </w:t>
      </w:r>
      <w:r w:rsidR="00EA6EAF">
        <w:rPr>
          <w:rFonts w:ascii="Arial" w:eastAsia="Calibri" w:hAnsi="Arial" w:cs="Arial"/>
          <w:sz w:val="22"/>
          <w:szCs w:val="22"/>
          <w:lang w:val="es-MX" w:eastAsia="en-US"/>
        </w:rPr>
        <w:t>se debería tomar con cautela.</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0A1E3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E</w:t>
      </w:r>
      <w:r w:rsidR="00EB151F">
        <w:rPr>
          <w:rFonts w:ascii="Arial" w:eastAsia="Calibri" w:hAnsi="Arial" w:cs="Arial"/>
          <w:sz w:val="22"/>
          <w:szCs w:val="22"/>
          <w:lang w:val="es-MX" w:eastAsia="en-US"/>
        </w:rPr>
        <w:t xml:space="preserve">nunció que en </w:t>
      </w:r>
      <w:r w:rsidR="00EB151F" w:rsidRPr="00193ADA">
        <w:rPr>
          <w:rFonts w:ascii="Arial" w:eastAsia="Calibri" w:hAnsi="Arial" w:cs="Arial"/>
          <w:sz w:val="22"/>
          <w:szCs w:val="22"/>
          <w:lang w:val="es-MX" w:eastAsia="en-US"/>
        </w:rPr>
        <w:t xml:space="preserve">la página 9, </w:t>
      </w:r>
      <w:r w:rsidR="00EB151F">
        <w:rPr>
          <w:rFonts w:ascii="Arial" w:eastAsia="Calibri" w:hAnsi="Arial" w:cs="Arial"/>
          <w:sz w:val="22"/>
          <w:szCs w:val="22"/>
          <w:lang w:val="es-MX" w:eastAsia="en-US"/>
        </w:rPr>
        <w:t xml:space="preserve">referente a las </w:t>
      </w:r>
      <w:r w:rsidR="00EB151F" w:rsidRPr="00193ADA">
        <w:rPr>
          <w:rFonts w:ascii="Arial" w:eastAsia="Calibri" w:hAnsi="Arial" w:cs="Arial"/>
          <w:sz w:val="22"/>
          <w:szCs w:val="22"/>
          <w:lang w:val="es-MX" w:eastAsia="en-US"/>
        </w:rPr>
        <w:t>actividades específicas, párrafo segundo, una de las líneas</w:t>
      </w:r>
      <w:r w:rsidR="00EB151F">
        <w:rPr>
          <w:rFonts w:ascii="Arial" w:eastAsia="Calibri" w:hAnsi="Arial" w:cs="Arial"/>
          <w:sz w:val="22"/>
          <w:szCs w:val="22"/>
          <w:lang w:val="es-MX" w:eastAsia="en-US"/>
        </w:rPr>
        <w:t xml:space="preserve"> de acción</w:t>
      </w:r>
      <w:r w:rsidR="00EB151F" w:rsidRPr="00193ADA">
        <w:rPr>
          <w:rFonts w:ascii="Arial" w:eastAsia="Calibri" w:hAnsi="Arial" w:cs="Arial"/>
          <w:sz w:val="22"/>
          <w:szCs w:val="22"/>
          <w:lang w:val="es-MX" w:eastAsia="en-US"/>
        </w:rPr>
        <w:t xml:space="preserve"> es “Derechos humanos en un contexto multicultural, conocer los conceptos básicos de derechos humanos y migración, así como la situación actual en políticas migratorias de México y otros países”</w:t>
      </w:r>
      <w:r>
        <w:rPr>
          <w:rFonts w:ascii="Arial" w:eastAsia="Calibri" w:hAnsi="Arial" w:cs="Arial"/>
          <w:sz w:val="22"/>
          <w:szCs w:val="22"/>
          <w:lang w:val="es-MX" w:eastAsia="en-US"/>
        </w:rPr>
        <w:t>; al respecto,</w:t>
      </w:r>
      <w:r w:rsidR="00EB151F">
        <w:rPr>
          <w:rFonts w:ascii="Arial" w:eastAsia="Calibri" w:hAnsi="Arial" w:cs="Arial"/>
          <w:sz w:val="22"/>
          <w:szCs w:val="22"/>
          <w:lang w:val="es-MX" w:eastAsia="en-US"/>
        </w:rPr>
        <w:t xml:space="preserve"> </w:t>
      </w:r>
      <w:r>
        <w:rPr>
          <w:rFonts w:ascii="Arial" w:eastAsia="Calibri" w:hAnsi="Arial" w:cs="Arial"/>
          <w:sz w:val="22"/>
          <w:szCs w:val="22"/>
          <w:lang w:val="es-MX" w:eastAsia="en-US"/>
        </w:rPr>
        <w:t>cuestionó</w:t>
      </w:r>
      <w:r w:rsidR="008C24AE">
        <w:rPr>
          <w:rFonts w:ascii="Arial" w:eastAsia="Calibri" w:hAnsi="Arial" w:cs="Arial"/>
          <w:sz w:val="22"/>
          <w:szCs w:val="22"/>
          <w:lang w:val="es-MX" w:eastAsia="en-US"/>
        </w:rPr>
        <w:t xml:space="preserve"> </w:t>
      </w:r>
      <w:r w:rsidR="00EB151F">
        <w:rPr>
          <w:rFonts w:ascii="Arial" w:eastAsia="Calibri" w:hAnsi="Arial" w:cs="Arial"/>
          <w:sz w:val="22"/>
          <w:szCs w:val="22"/>
          <w:lang w:val="es-MX" w:eastAsia="en-US"/>
        </w:rPr>
        <w:t xml:space="preserve">si </w:t>
      </w:r>
      <w:r w:rsidR="00EB151F" w:rsidRPr="00193ADA">
        <w:rPr>
          <w:rFonts w:ascii="Arial" w:eastAsia="Calibri" w:hAnsi="Arial" w:cs="Arial"/>
          <w:sz w:val="22"/>
          <w:szCs w:val="22"/>
          <w:lang w:val="es-MX" w:eastAsia="en-US"/>
        </w:rPr>
        <w:t xml:space="preserve">la migración es competencia del </w:t>
      </w:r>
      <w:r>
        <w:rPr>
          <w:rFonts w:ascii="Arial" w:eastAsia="Calibri" w:hAnsi="Arial" w:cs="Arial"/>
          <w:sz w:val="22"/>
          <w:szCs w:val="22"/>
          <w:lang w:val="es-MX" w:eastAsia="en-US"/>
        </w:rPr>
        <w:t>INE</w:t>
      </w:r>
      <w:r w:rsidR="00EB151F" w:rsidRPr="00193ADA">
        <w:rPr>
          <w:rFonts w:ascii="Arial" w:eastAsia="Calibri" w:hAnsi="Arial" w:cs="Arial"/>
          <w:sz w:val="22"/>
          <w:szCs w:val="22"/>
          <w:lang w:val="es-MX" w:eastAsia="en-US"/>
        </w:rPr>
        <w:t xml:space="preserve"> o de otra institución.</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En cu</w:t>
      </w:r>
      <w:r w:rsidR="008C24AE">
        <w:rPr>
          <w:rFonts w:ascii="Arial" w:eastAsia="Calibri" w:hAnsi="Arial" w:cs="Arial"/>
          <w:sz w:val="22"/>
          <w:szCs w:val="22"/>
          <w:lang w:val="es-MX" w:eastAsia="en-US"/>
        </w:rPr>
        <w:t>a</w:t>
      </w:r>
      <w:r>
        <w:rPr>
          <w:rFonts w:ascii="Arial" w:eastAsia="Calibri" w:hAnsi="Arial" w:cs="Arial"/>
          <w:sz w:val="22"/>
          <w:szCs w:val="22"/>
          <w:lang w:val="es-MX" w:eastAsia="en-US"/>
        </w:rPr>
        <w:t xml:space="preserve">nto a la </w:t>
      </w:r>
      <w:r w:rsidRPr="00193ADA">
        <w:rPr>
          <w:rFonts w:ascii="Arial" w:eastAsia="Calibri" w:hAnsi="Arial" w:cs="Arial"/>
          <w:sz w:val="22"/>
          <w:szCs w:val="22"/>
          <w:lang w:val="es-MX" w:eastAsia="en-US"/>
        </w:rPr>
        <w:t xml:space="preserve">línea de acción cuatro, </w:t>
      </w:r>
      <w:r>
        <w:rPr>
          <w:rFonts w:ascii="Arial" w:eastAsia="Calibri" w:hAnsi="Arial" w:cs="Arial"/>
          <w:sz w:val="22"/>
          <w:szCs w:val="22"/>
          <w:lang w:val="es-MX" w:eastAsia="en-US"/>
        </w:rPr>
        <w:t xml:space="preserve">señaló que </w:t>
      </w:r>
      <w:r w:rsidRPr="00193ADA">
        <w:rPr>
          <w:rFonts w:ascii="Arial" w:eastAsia="Calibri" w:hAnsi="Arial" w:cs="Arial"/>
          <w:sz w:val="22"/>
          <w:szCs w:val="22"/>
          <w:lang w:val="es-MX" w:eastAsia="en-US"/>
        </w:rPr>
        <w:t>en la última viñeta dice: “el segundo bloque, con la participación de instituciones gubernamentales que trabajen temas migratorios, detallarán las políticas migratorias y la vinculación entre los connacionales y sus lugares de origen”</w:t>
      </w:r>
      <w:r w:rsidR="000A1E3F">
        <w:rPr>
          <w:rFonts w:ascii="Arial" w:eastAsia="Calibri" w:hAnsi="Arial" w:cs="Arial"/>
          <w:sz w:val="22"/>
          <w:szCs w:val="22"/>
          <w:lang w:val="es-MX" w:eastAsia="en-US"/>
        </w:rPr>
        <w:t xml:space="preserve">; sobre este punto, igualmente inquirió </w:t>
      </w:r>
      <w:r>
        <w:rPr>
          <w:rFonts w:ascii="Arial" w:eastAsia="Calibri" w:hAnsi="Arial" w:cs="Arial"/>
          <w:sz w:val="22"/>
          <w:szCs w:val="22"/>
          <w:lang w:val="es-MX" w:eastAsia="en-US"/>
        </w:rPr>
        <w:t xml:space="preserve">si </w:t>
      </w:r>
      <w:r w:rsidR="008C24AE">
        <w:rPr>
          <w:rFonts w:ascii="Arial" w:eastAsia="Calibri" w:hAnsi="Arial" w:cs="Arial"/>
          <w:sz w:val="22"/>
          <w:szCs w:val="22"/>
          <w:lang w:val="es-MX" w:eastAsia="en-US"/>
        </w:rPr>
        <w:t>ese tema es competencia</w:t>
      </w:r>
      <w:r w:rsidRPr="00193ADA">
        <w:rPr>
          <w:rFonts w:ascii="Arial" w:eastAsia="Calibri" w:hAnsi="Arial" w:cs="Arial"/>
          <w:sz w:val="22"/>
          <w:szCs w:val="22"/>
          <w:lang w:val="es-MX" w:eastAsia="en-US"/>
        </w:rPr>
        <w:t xml:space="preserve"> del </w:t>
      </w:r>
      <w:r w:rsidR="000A1E3F">
        <w:rPr>
          <w:rFonts w:ascii="Arial" w:eastAsia="Calibri" w:hAnsi="Arial" w:cs="Arial"/>
          <w:sz w:val="22"/>
          <w:szCs w:val="22"/>
          <w:lang w:val="es-MX" w:eastAsia="en-US"/>
        </w:rPr>
        <w:t>INE</w:t>
      </w:r>
      <w:r w:rsidRPr="00193ADA">
        <w:rPr>
          <w:rFonts w:ascii="Arial" w:eastAsia="Calibri" w:hAnsi="Arial" w:cs="Arial"/>
          <w:sz w:val="22"/>
          <w:szCs w:val="22"/>
          <w:lang w:val="es-MX" w:eastAsia="en-US"/>
        </w:rPr>
        <w:t>.</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Agregó que</w:t>
      </w:r>
      <w:r w:rsidR="000A1E3F">
        <w:rPr>
          <w:rFonts w:ascii="Arial" w:eastAsia="Calibri" w:hAnsi="Arial" w:cs="Arial"/>
          <w:sz w:val="22"/>
          <w:szCs w:val="22"/>
          <w:lang w:val="es-MX" w:eastAsia="en-US"/>
        </w:rPr>
        <w:t>, si bien es cierto</w:t>
      </w:r>
      <w:r w:rsidRPr="00193ADA">
        <w:rPr>
          <w:rFonts w:ascii="Arial" w:eastAsia="Calibri" w:hAnsi="Arial" w:cs="Arial"/>
          <w:sz w:val="22"/>
          <w:szCs w:val="22"/>
          <w:lang w:val="es-MX" w:eastAsia="en-US"/>
        </w:rPr>
        <w:t xml:space="preserve"> el </w:t>
      </w:r>
      <w:r w:rsidR="000A1E3F">
        <w:rPr>
          <w:rFonts w:ascii="Arial" w:eastAsia="Calibri" w:hAnsi="Arial" w:cs="Arial"/>
          <w:sz w:val="22"/>
          <w:szCs w:val="22"/>
          <w:lang w:val="es-MX" w:eastAsia="en-US"/>
        </w:rPr>
        <w:t>INE</w:t>
      </w:r>
      <w:r w:rsidRPr="00193ADA">
        <w:rPr>
          <w:rFonts w:ascii="Arial" w:eastAsia="Calibri" w:hAnsi="Arial" w:cs="Arial"/>
          <w:sz w:val="22"/>
          <w:szCs w:val="22"/>
          <w:lang w:val="es-MX" w:eastAsia="en-US"/>
        </w:rPr>
        <w:t xml:space="preserve"> tiene interés en que </w:t>
      </w:r>
      <w:r w:rsidR="000A1E3F">
        <w:rPr>
          <w:rFonts w:ascii="Arial" w:eastAsia="Calibri" w:hAnsi="Arial" w:cs="Arial"/>
          <w:sz w:val="22"/>
          <w:szCs w:val="22"/>
          <w:lang w:val="es-MX" w:eastAsia="en-US"/>
        </w:rPr>
        <w:t xml:space="preserve">las ciudadanas y </w:t>
      </w:r>
      <w:r w:rsidRPr="00193ADA">
        <w:rPr>
          <w:rFonts w:ascii="Arial" w:eastAsia="Calibri" w:hAnsi="Arial" w:cs="Arial"/>
          <w:sz w:val="22"/>
          <w:szCs w:val="22"/>
          <w:lang w:val="es-MX" w:eastAsia="en-US"/>
        </w:rPr>
        <w:t xml:space="preserve">los ciudadanos conozcan sus derechos, </w:t>
      </w:r>
      <w:r w:rsidR="000A1E3F">
        <w:rPr>
          <w:rFonts w:ascii="Arial" w:eastAsia="Calibri" w:hAnsi="Arial" w:cs="Arial"/>
          <w:sz w:val="22"/>
          <w:szCs w:val="22"/>
          <w:lang w:val="es-MX" w:eastAsia="en-US"/>
        </w:rPr>
        <w:t>su impresión es que</w:t>
      </w:r>
      <w:r w:rsidRPr="00193ADA">
        <w:rPr>
          <w:rFonts w:ascii="Arial" w:eastAsia="Calibri" w:hAnsi="Arial" w:cs="Arial"/>
          <w:sz w:val="22"/>
          <w:szCs w:val="22"/>
          <w:lang w:val="es-MX" w:eastAsia="en-US"/>
        </w:rPr>
        <w:t xml:space="preserve"> la parte más importante es la participación de </w:t>
      </w:r>
      <w:r w:rsidR="000A1E3F">
        <w:rPr>
          <w:rFonts w:ascii="Arial" w:eastAsia="Calibri" w:hAnsi="Arial" w:cs="Arial"/>
          <w:sz w:val="22"/>
          <w:szCs w:val="22"/>
          <w:lang w:val="es-MX" w:eastAsia="en-US"/>
        </w:rPr>
        <w:t>la ciudadanía residente</w:t>
      </w:r>
      <w:r w:rsidRPr="00193ADA">
        <w:rPr>
          <w:rFonts w:ascii="Arial" w:eastAsia="Calibri" w:hAnsi="Arial" w:cs="Arial"/>
          <w:sz w:val="22"/>
          <w:szCs w:val="22"/>
          <w:lang w:val="es-MX" w:eastAsia="en-US"/>
        </w:rPr>
        <w:t xml:space="preserve"> en el extranjero, para ejercer su derecho de voto</w:t>
      </w:r>
      <w:r>
        <w:rPr>
          <w:rFonts w:ascii="Arial" w:eastAsia="Calibri" w:hAnsi="Arial" w:cs="Arial"/>
          <w:sz w:val="22"/>
          <w:szCs w:val="22"/>
          <w:lang w:val="es-MX" w:eastAsia="en-US"/>
        </w:rPr>
        <w:t xml:space="preserve">, que es </w:t>
      </w:r>
      <w:r w:rsidRPr="00193ADA">
        <w:rPr>
          <w:rFonts w:ascii="Arial" w:eastAsia="Calibri" w:hAnsi="Arial" w:cs="Arial"/>
          <w:sz w:val="22"/>
          <w:szCs w:val="22"/>
          <w:lang w:val="es-MX" w:eastAsia="en-US"/>
        </w:rPr>
        <w:t>cierto que</w:t>
      </w:r>
      <w:r>
        <w:rPr>
          <w:rFonts w:ascii="Arial" w:eastAsia="Calibri" w:hAnsi="Arial" w:cs="Arial"/>
          <w:sz w:val="22"/>
          <w:szCs w:val="22"/>
          <w:lang w:val="es-MX" w:eastAsia="en-US"/>
        </w:rPr>
        <w:t xml:space="preserve"> muchos </w:t>
      </w:r>
      <w:r w:rsidR="000A1E3F">
        <w:rPr>
          <w:rFonts w:ascii="Arial" w:eastAsia="Calibri" w:hAnsi="Arial" w:cs="Arial"/>
          <w:sz w:val="22"/>
          <w:szCs w:val="22"/>
          <w:lang w:val="es-MX" w:eastAsia="en-US"/>
        </w:rPr>
        <w:t>de ellos</w:t>
      </w:r>
      <w:r w:rsidRPr="00193ADA">
        <w:rPr>
          <w:rFonts w:ascii="Arial" w:eastAsia="Calibri" w:hAnsi="Arial" w:cs="Arial"/>
          <w:sz w:val="22"/>
          <w:szCs w:val="22"/>
          <w:lang w:val="es-MX" w:eastAsia="en-US"/>
        </w:rPr>
        <w:t xml:space="preserve"> no conocen sus derechos, y no nada más en el extranjero, sino también en</w:t>
      </w:r>
      <w:r>
        <w:rPr>
          <w:rFonts w:ascii="Arial" w:eastAsia="Calibri" w:hAnsi="Arial" w:cs="Arial"/>
          <w:sz w:val="22"/>
          <w:szCs w:val="22"/>
          <w:lang w:val="es-MX" w:eastAsia="en-US"/>
        </w:rPr>
        <w:t xml:space="preserve"> el</w:t>
      </w:r>
      <w:r w:rsidRPr="00193ADA">
        <w:rPr>
          <w:rFonts w:ascii="Arial" w:eastAsia="Calibri" w:hAnsi="Arial" w:cs="Arial"/>
          <w:sz w:val="22"/>
          <w:szCs w:val="22"/>
          <w:lang w:val="es-MX" w:eastAsia="en-US"/>
        </w:rPr>
        <w:t xml:space="preserve"> territorio nacional, sobre todo</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del ejercicio de sus derechos sin presiones de ninguna especie.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EB151F" w:rsidRPr="00193ADA" w:rsidRDefault="00EB151F" w:rsidP="00B44A28">
      <w:pPr>
        <w:widowControl/>
        <w:autoSpaceDE/>
        <w:autoSpaceDN/>
        <w:jc w:val="both"/>
        <w:rPr>
          <w:rFonts w:ascii="Arial" w:eastAsia="Calibri" w:hAnsi="Arial" w:cs="Arial"/>
          <w:sz w:val="22"/>
          <w:szCs w:val="22"/>
          <w:lang w:val="es-MX" w:eastAsia="en-US"/>
        </w:rPr>
      </w:pPr>
      <w:r w:rsidRPr="00CF4652">
        <w:rPr>
          <w:rFonts w:ascii="Arial" w:eastAsia="Calibri" w:hAnsi="Arial" w:cs="Arial"/>
          <w:sz w:val="22"/>
          <w:szCs w:val="22"/>
          <w:lang w:val="es-MX" w:eastAsia="en-US"/>
        </w:rPr>
        <w:t xml:space="preserve">Finalmente, </w:t>
      </w:r>
      <w:r w:rsidR="000A1E3F">
        <w:rPr>
          <w:rFonts w:ascii="Arial" w:eastAsia="Calibri" w:hAnsi="Arial" w:cs="Arial"/>
          <w:sz w:val="22"/>
          <w:szCs w:val="22"/>
          <w:lang w:val="es-MX" w:eastAsia="en-US"/>
        </w:rPr>
        <w:t>aseveró</w:t>
      </w:r>
      <w:r w:rsidRPr="00CF4652">
        <w:rPr>
          <w:rFonts w:ascii="Arial" w:eastAsia="Calibri" w:hAnsi="Arial" w:cs="Arial"/>
          <w:sz w:val="22"/>
          <w:szCs w:val="22"/>
          <w:lang w:val="es-MX" w:eastAsia="en-US"/>
        </w:rPr>
        <w:t xml:space="preserve"> que </w:t>
      </w:r>
      <w:r w:rsidR="000A1E3F">
        <w:rPr>
          <w:rFonts w:ascii="Arial" w:eastAsia="Calibri" w:hAnsi="Arial" w:cs="Arial"/>
          <w:sz w:val="22"/>
          <w:szCs w:val="22"/>
          <w:lang w:val="es-MX" w:eastAsia="en-US"/>
        </w:rPr>
        <w:t xml:space="preserve">a su parecer </w:t>
      </w:r>
      <w:r w:rsidRPr="00CF4652">
        <w:rPr>
          <w:rFonts w:ascii="Arial" w:eastAsia="Calibri" w:hAnsi="Arial" w:cs="Arial"/>
          <w:sz w:val="22"/>
          <w:szCs w:val="22"/>
          <w:lang w:val="es-MX" w:eastAsia="en-US"/>
        </w:rPr>
        <w:t xml:space="preserve">la cultura democrática debe ir enfocada directamente a la educación para </w:t>
      </w:r>
      <w:r w:rsidR="000A1E3F">
        <w:rPr>
          <w:rFonts w:ascii="Arial" w:eastAsia="Calibri" w:hAnsi="Arial" w:cs="Arial"/>
          <w:sz w:val="22"/>
          <w:szCs w:val="22"/>
          <w:lang w:val="es-MX" w:eastAsia="en-US"/>
        </w:rPr>
        <w:t xml:space="preserve">las y </w:t>
      </w:r>
      <w:r w:rsidRPr="00CF4652">
        <w:rPr>
          <w:rFonts w:ascii="Arial" w:eastAsia="Calibri" w:hAnsi="Arial" w:cs="Arial"/>
          <w:sz w:val="22"/>
          <w:szCs w:val="22"/>
          <w:lang w:val="es-MX" w:eastAsia="en-US"/>
        </w:rPr>
        <w:t xml:space="preserve">los ciudadanos en esa parte, y no deben distraerse en temas que, desde su punto de vista, no le competen al </w:t>
      </w:r>
      <w:r w:rsidR="000A1E3F">
        <w:rPr>
          <w:rFonts w:ascii="Arial" w:eastAsia="Calibri" w:hAnsi="Arial" w:cs="Arial"/>
          <w:sz w:val="22"/>
          <w:szCs w:val="22"/>
          <w:lang w:val="es-MX" w:eastAsia="en-US"/>
        </w:rPr>
        <w:t>INE</w:t>
      </w:r>
      <w:r w:rsidRPr="00CF4652">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w:t>
      </w:r>
    </w:p>
    <w:p w:rsidR="00EB151F" w:rsidRPr="00193ADA" w:rsidRDefault="00EB151F"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sidRPr="00735875">
        <w:rPr>
          <w:rFonts w:ascii="Arial" w:eastAsia="Calibri" w:hAnsi="Arial" w:cs="Arial"/>
          <w:b/>
          <w:sz w:val="22"/>
          <w:szCs w:val="22"/>
          <w:lang w:val="es-MX" w:eastAsia="en-US"/>
        </w:rPr>
        <w:t xml:space="preserve">Lic. Mariana De Lachica Huerta, </w:t>
      </w:r>
      <w:r w:rsidRPr="00735875">
        <w:rPr>
          <w:rFonts w:ascii="Arial" w:eastAsia="Calibri" w:hAnsi="Arial" w:cs="Arial"/>
          <w:b/>
          <w:i/>
          <w:sz w:val="22"/>
          <w:szCs w:val="22"/>
          <w:lang w:val="es-MX" w:eastAsia="en-US"/>
        </w:rPr>
        <w:t xml:space="preserve">representante del </w:t>
      </w:r>
      <w:r w:rsidR="00A2421A">
        <w:rPr>
          <w:rFonts w:ascii="Arial" w:eastAsia="Calibri" w:hAnsi="Arial" w:cs="Arial"/>
          <w:b/>
          <w:i/>
          <w:sz w:val="22"/>
          <w:szCs w:val="22"/>
          <w:lang w:val="es-MX" w:eastAsia="en-US"/>
        </w:rPr>
        <w:t>PAN</w:t>
      </w:r>
      <w:r w:rsidRPr="00735875">
        <w:rPr>
          <w:rFonts w:ascii="Arial" w:eastAsia="Calibri" w:hAnsi="Arial" w:cs="Arial"/>
          <w:b/>
          <w:i/>
          <w:sz w:val="22"/>
          <w:szCs w:val="22"/>
          <w:lang w:val="es-MX" w:eastAsia="en-US"/>
        </w:rPr>
        <w:t>.-</w:t>
      </w:r>
      <w:r w:rsidRPr="00735875">
        <w:rPr>
          <w:rFonts w:ascii="Arial" w:eastAsia="Calibri" w:hAnsi="Arial" w:cs="Arial"/>
          <w:b/>
          <w:sz w:val="22"/>
          <w:szCs w:val="22"/>
          <w:lang w:val="es-MX" w:eastAsia="en-US"/>
        </w:rPr>
        <w:t xml:space="preserve"> </w:t>
      </w:r>
      <w:r w:rsidR="00A2421A">
        <w:rPr>
          <w:rFonts w:ascii="Arial" w:eastAsia="Calibri" w:hAnsi="Arial" w:cs="Arial"/>
          <w:sz w:val="22"/>
          <w:szCs w:val="22"/>
          <w:lang w:val="es-MX" w:eastAsia="en-US"/>
        </w:rPr>
        <w:t>En referencia</w:t>
      </w:r>
      <w:r>
        <w:rPr>
          <w:rFonts w:ascii="Arial" w:eastAsia="Calibri" w:hAnsi="Arial" w:cs="Arial"/>
          <w:sz w:val="22"/>
          <w:szCs w:val="22"/>
          <w:lang w:val="es-MX" w:eastAsia="en-US"/>
        </w:rPr>
        <w:t xml:space="preserve"> a la página</w:t>
      </w:r>
      <w:r w:rsidRPr="00735875">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7</w:t>
      </w:r>
      <w:r w:rsidR="008C24AE">
        <w:rPr>
          <w:rFonts w:ascii="Arial" w:eastAsia="Calibri" w:hAnsi="Arial" w:cs="Arial"/>
          <w:sz w:val="22"/>
          <w:szCs w:val="22"/>
          <w:lang w:val="es-MX" w:eastAsia="en-US"/>
        </w:rPr>
        <w:t xml:space="preserve"> que dice</w:t>
      </w:r>
      <w:r w:rsidRPr="00193ADA">
        <w:rPr>
          <w:rFonts w:ascii="Arial" w:eastAsia="Calibri" w:hAnsi="Arial" w:cs="Arial"/>
          <w:sz w:val="22"/>
          <w:szCs w:val="22"/>
          <w:lang w:val="es-MX" w:eastAsia="en-US"/>
        </w:rPr>
        <w:t xml:space="preserve">: “…cabe señalar que todas las acciones, a excepción del foro, se llevarán a cabo de manera virtual…”, </w:t>
      </w:r>
      <w:r>
        <w:rPr>
          <w:rFonts w:ascii="Arial" w:eastAsia="Calibri" w:hAnsi="Arial" w:cs="Arial"/>
          <w:sz w:val="22"/>
          <w:szCs w:val="22"/>
          <w:lang w:val="es-MX" w:eastAsia="en-US"/>
        </w:rPr>
        <w:t xml:space="preserve">indicó que </w:t>
      </w:r>
      <w:r w:rsidRPr="00193ADA">
        <w:rPr>
          <w:rFonts w:ascii="Arial" w:eastAsia="Calibri" w:hAnsi="Arial" w:cs="Arial"/>
          <w:sz w:val="22"/>
          <w:szCs w:val="22"/>
          <w:lang w:val="es-MX" w:eastAsia="en-US"/>
        </w:rPr>
        <w:t xml:space="preserve">es plausible en términos de reducción de costos e, incluso, de uso de las nuevas tecnologías. </w:t>
      </w:r>
    </w:p>
    <w:p w:rsidR="00CF4652" w:rsidRPr="00735875" w:rsidRDefault="00CF4652" w:rsidP="00B44A28">
      <w:pPr>
        <w:widowControl/>
        <w:autoSpaceDE/>
        <w:autoSpaceDN/>
        <w:jc w:val="both"/>
        <w:rPr>
          <w:rFonts w:ascii="Arial" w:eastAsia="Calibri" w:hAnsi="Arial" w:cs="Arial"/>
          <w:sz w:val="22"/>
          <w:szCs w:val="22"/>
          <w:lang w:val="es-MX" w:eastAsia="en-US"/>
        </w:rPr>
      </w:pPr>
    </w:p>
    <w:p w:rsidR="00CF4652" w:rsidRPr="00193ADA" w:rsidRDefault="00A2421A"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E</w:t>
      </w:r>
      <w:r w:rsidR="00CF4652">
        <w:rPr>
          <w:rFonts w:ascii="Arial" w:eastAsia="Calibri" w:hAnsi="Arial" w:cs="Arial"/>
          <w:sz w:val="22"/>
          <w:szCs w:val="22"/>
          <w:lang w:val="es-MX" w:eastAsia="en-US"/>
        </w:rPr>
        <w:t>x</w:t>
      </w:r>
      <w:r w:rsidR="00CF4652" w:rsidRPr="00F325A9">
        <w:rPr>
          <w:rFonts w:ascii="Arial" w:eastAsia="Calibri" w:hAnsi="Arial" w:cs="Arial"/>
          <w:sz w:val="22"/>
          <w:szCs w:val="22"/>
          <w:lang w:val="es-MX" w:eastAsia="en-US"/>
        </w:rPr>
        <w:t>ternó algunas</w:t>
      </w:r>
      <w:r w:rsidR="00CF4652" w:rsidRPr="00193ADA">
        <w:rPr>
          <w:rFonts w:ascii="Arial" w:eastAsia="Calibri" w:hAnsi="Arial" w:cs="Arial"/>
          <w:sz w:val="22"/>
          <w:szCs w:val="22"/>
          <w:lang w:val="es-MX" w:eastAsia="en-US"/>
        </w:rPr>
        <w:t xml:space="preserve"> dudas respecto </w:t>
      </w:r>
      <w:r w:rsidR="00CF4652">
        <w:rPr>
          <w:rFonts w:ascii="Arial" w:eastAsia="Calibri" w:hAnsi="Arial" w:cs="Arial"/>
          <w:sz w:val="22"/>
          <w:szCs w:val="22"/>
          <w:lang w:val="es-MX" w:eastAsia="en-US"/>
        </w:rPr>
        <w:t>del</w:t>
      </w:r>
      <w:r w:rsidR="00CF4652" w:rsidRPr="00193ADA">
        <w:rPr>
          <w:rFonts w:ascii="Arial" w:eastAsia="Calibri" w:hAnsi="Arial" w:cs="Arial"/>
          <w:sz w:val="22"/>
          <w:szCs w:val="22"/>
          <w:lang w:val="es-MX" w:eastAsia="en-US"/>
        </w:rPr>
        <w:t xml:space="preserve"> foro</w:t>
      </w:r>
      <w:r w:rsidR="00CF4652">
        <w:rPr>
          <w:rFonts w:ascii="Arial" w:eastAsia="Calibri" w:hAnsi="Arial" w:cs="Arial"/>
          <w:sz w:val="22"/>
          <w:szCs w:val="22"/>
          <w:lang w:val="es-MX" w:eastAsia="en-US"/>
        </w:rPr>
        <w:t xml:space="preserve">, cuestionó la sede de dicho foro, </w:t>
      </w:r>
      <w:r w:rsidR="00CF4652" w:rsidRPr="00193ADA">
        <w:rPr>
          <w:rFonts w:ascii="Arial" w:eastAsia="Calibri" w:hAnsi="Arial" w:cs="Arial"/>
          <w:sz w:val="22"/>
          <w:szCs w:val="22"/>
          <w:lang w:val="es-MX" w:eastAsia="en-US"/>
        </w:rPr>
        <w:t xml:space="preserve">si participaría el INE de manera exclusiva o se </w:t>
      </w:r>
      <w:r w:rsidR="00CF4652">
        <w:rPr>
          <w:rFonts w:ascii="Arial" w:eastAsia="Calibri" w:hAnsi="Arial" w:cs="Arial"/>
          <w:sz w:val="22"/>
          <w:szCs w:val="22"/>
          <w:lang w:val="es-MX" w:eastAsia="en-US"/>
        </w:rPr>
        <w:t>piensa</w:t>
      </w:r>
      <w:r w:rsidR="00CF4652" w:rsidRPr="00193ADA">
        <w:rPr>
          <w:rFonts w:ascii="Arial" w:eastAsia="Calibri" w:hAnsi="Arial" w:cs="Arial"/>
          <w:sz w:val="22"/>
          <w:szCs w:val="22"/>
          <w:lang w:val="es-MX" w:eastAsia="en-US"/>
        </w:rPr>
        <w:t xml:space="preserve"> en que sea un foro convocado por la </w:t>
      </w:r>
      <w:r>
        <w:rPr>
          <w:rFonts w:ascii="Arial" w:eastAsia="Calibri" w:hAnsi="Arial" w:cs="Arial"/>
          <w:sz w:val="22"/>
          <w:szCs w:val="22"/>
          <w:lang w:val="es-MX" w:eastAsia="en-US"/>
        </w:rPr>
        <w:t>SRE</w:t>
      </w:r>
      <w:r w:rsidR="00CF4652" w:rsidRPr="00193ADA">
        <w:rPr>
          <w:rFonts w:ascii="Arial" w:eastAsia="Calibri" w:hAnsi="Arial" w:cs="Arial"/>
          <w:sz w:val="22"/>
          <w:szCs w:val="22"/>
          <w:lang w:val="es-MX" w:eastAsia="en-US"/>
        </w:rPr>
        <w:t xml:space="preserve">, u organizado por </w:t>
      </w:r>
      <w:r>
        <w:rPr>
          <w:rFonts w:ascii="Arial" w:eastAsia="Calibri" w:hAnsi="Arial" w:cs="Arial"/>
          <w:sz w:val="22"/>
          <w:szCs w:val="22"/>
          <w:lang w:val="es-MX" w:eastAsia="en-US"/>
        </w:rPr>
        <w:t>esa dependencia</w:t>
      </w:r>
      <w:r w:rsidR="00CF4652" w:rsidRPr="00193ADA">
        <w:rPr>
          <w:rFonts w:ascii="Arial" w:eastAsia="Calibri" w:hAnsi="Arial" w:cs="Arial"/>
          <w:sz w:val="22"/>
          <w:szCs w:val="22"/>
          <w:lang w:val="es-MX" w:eastAsia="en-US"/>
        </w:rPr>
        <w:t>.</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A2421A"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C</w:t>
      </w:r>
      <w:r w:rsidR="00CF4652">
        <w:rPr>
          <w:rFonts w:ascii="Arial" w:eastAsia="Calibri" w:hAnsi="Arial" w:cs="Arial"/>
          <w:sz w:val="22"/>
          <w:szCs w:val="22"/>
          <w:lang w:val="es-MX" w:eastAsia="en-US"/>
        </w:rPr>
        <w:t xml:space="preserve">on </w:t>
      </w:r>
      <w:r w:rsidR="00CF4652" w:rsidRPr="00193ADA">
        <w:rPr>
          <w:rFonts w:ascii="Arial" w:eastAsia="Calibri" w:hAnsi="Arial" w:cs="Arial"/>
          <w:sz w:val="22"/>
          <w:szCs w:val="22"/>
          <w:lang w:val="es-MX" w:eastAsia="en-US"/>
        </w:rPr>
        <w:t xml:space="preserve">respecto de los temas que se propone llevar </w:t>
      </w:r>
      <w:r w:rsidR="00CF4652">
        <w:rPr>
          <w:rFonts w:ascii="Arial" w:eastAsia="Calibri" w:hAnsi="Arial" w:cs="Arial"/>
          <w:sz w:val="22"/>
          <w:szCs w:val="22"/>
          <w:lang w:val="es-MX" w:eastAsia="en-US"/>
        </w:rPr>
        <w:t xml:space="preserve">a ese </w:t>
      </w:r>
      <w:r w:rsidR="00CF4652" w:rsidRPr="00193ADA">
        <w:rPr>
          <w:rFonts w:ascii="Arial" w:eastAsia="Calibri" w:hAnsi="Arial" w:cs="Arial"/>
          <w:sz w:val="22"/>
          <w:szCs w:val="22"/>
          <w:lang w:val="es-MX" w:eastAsia="en-US"/>
        </w:rPr>
        <w:t xml:space="preserve">foro, </w:t>
      </w:r>
      <w:r w:rsidR="00CF4652">
        <w:rPr>
          <w:rFonts w:ascii="Arial" w:eastAsia="Calibri" w:hAnsi="Arial" w:cs="Arial"/>
          <w:sz w:val="22"/>
          <w:szCs w:val="22"/>
          <w:lang w:val="es-MX" w:eastAsia="en-US"/>
        </w:rPr>
        <w:t xml:space="preserve">dijo que, </w:t>
      </w:r>
      <w:r w:rsidR="00CF4652" w:rsidRPr="00193ADA">
        <w:rPr>
          <w:rFonts w:ascii="Arial" w:eastAsia="Calibri" w:hAnsi="Arial" w:cs="Arial"/>
          <w:sz w:val="22"/>
          <w:szCs w:val="22"/>
          <w:lang w:val="es-MX" w:eastAsia="en-US"/>
        </w:rPr>
        <w:t>si bien el INE tiene una función específica respecto de la difusión de la cultura y la educación cívica, hay temas que más que tengan que ver con derechos político-electorales, no son propiamente</w:t>
      </w:r>
      <w:r w:rsidR="00CF4652">
        <w:rPr>
          <w:rFonts w:ascii="Arial" w:eastAsia="Calibri" w:hAnsi="Arial" w:cs="Arial"/>
          <w:sz w:val="22"/>
          <w:szCs w:val="22"/>
          <w:lang w:val="es-MX" w:eastAsia="en-US"/>
        </w:rPr>
        <w:t xml:space="preserve"> su</w:t>
      </w:r>
      <w:r w:rsidR="00CF4652" w:rsidRPr="00193ADA">
        <w:rPr>
          <w:rFonts w:ascii="Arial" w:eastAsia="Calibri" w:hAnsi="Arial" w:cs="Arial"/>
          <w:sz w:val="22"/>
          <w:szCs w:val="22"/>
          <w:lang w:val="es-MX" w:eastAsia="en-US"/>
        </w:rPr>
        <w:t xml:space="preserve"> competencia. </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Agregó que</w:t>
      </w:r>
      <w:r w:rsidRPr="00193ADA">
        <w:rPr>
          <w:rFonts w:ascii="Arial" w:eastAsia="Calibri" w:hAnsi="Arial" w:cs="Arial"/>
          <w:sz w:val="22"/>
          <w:szCs w:val="22"/>
          <w:lang w:val="es-MX" w:eastAsia="en-US"/>
        </w:rPr>
        <w:t xml:space="preserve"> hay un </w:t>
      </w:r>
      <w:r>
        <w:rPr>
          <w:rFonts w:ascii="Arial" w:eastAsia="Calibri" w:hAnsi="Arial" w:cs="Arial"/>
          <w:sz w:val="22"/>
          <w:szCs w:val="22"/>
          <w:lang w:val="es-MX" w:eastAsia="en-US"/>
        </w:rPr>
        <w:t>párrafo</w:t>
      </w:r>
      <w:r w:rsidRPr="00193ADA">
        <w:rPr>
          <w:rFonts w:ascii="Arial" w:eastAsia="Calibri" w:hAnsi="Arial" w:cs="Arial"/>
          <w:sz w:val="22"/>
          <w:szCs w:val="22"/>
          <w:lang w:val="es-MX" w:eastAsia="en-US"/>
        </w:rPr>
        <w:t xml:space="preserve"> que dice: “…presentarán sus experiencias de participación social y política en el extranjero…”, </w:t>
      </w:r>
      <w:r>
        <w:rPr>
          <w:rFonts w:ascii="Arial" w:eastAsia="Calibri" w:hAnsi="Arial" w:cs="Arial"/>
          <w:sz w:val="22"/>
          <w:szCs w:val="22"/>
          <w:lang w:val="es-MX" w:eastAsia="en-US"/>
        </w:rPr>
        <w:t>e indicó que l</w:t>
      </w:r>
      <w:r w:rsidRPr="00193ADA">
        <w:rPr>
          <w:rFonts w:ascii="Arial" w:eastAsia="Calibri" w:hAnsi="Arial" w:cs="Arial"/>
          <w:sz w:val="22"/>
          <w:szCs w:val="22"/>
          <w:lang w:val="es-MX" w:eastAsia="en-US"/>
        </w:rPr>
        <w:t>e parece pertinente, sobre todo la participación política y/o electoral en el extranjer</w:t>
      </w:r>
      <w:r>
        <w:rPr>
          <w:rFonts w:ascii="Arial" w:eastAsia="Calibri" w:hAnsi="Arial" w:cs="Arial"/>
          <w:sz w:val="22"/>
          <w:szCs w:val="22"/>
          <w:lang w:val="es-MX" w:eastAsia="en-US"/>
        </w:rPr>
        <w:t>o.</w:t>
      </w:r>
    </w:p>
    <w:p w:rsidR="00CF4652"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Señaló</w:t>
      </w:r>
      <w:r w:rsidRPr="00193ADA">
        <w:rPr>
          <w:rFonts w:ascii="Arial" w:eastAsia="Calibri" w:hAnsi="Arial" w:cs="Arial"/>
          <w:sz w:val="22"/>
          <w:szCs w:val="22"/>
          <w:lang w:val="es-MX" w:eastAsia="en-US"/>
        </w:rPr>
        <w:t xml:space="preserve"> que sería una buena oportunidad para escuchar a las </w:t>
      </w:r>
      <w:r w:rsidR="00A2421A">
        <w:rPr>
          <w:rFonts w:ascii="Arial" w:eastAsia="Calibri" w:hAnsi="Arial" w:cs="Arial"/>
          <w:sz w:val="22"/>
          <w:szCs w:val="22"/>
          <w:lang w:val="es-MX" w:eastAsia="en-US"/>
        </w:rPr>
        <w:t>O</w:t>
      </w:r>
      <w:r w:rsidRPr="00193ADA">
        <w:rPr>
          <w:rFonts w:ascii="Arial" w:eastAsia="Calibri" w:hAnsi="Arial" w:cs="Arial"/>
          <w:sz w:val="22"/>
          <w:szCs w:val="22"/>
          <w:lang w:val="es-MX" w:eastAsia="en-US"/>
        </w:rPr>
        <w:t xml:space="preserve">rganizaciones </w:t>
      </w:r>
      <w:r w:rsidR="00A2421A">
        <w:rPr>
          <w:rFonts w:ascii="Arial" w:eastAsia="Calibri" w:hAnsi="Arial" w:cs="Arial"/>
          <w:sz w:val="22"/>
          <w:szCs w:val="22"/>
          <w:lang w:val="es-MX" w:eastAsia="en-US"/>
        </w:rPr>
        <w:t>de</w:t>
      </w:r>
      <w:r w:rsidRPr="00193ADA">
        <w:rPr>
          <w:rFonts w:ascii="Arial" w:eastAsia="Calibri" w:hAnsi="Arial" w:cs="Arial"/>
          <w:sz w:val="22"/>
          <w:szCs w:val="22"/>
          <w:lang w:val="es-MX" w:eastAsia="en-US"/>
        </w:rPr>
        <w:t xml:space="preserve"> la </w:t>
      </w:r>
      <w:r w:rsidR="00A2421A">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ociedad </w:t>
      </w:r>
      <w:r w:rsidR="00A2421A">
        <w:rPr>
          <w:rFonts w:ascii="Arial" w:eastAsia="Calibri" w:hAnsi="Arial" w:cs="Arial"/>
          <w:sz w:val="22"/>
          <w:szCs w:val="22"/>
          <w:lang w:val="es-MX" w:eastAsia="en-US"/>
        </w:rPr>
        <w:t>C</w:t>
      </w:r>
      <w:r w:rsidRPr="00193ADA">
        <w:rPr>
          <w:rFonts w:ascii="Arial" w:eastAsia="Calibri" w:hAnsi="Arial" w:cs="Arial"/>
          <w:sz w:val="22"/>
          <w:szCs w:val="22"/>
          <w:lang w:val="es-MX" w:eastAsia="en-US"/>
        </w:rPr>
        <w:t>ivil que lleva estos temas en el extranjero</w:t>
      </w:r>
      <w:r>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respecto de cómo se les facilitaría a ellos, qué condiciones tendrían que cumplirse, ya que </w:t>
      </w:r>
      <w:r>
        <w:rPr>
          <w:rFonts w:ascii="Arial" w:eastAsia="Calibri" w:hAnsi="Arial" w:cs="Arial"/>
          <w:sz w:val="22"/>
          <w:szCs w:val="22"/>
          <w:lang w:val="es-MX" w:eastAsia="en-US"/>
        </w:rPr>
        <w:t>se piensa</w:t>
      </w:r>
      <w:r w:rsidRPr="00193ADA">
        <w:rPr>
          <w:rFonts w:ascii="Arial" w:eastAsia="Calibri" w:hAnsi="Arial" w:cs="Arial"/>
          <w:sz w:val="22"/>
          <w:szCs w:val="22"/>
          <w:lang w:val="es-MX" w:eastAsia="en-US"/>
        </w:rPr>
        <w:t xml:space="preserve"> en el modelo de votación y en </w:t>
      </w:r>
      <w:r w:rsidR="00A2421A">
        <w:rPr>
          <w:rFonts w:ascii="Arial" w:eastAsia="Calibri" w:hAnsi="Arial" w:cs="Arial"/>
          <w:sz w:val="22"/>
          <w:szCs w:val="22"/>
          <w:lang w:val="es-MX" w:eastAsia="en-US"/>
        </w:rPr>
        <w:t>la</w:t>
      </w:r>
      <w:r w:rsidRPr="00193ADA">
        <w:rPr>
          <w:rFonts w:ascii="Arial" w:eastAsia="Calibri" w:hAnsi="Arial" w:cs="Arial"/>
          <w:sz w:val="22"/>
          <w:szCs w:val="22"/>
          <w:lang w:val="es-MX" w:eastAsia="en-US"/>
        </w:rPr>
        <w:t xml:space="preserve"> credencialización </w:t>
      </w:r>
      <w:r w:rsidR="00A2421A">
        <w:rPr>
          <w:rFonts w:ascii="Arial" w:eastAsia="Calibri" w:hAnsi="Arial" w:cs="Arial"/>
          <w:sz w:val="22"/>
          <w:szCs w:val="22"/>
          <w:lang w:val="es-MX" w:eastAsia="en-US"/>
        </w:rPr>
        <w:t>en</w:t>
      </w:r>
      <w:r w:rsidRPr="00193ADA">
        <w:rPr>
          <w:rFonts w:ascii="Arial" w:eastAsia="Calibri" w:hAnsi="Arial" w:cs="Arial"/>
          <w:sz w:val="22"/>
          <w:szCs w:val="22"/>
          <w:lang w:val="es-MX" w:eastAsia="en-US"/>
        </w:rPr>
        <w:t xml:space="preserve"> el extranjero, qué es lo que ellos necesitan para poder acceder más fácil y para poder participar ejerciendo este derecho que el </w:t>
      </w:r>
      <w:r w:rsidR="00A2421A">
        <w:rPr>
          <w:rFonts w:ascii="Arial" w:eastAsia="Calibri" w:hAnsi="Arial" w:cs="Arial"/>
          <w:sz w:val="22"/>
          <w:szCs w:val="22"/>
          <w:lang w:val="es-MX" w:eastAsia="en-US"/>
        </w:rPr>
        <w:t>INE</w:t>
      </w:r>
      <w:r w:rsidRPr="00193ADA">
        <w:rPr>
          <w:rFonts w:ascii="Arial" w:eastAsia="Calibri" w:hAnsi="Arial" w:cs="Arial"/>
          <w:sz w:val="22"/>
          <w:szCs w:val="22"/>
          <w:lang w:val="es-MX" w:eastAsia="en-US"/>
        </w:rPr>
        <w:t xml:space="preserve"> está obligado a garantizar y que tiene que ver con las funciones y competencias de</w:t>
      </w:r>
      <w:r>
        <w:rPr>
          <w:rFonts w:ascii="Arial" w:eastAsia="Calibri" w:hAnsi="Arial" w:cs="Arial"/>
          <w:sz w:val="22"/>
          <w:szCs w:val="22"/>
          <w:lang w:val="es-MX" w:eastAsia="en-US"/>
        </w:rPr>
        <w:t xml:space="preserve"> este </w:t>
      </w:r>
      <w:r w:rsidRPr="00193ADA">
        <w:rPr>
          <w:rFonts w:ascii="Arial" w:eastAsia="Calibri" w:hAnsi="Arial" w:cs="Arial"/>
          <w:sz w:val="22"/>
          <w:szCs w:val="22"/>
          <w:lang w:val="es-MX" w:eastAsia="en-US"/>
        </w:rPr>
        <w:t xml:space="preserve">Instituto. </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A2421A"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Por último, mencionó</w:t>
      </w:r>
      <w:r w:rsidR="00CF4652">
        <w:rPr>
          <w:rFonts w:ascii="Arial" w:eastAsia="Calibri" w:hAnsi="Arial" w:cs="Arial"/>
          <w:sz w:val="22"/>
          <w:szCs w:val="22"/>
          <w:lang w:val="es-MX" w:eastAsia="en-US"/>
        </w:rPr>
        <w:t xml:space="preserve"> que</w:t>
      </w:r>
      <w:r w:rsidR="00CF4652" w:rsidRPr="00193ADA">
        <w:rPr>
          <w:rFonts w:ascii="Arial" w:eastAsia="Calibri" w:hAnsi="Arial" w:cs="Arial"/>
          <w:sz w:val="22"/>
          <w:szCs w:val="22"/>
          <w:lang w:val="es-MX" w:eastAsia="en-US"/>
        </w:rPr>
        <w:t xml:space="preserve"> tendría que ser un tema para escuchar a la comunidad, respecto de qué proponen, cómo les gustaría a ellos, cómo les sería más fácil, qué tendría menos obstáculos para que se credencialicen desde el extranjero y para que participen votando desde el extranjero. </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Mtro. Francisco Javier Morales Camarena, Director de Educación Cívica y Participación Ciudadana</w:t>
      </w:r>
      <w:r w:rsidR="00A2421A">
        <w:rPr>
          <w:rFonts w:ascii="Arial" w:eastAsia="Calibri" w:hAnsi="Arial" w:cs="Arial"/>
          <w:b/>
          <w:sz w:val="22"/>
          <w:szCs w:val="22"/>
          <w:lang w:val="es-MX" w:eastAsia="en-US"/>
        </w:rPr>
        <w:t xml:space="preserve"> de la DECEyEC</w:t>
      </w:r>
      <w:r w:rsidRPr="00193ADA">
        <w:rPr>
          <w:rFonts w:ascii="Arial" w:eastAsia="Calibri" w:hAnsi="Arial" w:cs="Arial"/>
          <w:b/>
          <w:sz w:val="22"/>
          <w:szCs w:val="22"/>
          <w:lang w:val="es-MX" w:eastAsia="en-US"/>
        </w:rPr>
        <w:t xml:space="preserve">.- </w:t>
      </w:r>
      <w:r>
        <w:rPr>
          <w:rFonts w:ascii="Arial" w:eastAsia="Calibri" w:hAnsi="Arial" w:cs="Arial"/>
          <w:sz w:val="22"/>
          <w:szCs w:val="22"/>
          <w:lang w:val="es-MX" w:eastAsia="en-US"/>
        </w:rPr>
        <w:t>R</w:t>
      </w:r>
      <w:r w:rsidRPr="00193ADA">
        <w:rPr>
          <w:rFonts w:ascii="Arial" w:eastAsia="Calibri" w:hAnsi="Arial" w:cs="Arial"/>
          <w:sz w:val="22"/>
          <w:szCs w:val="22"/>
          <w:lang w:val="es-MX" w:eastAsia="en-US"/>
        </w:rPr>
        <w:t>emarc</w:t>
      </w:r>
      <w:r>
        <w:rPr>
          <w:rFonts w:ascii="Arial" w:eastAsia="Calibri" w:hAnsi="Arial" w:cs="Arial"/>
          <w:sz w:val="22"/>
          <w:szCs w:val="22"/>
          <w:lang w:val="es-MX" w:eastAsia="en-US"/>
        </w:rPr>
        <w:t>ó</w:t>
      </w:r>
      <w:r w:rsidRPr="00193ADA">
        <w:rPr>
          <w:rFonts w:ascii="Arial" w:eastAsia="Calibri" w:hAnsi="Arial" w:cs="Arial"/>
          <w:sz w:val="22"/>
          <w:szCs w:val="22"/>
          <w:lang w:val="es-MX" w:eastAsia="en-US"/>
        </w:rPr>
        <w:t xml:space="preserve"> que</w:t>
      </w:r>
      <w:r>
        <w:rPr>
          <w:rFonts w:ascii="Arial" w:eastAsia="Calibri" w:hAnsi="Arial" w:cs="Arial"/>
          <w:sz w:val="22"/>
          <w:szCs w:val="22"/>
          <w:lang w:val="es-MX" w:eastAsia="en-US"/>
        </w:rPr>
        <w:t xml:space="preserve"> el</w:t>
      </w:r>
      <w:r w:rsidRPr="00193ADA">
        <w:rPr>
          <w:rFonts w:ascii="Arial" w:eastAsia="Calibri" w:hAnsi="Arial" w:cs="Arial"/>
          <w:sz w:val="22"/>
          <w:szCs w:val="22"/>
          <w:lang w:val="es-MX" w:eastAsia="en-US"/>
        </w:rPr>
        <w:t xml:space="preserve"> resultado del </w:t>
      </w:r>
      <w:r w:rsidR="00A2421A">
        <w:rPr>
          <w:rFonts w:ascii="Arial" w:eastAsia="Calibri" w:hAnsi="Arial" w:cs="Arial"/>
          <w:sz w:val="22"/>
          <w:szCs w:val="22"/>
          <w:lang w:val="es-MX" w:eastAsia="en-US"/>
        </w:rPr>
        <w:t>S</w:t>
      </w:r>
      <w:r w:rsidRPr="00193ADA">
        <w:rPr>
          <w:rFonts w:ascii="Arial" w:eastAsia="Calibri" w:hAnsi="Arial" w:cs="Arial"/>
          <w:sz w:val="22"/>
          <w:szCs w:val="22"/>
          <w:lang w:val="es-MX" w:eastAsia="en-US"/>
        </w:rPr>
        <w:t xml:space="preserve">eminario de evaluación sobre el voto en el extranjero en </w:t>
      </w:r>
      <w:r w:rsidR="00A2421A">
        <w:rPr>
          <w:rFonts w:ascii="Arial" w:eastAsia="Calibri" w:hAnsi="Arial" w:cs="Arial"/>
          <w:sz w:val="22"/>
          <w:szCs w:val="22"/>
          <w:lang w:val="es-MX" w:eastAsia="en-US"/>
        </w:rPr>
        <w:t xml:space="preserve">noviembre de </w:t>
      </w:r>
      <w:r w:rsidRPr="00193ADA">
        <w:rPr>
          <w:rFonts w:ascii="Arial" w:eastAsia="Calibri" w:hAnsi="Arial" w:cs="Arial"/>
          <w:sz w:val="22"/>
          <w:szCs w:val="22"/>
          <w:lang w:val="es-MX" w:eastAsia="en-US"/>
        </w:rPr>
        <w:t>2018, era la relevancia de incorporar el tema de la educación cívica dentro de esta estrategia.</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Añadió que, </w:t>
      </w:r>
      <w:r w:rsidR="008C24AE">
        <w:rPr>
          <w:rFonts w:ascii="Arial" w:eastAsia="Calibri" w:hAnsi="Arial" w:cs="Arial"/>
          <w:sz w:val="22"/>
          <w:szCs w:val="22"/>
          <w:lang w:val="es-MX" w:eastAsia="en-US"/>
        </w:rPr>
        <w:t>aunque</w:t>
      </w:r>
      <w:r w:rsidRPr="00193ADA">
        <w:rPr>
          <w:rFonts w:ascii="Arial" w:eastAsia="Calibri" w:hAnsi="Arial" w:cs="Arial"/>
          <w:sz w:val="22"/>
          <w:szCs w:val="22"/>
          <w:lang w:val="es-MX" w:eastAsia="en-US"/>
        </w:rPr>
        <w:t xml:space="preserve"> pareciera que</w:t>
      </w:r>
      <w:r w:rsidR="008C24AE">
        <w:rPr>
          <w:rFonts w:ascii="Arial" w:eastAsia="Calibri" w:hAnsi="Arial" w:cs="Arial"/>
          <w:sz w:val="22"/>
          <w:szCs w:val="22"/>
          <w:lang w:val="es-MX" w:eastAsia="en-US"/>
        </w:rPr>
        <w:t xml:space="preserve"> en</w:t>
      </w:r>
      <w:r w:rsidRPr="00193ADA">
        <w:rPr>
          <w:rFonts w:ascii="Arial" w:eastAsia="Calibri" w:hAnsi="Arial" w:cs="Arial"/>
          <w:sz w:val="22"/>
          <w:szCs w:val="22"/>
          <w:lang w:val="es-MX" w:eastAsia="en-US"/>
        </w:rPr>
        <w:t xml:space="preserve"> es</w:t>
      </w:r>
      <w:r w:rsidR="008C24AE">
        <w:rPr>
          <w:rFonts w:ascii="Arial" w:eastAsia="Calibri" w:hAnsi="Arial" w:cs="Arial"/>
          <w:sz w:val="22"/>
          <w:szCs w:val="22"/>
          <w:lang w:val="es-MX" w:eastAsia="en-US"/>
        </w:rPr>
        <w:t>t</w:t>
      </w:r>
      <w:r>
        <w:rPr>
          <w:rFonts w:ascii="Arial" w:eastAsia="Calibri" w:hAnsi="Arial" w:cs="Arial"/>
          <w:sz w:val="22"/>
          <w:szCs w:val="22"/>
          <w:lang w:val="es-MX" w:eastAsia="en-US"/>
        </w:rPr>
        <w:t>a</w:t>
      </w:r>
      <w:r w:rsidRPr="00193ADA">
        <w:rPr>
          <w:rFonts w:ascii="Arial" w:eastAsia="Calibri" w:hAnsi="Arial" w:cs="Arial"/>
          <w:sz w:val="22"/>
          <w:szCs w:val="22"/>
          <w:lang w:val="es-MX" w:eastAsia="en-US"/>
        </w:rPr>
        <w:t xml:space="preserve"> propuesta </w:t>
      </w:r>
      <w:r>
        <w:rPr>
          <w:rFonts w:ascii="Arial" w:eastAsia="Calibri" w:hAnsi="Arial" w:cs="Arial"/>
          <w:sz w:val="22"/>
          <w:szCs w:val="22"/>
          <w:lang w:val="es-MX" w:eastAsia="en-US"/>
        </w:rPr>
        <w:t>se está</w:t>
      </w:r>
      <w:r w:rsidRPr="00193ADA">
        <w:rPr>
          <w:rFonts w:ascii="Arial" w:eastAsia="Calibri" w:hAnsi="Arial" w:cs="Arial"/>
          <w:sz w:val="22"/>
          <w:szCs w:val="22"/>
          <w:lang w:val="es-MX" w:eastAsia="en-US"/>
        </w:rPr>
        <w:t xml:space="preserve"> rebasando atribuciones del </w:t>
      </w:r>
      <w:r w:rsidR="00A2421A">
        <w:rPr>
          <w:rFonts w:ascii="Arial" w:eastAsia="Calibri" w:hAnsi="Arial" w:cs="Arial"/>
          <w:sz w:val="22"/>
          <w:szCs w:val="22"/>
          <w:lang w:val="es-MX" w:eastAsia="en-US"/>
        </w:rPr>
        <w:t>INE</w:t>
      </w:r>
      <w:r w:rsidRPr="00193ADA">
        <w:rPr>
          <w:rFonts w:ascii="Arial" w:eastAsia="Calibri" w:hAnsi="Arial" w:cs="Arial"/>
          <w:sz w:val="22"/>
          <w:szCs w:val="22"/>
          <w:lang w:val="es-MX" w:eastAsia="en-US"/>
        </w:rPr>
        <w:t xml:space="preserve">, las actividades que se plantean ahí tienen como fundamento la ENCCÍVICA, y es en ese sentido que no </w:t>
      </w:r>
      <w:r>
        <w:rPr>
          <w:rFonts w:ascii="Arial" w:eastAsia="Calibri" w:hAnsi="Arial" w:cs="Arial"/>
          <w:sz w:val="22"/>
          <w:szCs w:val="22"/>
          <w:lang w:val="es-MX" w:eastAsia="en-US"/>
        </w:rPr>
        <w:t>se está</w:t>
      </w:r>
      <w:r w:rsidRPr="00193ADA">
        <w:rPr>
          <w:rFonts w:ascii="Arial" w:eastAsia="Calibri" w:hAnsi="Arial" w:cs="Arial"/>
          <w:sz w:val="22"/>
          <w:szCs w:val="22"/>
          <w:lang w:val="es-MX" w:eastAsia="en-US"/>
        </w:rPr>
        <w:t xml:space="preserve"> definiendo actividades que no estén contempladas, tanto en </w:t>
      </w:r>
      <w:r>
        <w:rPr>
          <w:rFonts w:ascii="Arial" w:eastAsia="Calibri" w:hAnsi="Arial" w:cs="Arial"/>
          <w:sz w:val="22"/>
          <w:szCs w:val="22"/>
          <w:lang w:val="es-MX" w:eastAsia="en-US"/>
        </w:rPr>
        <w:t xml:space="preserve">sus </w:t>
      </w:r>
      <w:r w:rsidRPr="00193ADA">
        <w:rPr>
          <w:rFonts w:ascii="Arial" w:eastAsia="Calibri" w:hAnsi="Arial" w:cs="Arial"/>
          <w:sz w:val="22"/>
          <w:szCs w:val="22"/>
          <w:lang w:val="es-MX" w:eastAsia="en-US"/>
        </w:rPr>
        <w:t xml:space="preserve">ejes estratégicos y </w:t>
      </w:r>
      <w:r>
        <w:rPr>
          <w:rFonts w:ascii="Arial" w:eastAsia="Calibri" w:hAnsi="Arial" w:cs="Arial"/>
          <w:sz w:val="22"/>
          <w:szCs w:val="22"/>
          <w:lang w:val="es-MX" w:eastAsia="en-US"/>
        </w:rPr>
        <w:t xml:space="preserve">su </w:t>
      </w:r>
      <w:r w:rsidRPr="00193ADA">
        <w:rPr>
          <w:rFonts w:ascii="Arial" w:eastAsia="Calibri" w:hAnsi="Arial" w:cs="Arial"/>
          <w:sz w:val="22"/>
          <w:szCs w:val="22"/>
          <w:lang w:val="es-MX" w:eastAsia="en-US"/>
        </w:rPr>
        <w:t>línea de acción.</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A2421A"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Manifestó </w:t>
      </w:r>
      <w:r w:rsidR="00CF4652">
        <w:rPr>
          <w:rFonts w:ascii="Arial" w:eastAsia="Calibri" w:hAnsi="Arial" w:cs="Arial"/>
          <w:sz w:val="22"/>
          <w:szCs w:val="22"/>
          <w:lang w:val="es-MX" w:eastAsia="en-US"/>
        </w:rPr>
        <w:t xml:space="preserve">que </w:t>
      </w:r>
      <w:r w:rsidR="00CF4652" w:rsidRPr="00193ADA">
        <w:rPr>
          <w:rFonts w:ascii="Arial" w:eastAsia="Calibri" w:hAnsi="Arial" w:cs="Arial"/>
          <w:sz w:val="22"/>
          <w:szCs w:val="22"/>
          <w:lang w:val="es-MX" w:eastAsia="en-US"/>
        </w:rPr>
        <w:t xml:space="preserve">hay que entender que para que </w:t>
      </w:r>
      <w:r>
        <w:rPr>
          <w:rFonts w:ascii="Arial" w:eastAsia="Calibri" w:hAnsi="Arial" w:cs="Arial"/>
          <w:sz w:val="22"/>
          <w:szCs w:val="22"/>
          <w:lang w:val="es-MX" w:eastAsia="en-US"/>
        </w:rPr>
        <w:t xml:space="preserve">la ciudadana y </w:t>
      </w:r>
      <w:r w:rsidR="00CF4652" w:rsidRPr="00193ADA">
        <w:rPr>
          <w:rFonts w:ascii="Arial" w:eastAsia="Calibri" w:hAnsi="Arial" w:cs="Arial"/>
          <w:sz w:val="22"/>
          <w:szCs w:val="22"/>
          <w:lang w:val="es-MX" w:eastAsia="en-US"/>
        </w:rPr>
        <w:t xml:space="preserve">el ciudadano se apropie del espacio público para fomentar la participación ciudadana, </w:t>
      </w:r>
      <w:r w:rsidR="00CF4652">
        <w:rPr>
          <w:rFonts w:ascii="Arial" w:eastAsia="Calibri" w:hAnsi="Arial" w:cs="Arial"/>
          <w:sz w:val="22"/>
          <w:szCs w:val="22"/>
          <w:lang w:val="es-MX" w:eastAsia="en-US"/>
        </w:rPr>
        <w:t xml:space="preserve">se </w:t>
      </w:r>
      <w:r w:rsidR="00CF4652" w:rsidRPr="00193ADA">
        <w:rPr>
          <w:rFonts w:ascii="Arial" w:eastAsia="Calibri" w:hAnsi="Arial" w:cs="Arial"/>
          <w:sz w:val="22"/>
          <w:szCs w:val="22"/>
          <w:lang w:val="es-MX" w:eastAsia="en-US"/>
        </w:rPr>
        <w:t>requ</w:t>
      </w:r>
      <w:r w:rsidR="00CF4652">
        <w:rPr>
          <w:rFonts w:ascii="Arial" w:eastAsia="Calibri" w:hAnsi="Arial" w:cs="Arial"/>
          <w:sz w:val="22"/>
          <w:szCs w:val="22"/>
          <w:lang w:val="es-MX" w:eastAsia="en-US"/>
        </w:rPr>
        <w:t>iere</w:t>
      </w:r>
      <w:r w:rsidR="00CF4652" w:rsidRPr="00193ADA">
        <w:rPr>
          <w:rFonts w:ascii="Arial" w:eastAsia="Calibri" w:hAnsi="Arial" w:cs="Arial"/>
          <w:sz w:val="22"/>
          <w:szCs w:val="22"/>
          <w:lang w:val="es-MX" w:eastAsia="en-US"/>
        </w:rPr>
        <w:t xml:space="preserve"> no solo </w:t>
      </w:r>
      <w:r w:rsidR="00CF4652">
        <w:rPr>
          <w:rFonts w:ascii="Arial" w:eastAsia="Calibri" w:hAnsi="Arial" w:cs="Arial"/>
          <w:sz w:val="22"/>
          <w:szCs w:val="22"/>
          <w:lang w:val="es-MX" w:eastAsia="en-US"/>
        </w:rPr>
        <w:t>su enfoque</w:t>
      </w:r>
      <w:r w:rsidR="00CF4652" w:rsidRPr="00193ADA">
        <w:rPr>
          <w:rFonts w:ascii="Arial" w:eastAsia="Calibri" w:hAnsi="Arial" w:cs="Arial"/>
          <w:sz w:val="22"/>
          <w:szCs w:val="22"/>
          <w:lang w:val="es-MX" w:eastAsia="en-US"/>
        </w:rPr>
        <w:t xml:space="preserve"> al tema de los derechos políticos electorales, sino precisamente lo que implica la formación ciudadana, y eso lleva a abrir la cartera temática.</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Agregó que, </w:t>
      </w:r>
      <w:r w:rsidRPr="00193ADA">
        <w:rPr>
          <w:rFonts w:ascii="Arial" w:eastAsia="Calibri" w:hAnsi="Arial" w:cs="Arial"/>
          <w:sz w:val="22"/>
          <w:szCs w:val="22"/>
          <w:lang w:val="es-MX" w:eastAsia="en-US"/>
        </w:rPr>
        <w:t xml:space="preserve">cuando </w:t>
      </w:r>
      <w:r w:rsidR="009A43ED">
        <w:rPr>
          <w:rFonts w:ascii="Arial" w:eastAsia="Calibri" w:hAnsi="Arial" w:cs="Arial"/>
          <w:sz w:val="22"/>
          <w:szCs w:val="22"/>
          <w:lang w:val="es-MX" w:eastAsia="en-US"/>
        </w:rPr>
        <w:t>se revisó</w:t>
      </w:r>
      <w:r w:rsidRPr="00193ADA">
        <w:rPr>
          <w:rFonts w:ascii="Arial" w:eastAsia="Calibri" w:hAnsi="Arial" w:cs="Arial"/>
          <w:sz w:val="22"/>
          <w:szCs w:val="22"/>
          <w:lang w:val="es-MX" w:eastAsia="en-US"/>
        </w:rPr>
        <w:t xml:space="preserve"> el diagnóstico en </w:t>
      </w:r>
      <w:r w:rsidR="00A2421A">
        <w:rPr>
          <w:rFonts w:ascii="Arial" w:eastAsia="Calibri" w:hAnsi="Arial" w:cs="Arial"/>
          <w:sz w:val="22"/>
          <w:szCs w:val="22"/>
          <w:lang w:val="es-MX" w:eastAsia="en-US"/>
        </w:rPr>
        <w:t xml:space="preserve">la </w:t>
      </w:r>
      <w:r w:rsidRPr="00193ADA">
        <w:rPr>
          <w:rFonts w:ascii="Arial" w:eastAsia="Calibri" w:hAnsi="Arial" w:cs="Arial"/>
          <w:sz w:val="22"/>
          <w:szCs w:val="22"/>
          <w:lang w:val="es-MX" w:eastAsia="en-US"/>
        </w:rPr>
        <w:t xml:space="preserve">ENCCÍVICA, y que a su vez retoma como base fundamental de este análisis para definir </w:t>
      </w:r>
      <w:r>
        <w:rPr>
          <w:rFonts w:ascii="Arial" w:eastAsia="Calibri" w:hAnsi="Arial" w:cs="Arial"/>
          <w:sz w:val="22"/>
          <w:szCs w:val="22"/>
          <w:lang w:val="es-MX" w:eastAsia="en-US"/>
        </w:rPr>
        <w:t>su</w:t>
      </w:r>
      <w:r w:rsidRPr="00193ADA">
        <w:rPr>
          <w:rFonts w:ascii="Arial" w:eastAsia="Calibri" w:hAnsi="Arial" w:cs="Arial"/>
          <w:sz w:val="22"/>
          <w:szCs w:val="22"/>
          <w:lang w:val="es-MX" w:eastAsia="en-US"/>
        </w:rPr>
        <w:t xml:space="preserve"> estrategia del </w:t>
      </w:r>
      <w:r w:rsidR="00A2421A">
        <w:rPr>
          <w:rFonts w:ascii="Arial" w:eastAsia="Calibri" w:hAnsi="Arial" w:cs="Arial"/>
          <w:sz w:val="22"/>
          <w:szCs w:val="22"/>
          <w:lang w:val="es-MX" w:eastAsia="en-US"/>
        </w:rPr>
        <w:t>INE</w:t>
      </w:r>
      <w:r w:rsidRPr="00193ADA">
        <w:rPr>
          <w:rFonts w:ascii="Arial" w:eastAsia="Calibri" w:hAnsi="Arial" w:cs="Arial"/>
          <w:sz w:val="22"/>
          <w:szCs w:val="22"/>
          <w:lang w:val="es-MX" w:eastAsia="en-US"/>
        </w:rPr>
        <w:t xml:space="preserve">, </w:t>
      </w:r>
      <w:r w:rsidR="00A2421A">
        <w:rPr>
          <w:rFonts w:ascii="Arial" w:eastAsia="Calibri" w:hAnsi="Arial" w:cs="Arial"/>
          <w:sz w:val="22"/>
          <w:szCs w:val="22"/>
          <w:lang w:val="es-MX" w:eastAsia="en-US"/>
        </w:rPr>
        <w:t xml:space="preserve">se tomó </w:t>
      </w:r>
      <w:r w:rsidRPr="00193ADA">
        <w:rPr>
          <w:rFonts w:ascii="Arial" w:eastAsia="Calibri" w:hAnsi="Arial" w:cs="Arial"/>
          <w:sz w:val="22"/>
          <w:szCs w:val="22"/>
          <w:lang w:val="es-MX" w:eastAsia="en-US"/>
        </w:rPr>
        <w:t xml:space="preserve">como fundamento el </w:t>
      </w:r>
      <w:r w:rsidR="00A2421A">
        <w:rPr>
          <w:rFonts w:ascii="Arial" w:eastAsia="Calibri" w:hAnsi="Arial" w:cs="Arial"/>
          <w:sz w:val="22"/>
          <w:szCs w:val="22"/>
          <w:lang w:val="es-MX" w:eastAsia="en-US"/>
        </w:rPr>
        <w:t>I</w:t>
      </w:r>
      <w:r w:rsidRPr="00193ADA">
        <w:rPr>
          <w:rFonts w:ascii="Arial" w:eastAsia="Calibri" w:hAnsi="Arial" w:cs="Arial"/>
          <w:sz w:val="22"/>
          <w:szCs w:val="22"/>
          <w:lang w:val="es-MX" w:eastAsia="en-US"/>
        </w:rPr>
        <w:t xml:space="preserve">nforme </w:t>
      </w:r>
      <w:r w:rsidR="00A2421A">
        <w:rPr>
          <w:rFonts w:ascii="Arial" w:eastAsia="Calibri" w:hAnsi="Arial" w:cs="Arial"/>
          <w:sz w:val="22"/>
          <w:szCs w:val="22"/>
          <w:lang w:val="es-MX" w:eastAsia="en-US"/>
        </w:rPr>
        <w:t>P</w:t>
      </w:r>
      <w:r w:rsidRPr="00193ADA">
        <w:rPr>
          <w:rFonts w:ascii="Arial" w:eastAsia="Calibri" w:hAnsi="Arial" w:cs="Arial"/>
          <w:sz w:val="22"/>
          <w:szCs w:val="22"/>
          <w:lang w:val="es-MX" w:eastAsia="en-US"/>
        </w:rPr>
        <w:t xml:space="preserve">aís sobre la </w:t>
      </w:r>
      <w:r w:rsidR="00A2421A">
        <w:rPr>
          <w:rFonts w:ascii="Arial" w:eastAsia="Calibri" w:hAnsi="Arial" w:cs="Arial"/>
          <w:sz w:val="22"/>
          <w:szCs w:val="22"/>
          <w:lang w:val="es-MX" w:eastAsia="en-US"/>
        </w:rPr>
        <w:t>C</w:t>
      </w:r>
      <w:r w:rsidRPr="00193ADA">
        <w:rPr>
          <w:rFonts w:ascii="Arial" w:eastAsia="Calibri" w:hAnsi="Arial" w:cs="Arial"/>
          <w:sz w:val="22"/>
          <w:szCs w:val="22"/>
          <w:lang w:val="es-MX" w:eastAsia="en-US"/>
        </w:rPr>
        <w:t xml:space="preserve">alidad de la </w:t>
      </w:r>
      <w:r w:rsidR="00A2421A">
        <w:rPr>
          <w:rFonts w:ascii="Arial" w:eastAsia="Calibri" w:hAnsi="Arial" w:cs="Arial"/>
          <w:sz w:val="22"/>
          <w:szCs w:val="22"/>
          <w:lang w:val="es-MX" w:eastAsia="en-US"/>
        </w:rPr>
        <w:t>C</w:t>
      </w:r>
      <w:r w:rsidRPr="00193ADA">
        <w:rPr>
          <w:rFonts w:ascii="Arial" w:eastAsia="Calibri" w:hAnsi="Arial" w:cs="Arial"/>
          <w:sz w:val="22"/>
          <w:szCs w:val="22"/>
          <w:lang w:val="es-MX" w:eastAsia="en-US"/>
        </w:rPr>
        <w:t>iudadanía</w:t>
      </w:r>
      <w:r w:rsidR="00A2421A">
        <w:rPr>
          <w:rFonts w:ascii="Arial" w:eastAsia="Calibri" w:hAnsi="Arial" w:cs="Arial"/>
          <w:sz w:val="22"/>
          <w:szCs w:val="22"/>
          <w:lang w:val="es-MX" w:eastAsia="en-US"/>
        </w:rPr>
        <w:t>. Uno de los temas</w:t>
      </w:r>
      <w:r w:rsidRPr="00193ADA">
        <w:rPr>
          <w:rFonts w:ascii="Arial" w:eastAsia="Calibri" w:hAnsi="Arial" w:cs="Arial"/>
          <w:sz w:val="22"/>
          <w:szCs w:val="22"/>
          <w:lang w:val="es-MX" w:eastAsia="en-US"/>
        </w:rPr>
        <w:t xml:space="preserve"> fundamentales conclusivos de esa investigación</w:t>
      </w:r>
      <w:r>
        <w:rPr>
          <w:rFonts w:ascii="Arial" w:eastAsia="Calibri" w:hAnsi="Arial" w:cs="Arial"/>
          <w:sz w:val="22"/>
          <w:szCs w:val="22"/>
          <w:lang w:val="es-MX" w:eastAsia="en-US"/>
        </w:rPr>
        <w:t xml:space="preserve"> es</w:t>
      </w:r>
      <w:r w:rsidR="00A2421A">
        <w:rPr>
          <w:rFonts w:ascii="Arial" w:eastAsia="Calibri" w:hAnsi="Arial" w:cs="Arial"/>
          <w:sz w:val="22"/>
          <w:szCs w:val="22"/>
          <w:lang w:val="es-MX" w:eastAsia="en-US"/>
        </w:rPr>
        <w:t xml:space="preserve">, comentó, </w:t>
      </w:r>
      <w:r w:rsidRPr="00193ADA">
        <w:rPr>
          <w:rFonts w:ascii="Arial" w:eastAsia="Calibri" w:hAnsi="Arial" w:cs="Arial"/>
          <w:sz w:val="22"/>
          <w:szCs w:val="22"/>
          <w:lang w:val="es-MX" w:eastAsia="en-US"/>
        </w:rPr>
        <w:t>la desvinculación; es ahí donde</w:t>
      </w:r>
      <w:r>
        <w:rPr>
          <w:rFonts w:ascii="Arial" w:eastAsia="Calibri" w:hAnsi="Arial" w:cs="Arial"/>
          <w:sz w:val="22"/>
          <w:szCs w:val="22"/>
          <w:lang w:val="es-MX" w:eastAsia="en-US"/>
        </w:rPr>
        <w:t xml:space="preserve"> se trata de</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animar</w:t>
      </w:r>
      <w:r w:rsidRPr="00193ADA">
        <w:rPr>
          <w:rFonts w:ascii="Arial" w:eastAsia="Calibri" w:hAnsi="Arial" w:cs="Arial"/>
          <w:sz w:val="22"/>
          <w:szCs w:val="22"/>
          <w:lang w:val="es-MX" w:eastAsia="en-US"/>
        </w:rPr>
        <w:t xml:space="preserve"> en los ciudadanos en el extranjero, el tema de cómo </w:t>
      </w:r>
      <w:r>
        <w:rPr>
          <w:rFonts w:ascii="Arial" w:eastAsia="Calibri" w:hAnsi="Arial" w:cs="Arial"/>
          <w:sz w:val="22"/>
          <w:szCs w:val="22"/>
          <w:lang w:val="es-MX" w:eastAsia="en-US"/>
        </w:rPr>
        <w:t>se fomenta</w:t>
      </w:r>
      <w:r w:rsidRPr="00193ADA">
        <w:rPr>
          <w:rFonts w:ascii="Arial" w:eastAsia="Calibri" w:hAnsi="Arial" w:cs="Arial"/>
          <w:sz w:val="22"/>
          <w:szCs w:val="22"/>
          <w:lang w:val="es-MX" w:eastAsia="en-US"/>
        </w:rPr>
        <w:t xml:space="preserve"> una vida asociativa</w:t>
      </w:r>
      <w:r>
        <w:rPr>
          <w:rFonts w:ascii="Arial" w:eastAsia="Calibri" w:hAnsi="Arial" w:cs="Arial"/>
          <w:sz w:val="22"/>
          <w:szCs w:val="22"/>
          <w:lang w:val="es-MX" w:eastAsia="en-US"/>
        </w:rPr>
        <w:t xml:space="preserve">, la cual agregó, que </w:t>
      </w:r>
      <w:r w:rsidRPr="00193ADA">
        <w:rPr>
          <w:rFonts w:ascii="Arial" w:eastAsia="Calibri" w:hAnsi="Arial" w:cs="Arial"/>
          <w:sz w:val="22"/>
          <w:szCs w:val="22"/>
          <w:lang w:val="es-MX" w:eastAsia="en-US"/>
        </w:rPr>
        <w:t xml:space="preserve">si </w:t>
      </w:r>
      <w:r>
        <w:rPr>
          <w:rFonts w:ascii="Arial" w:eastAsia="Calibri" w:hAnsi="Arial" w:cs="Arial"/>
          <w:sz w:val="22"/>
          <w:szCs w:val="22"/>
          <w:lang w:val="es-MX" w:eastAsia="en-US"/>
        </w:rPr>
        <w:t xml:space="preserve">se </w:t>
      </w:r>
      <w:r w:rsidRPr="00193ADA">
        <w:rPr>
          <w:rFonts w:ascii="Arial" w:eastAsia="Calibri" w:hAnsi="Arial" w:cs="Arial"/>
          <w:sz w:val="22"/>
          <w:szCs w:val="22"/>
          <w:lang w:val="es-MX" w:eastAsia="en-US"/>
        </w:rPr>
        <w:t>fome</w:t>
      </w:r>
      <w:r>
        <w:rPr>
          <w:rFonts w:ascii="Arial" w:eastAsia="Calibri" w:hAnsi="Arial" w:cs="Arial"/>
          <w:sz w:val="22"/>
          <w:szCs w:val="22"/>
          <w:lang w:val="es-MX" w:eastAsia="en-US"/>
        </w:rPr>
        <w:t>nta</w:t>
      </w:r>
      <w:r w:rsidRPr="00193ADA">
        <w:rPr>
          <w:rFonts w:ascii="Arial" w:eastAsia="Calibri" w:hAnsi="Arial" w:cs="Arial"/>
          <w:sz w:val="22"/>
          <w:szCs w:val="22"/>
          <w:lang w:val="es-MX" w:eastAsia="en-US"/>
        </w:rPr>
        <w:t xml:space="preserve"> la vida asociativa </w:t>
      </w:r>
      <w:r>
        <w:rPr>
          <w:rFonts w:ascii="Arial" w:eastAsia="Calibri" w:hAnsi="Arial" w:cs="Arial"/>
          <w:sz w:val="22"/>
          <w:szCs w:val="22"/>
          <w:lang w:val="es-MX" w:eastAsia="en-US"/>
        </w:rPr>
        <w:t>se podrá</w:t>
      </w:r>
      <w:r w:rsidRPr="00193ADA">
        <w:rPr>
          <w:rFonts w:ascii="Arial" w:eastAsia="Calibri" w:hAnsi="Arial" w:cs="Arial"/>
          <w:sz w:val="22"/>
          <w:szCs w:val="22"/>
          <w:lang w:val="es-MX" w:eastAsia="en-US"/>
        </w:rPr>
        <w:t xml:space="preserve"> incentivar a la colaboración, al trabajo conjunto, y eso lleva a la participación, y la participación política en un sentido más amplio, no solo de emitir el voto.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Por lo anterior, añadió que </w:t>
      </w:r>
      <w:r w:rsidRPr="00193ADA">
        <w:rPr>
          <w:rFonts w:ascii="Arial" w:eastAsia="Calibri" w:hAnsi="Arial" w:cs="Arial"/>
          <w:sz w:val="22"/>
          <w:szCs w:val="22"/>
          <w:lang w:val="es-MX" w:eastAsia="en-US"/>
        </w:rPr>
        <w:t>no p</w:t>
      </w:r>
      <w:r>
        <w:rPr>
          <w:rFonts w:ascii="Arial" w:eastAsia="Calibri" w:hAnsi="Arial" w:cs="Arial"/>
          <w:sz w:val="22"/>
          <w:szCs w:val="22"/>
          <w:lang w:val="es-MX" w:eastAsia="en-US"/>
        </w:rPr>
        <w:t>ueden</w:t>
      </w:r>
      <w:r w:rsidRPr="00193ADA">
        <w:rPr>
          <w:rFonts w:ascii="Arial" w:eastAsia="Calibri" w:hAnsi="Arial" w:cs="Arial"/>
          <w:sz w:val="22"/>
          <w:szCs w:val="22"/>
          <w:lang w:val="es-MX" w:eastAsia="en-US"/>
        </w:rPr>
        <w:t xml:space="preserve"> dejar alejad</w:t>
      </w:r>
      <w:r>
        <w:rPr>
          <w:rFonts w:ascii="Arial" w:eastAsia="Calibri" w:hAnsi="Arial" w:cs="Arial"/>
          <w:sz w:val="22"/>
          <w:szCs w:val="22"/>
          <w:lang w:val="es-MX" w:eastAsia="en-US"/>
        </w:rPr>
        <w:t>a</w:t>
      </w:r>
      <w:r w:rsidRPr="00193ADA">
        <w:rPr>
          <w:rFonts w:ascii="Arial" w:eastAsia="Calibri" w:hAnsi="Arial" w:cs="Arial"/>
          <w:sz w:val="22"/>
          <w:szCs w:val="22"/>
          <w:lang w:val="es-MX" w:eastAsia="en-US"/>
        </w:rPr>
        <w:t xml:space="preserve"> la discusión de la temática de la problemática nacional, </w:t>
      </w:r>
      <w:r>
        <w:rPr>
          <w:rFonts w:ascii="Arial" w:eastAsia="Calibri" w:hAnsi="Arial" w:cs="Arial"/>
          <w:sz w:val="22"/>
          <w:szCs w:val="22"/>
          <w:lang w:val="es-MX" w:eastAsia="en-US"/>
        </w:rPr>
        <w:t>e</w:t>
      </w:r>
      <w:r w:rsidRPr="00193ADA">
        <w:rPr>
          <w:rFonts w:ascii="Arial" w:eastAsia="Calibri" w:hAnsi="Arial" w:cs="Arial"/>
          <w:sz w:val="22"/>
          <w:szCs w:val="22"/>
          <w:lang w:val="es-MX" w:eastAsia="en-US"/>
        </w:rPr>
        <w:t>l voto es un instrumento fundamental y básico de participación política inicial, pero no es el único.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Con respecto a </w:t>
      </w:r>
      <w:r w:rsidRPr="00193ADA">
        <w:rPr>
          <w:rFonts w:ascii="Arial" w:eastAsia="Calibri" w:hAnsi="Arial" w:cs="Arial"/>
          <w:sz w:val="22"/>
          <w:szCs w:val="22"/>
          <w:lang w:val="es-MX" w:eastAsia="en-US"/>
        </w:rPr>
        <w:t>las alianzas</w:t>
      </w:r>
      <w:r w:rsidR="00A2421A">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w:t>
      </w:r>
      <w:r w:rsidR="00A2421A">
        <w:rPr>
          <w:rFonts w:ascii="Arial" w:eastAsia="Calibri" w:hAnsi="Arial" w:cs="Arial"/>
          <w:sz w:val="22"/>
          <w:szCs w:val="22"/>
          <w:lang w:val="es-MX" w:eastAsia="en-US"/>
        </w:rPr>
        <w:t>indicó que</w:t>
      </w:r>
      <w:r w:rsidRPr="00193ADA">
        <w:rPr>
          <w:rFonts w:ascii="Arial" w:eastAsia="Calibri" w:hAnsi="Arial" w:cs="Arial"/>
          <w:sz w:val="22"/>
          <w:szCs w:val="22"/>
          <w:lang w:val="es-MX" w:eastAsia="en-US"/>
        </w:rPr>
        <w:t xml:space="preserve"> la DERFE ha venido trabajando durante varios años</w:t>
      </w:r>
      <w:r>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y </w:t>
      </w:r>
      <w:r>
        <w:rPr>
          <w:rFonts w:ascii="Arial" w:eastAsia="Calibri" w:hAnsi="Arial" w:cs="Arial"/>
          <w:sz w:val="22"/>
          <w:szCs w:val="22"/>
          <w:lang w:val="es-MX" w:eastAsia="en-US"/>
        </w:rPr>
        <w:t>han tenido</w:t>
      </w:r>
      <w:r w:rsidRPr="00193ADA">
        <w:rPr>
          <w:rFonts w:ascii="Arial" w:eastAsia="Calibri" w:hAnsi="Arial" w:cs="Arial"/>
          <w:sz w:val="22"/>
          <w:szCs w:val="22"/>
          <w:lang w:val="es-MX" w:eastAsia="en-US"/>
        </w:rPr>
        <w:t xml:space="preserve"> pláticas con</w:t>
      </w:r>
      <w:r>
        <w:rPr>
          <w:rFonts w:ascii="Arial" w:eastAsia="Calibri" w:hAnsi="Arial" w:cs="Arial"/>
          <w:sz w:val="22"/>
          <w:szCs w:val="22"/>
          <w:lang w:val="es-MX" w:eastAsia="en-US"/>
        </w:rPr>
        <w:t xml:space="preserve"> los actores con quienes han venido trabajando y analizando el documento conjuntamente, añadió que será</w:t>
      </w:r>
      <w:r w:rsidRPr="00193ADA">
        <w:rPr>
          <w:rFonts w:ascii="Arial" w:eastAsia="Calibri" w:hAnsi="Arial" w:cs="Arial"/>
          <w:sz w:val="22"/>
          <w:szCs w:val="22"/>
          <w:lang w:val="es-MX" w:eastAsia="en-US"/>
        </w:rPr>
        <w:t xml:space="preserve"> con quienes </w:t>
      </w:r>
      <w:r>
        <w:rPr>
          <w:rFonts w:ascii="Arial" w:eastAsia="Calibri" w:hAnsi="Arial" w:cs="Arial"/>
          <w:sz w:val="22"/>
          <w:szCs w:val="22"/>
          <w:lang w:val="es-MX" w:eastAsia="en-US"/>
        </w:rPr>
        <w:t xml:space="preserve">se </w:t>
      </w:r>
      <w:r w:rsidRPr="00193ADA">
        <w:rPr>
          <w:rFonts w:ascii="Arial" w:eastAsia="Calibri" w:hAnsi="Arial" w:cs="Arial"/>
          <w:sz w:val="22"/>
          <w:szCs w:val="22"/>
          <w:lang w:val="es-MX" w:eastAsia="en-US"/>
        </w:rPr>
        <w:t>sumar</w:t>
      </w:r>
      <w:r>
        <w:rPr>
          <w:rFonts w:ascii="Arial" w:eastAsia="Calibri" w:hAnsi="Arial" w:cs="Arial"/>
          <w:sz w:val="22"/>
          <w:szCs w:val="22"/>
          <w:lang w:val="es-MX" w:eastAsia="en-US"/>
        </w:rPr>
        <w:t>án</w:t>
      </w:r>
      <w:r w:rsidRPr="00193ADA">
        <w:rPr>
          <w:rFonts w:ascii="Arial" w:eastAsia="Calibri" w:hAnsi="Arial" w:cs="Arial"/>
          <w:sz w:val="22"/>
          <w:szCs w:val="22"/>
          <w:lang w:val="es-MX" w:eastAsia="en-US"/>
        </w:rPr>
        <w:t xml:space="preserve"> para llevar a cabo todas estas actividades a implementar en este proyecto.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A2421A"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Respecto</w:t>
      </w:r>
      <w:r w:rsidR="00CF4652">
        <w:rPr>
          <w:rFonts w:ascii="Arial" w:eastAsia="Calibri" w:hAnsi="Arial" w:cs="Arial"/>
          <w:sz w:val="22"/>
          <w:szCs w:val="22"/>
          <w:lang w:val="es-MX" w:eastAsia="en-US"/>
        </w:rPr>
        <w:t xml:space="preserve"> al foro, indicó que </w:t>
      </w:r>
      <w:r>
        <w:rPr>
          <w:rFonts w:ascii="Arial" w:eastAsia="Calibri" w:hAnsi="Arial" w:cs="Arial"/>
          <w:sz w:val="22"/>
          <w:szCs w:val="22"/>
          <w:lang w:val="es-MX" w:eastAsia="en-US"/>
        </w:rPr>
        <w:t xml:space="preserve">se tiene </w:t>
      </w:r>
      <w:r w:rsidR="00CF4652" w:rsidRPr="00193ADA">
        <w:rPr>
          <w:rFonts w:ascii="Arial" w:eastAsia="Calibri" w:hAnsi="Arial" w:cs="Arial"/>
          <w:sz w:val="22"/>
          <w:szCs w:val="22"/>
          <w:lang w:val="es-MX" w:eastAsia="en-US"/>
        </w:rPr>
        <w:t>contempla</w:t>
      </w:r>
      <w:r>
        <w:rPr>
          <w:rFonts w:ascii="Arial" w:eastAsia="Calibri" w:hAnsi="Arial" w:cs="Arial"/>
          <w:sz w:val="22"/>
          <w:szCs w:val="22"/>
          <w:lang w:val="es-MX" w:eastAsia="en-US"/>
        </w:rPr>
        <w:t>da</w:t>
      </w:r>
      <w:r w:rsidR="00CF4652" w:rsidRPr="00193ADA">
        <w:rPr>
          <w:rFonts w:ascii="Arial" w:eastAsia="Calibri" w:hAnsi="Arial" w:cs="Arial"/>
          <w:sz w:val="22"/>
          <w:szCs w:val="22"/>
          <w:lang w:val="es-MX" w:eastAsia="en-US"/>
        </w:rPr>
        <w:t xml:space="preserve"> a la sociedad civil; en el documento </w:t>
      </w:r>
      <w:r w:rsidR="00CF4652">
        <w:rPr>
          <w:rFonts w:ascii="Arial" w:eastAsia="Calibri" w:hAnsi="Arial" w:cs="Arial"/>
          <w:sz w:val="22"/>
          <w:szCs w:val="22"/>
          <w:lang w:val="es-MX" w:eastAsia="en-US"/>
        </w:rPr>
        <w:t xml:space="preserve">se </w:t>
      </w:r>
      <w:r w:rsidR="00CF4652" w:rsidRPr="00193ADA">
        <w:rPr>
          <w:rFonts w:ascii="Arial" w:eastAsia="Calibri" w:hAnsi="Arial" w:cs="Arial"/>
          <w:sz w:val="22"/>
          <w:szCs w:val="22"/>
          <w:lang w:val="es-MX" w:eastAsia="en-US"/>
        </w:rPr>
        <w:t>pretende tres grandes poblaciones objetivo: investigadores, académicos, especialistas en la temática que estén tanto en México</w:t>
      </w:r>
      <w:r>
        <w:rPr>
          <w:rFonts w:ascii="Arial" w:eastAsia="Calibri" w:hAnsi="Arial" w:cs="Arial"/>
          <w:sz w:val="22"/>
          <w:szCs w:val="22"/>
          <w:lang w:val="es-MX" w:eastAsia="en-US"/>
        </w:rPr>
        <w:t xml:space="preserve"> y</w:t>
      </w:r>
      <w:r w:rsidR="00CF4652" w:rsidRPr="00193ADA">
        <w:rPr>
          <w:rFonts w:ascii="Arial" w:eastAsia="Calibri" w:hAnsi="Arial" w:cs="Arial"/>
          <w:sz w:val="22"/>
          <w:szCs w:val="22"/>
          <w:lang w:val="es-MX" w:eastAsia="en-US"/>
        </w:rPr>
        <w:t xml:space="preserve"> en </w:t>
      </w:r>
      <w:r>
        <w:rPr>
          <w:rFonts w:ascii="Arial" w:eastAsia="Calibri" w:hAnsi="Arial" w:cs="Arial"/>
          <w:sz w:val="22"/>
          <w:szCs w:val="22"/>
          <w:lang w:val="es-MX" w:eastAsia="en-US"/>
        </w:rPr>
        <w:t>EUA</w:t>
      </w:r>
      <w:r w:rsidR="00CF4652" w:rsidRPr="00193ADA">
        <w:rPr>
          <w:rFonts w:ascii="Arial" w:eastAsia="Calibri" w:hAnsi="Arial" w:cs="Arial"/>
          <w:sz w:val="22"/>
          <w:szCs w:val="22"/>
          <w:lang w:val="es-MX" w:eastAsia="en-US"/>
        </w:rPr>
        <w:t xml:space="preserve">, y miembros de </w:t>
      </w:r>
      <w:r>
        <w:rPr>
          <w:rFonts w:ascii="Arial" w:eastAsia="Calibri" w:hAnsi="Arial" w:cs="Arial"/>
          <w:sz w:val="22"/>
          <w:szCs w:val="22"/>
          <w:lang w:val="es-MX" w:eastAsia="en-US"/>
        </w:rPr>
        <w:t>O</w:t>
      </w:r>
      <w:r w:rsidR="00CF4652" w:rsidRPr="00193ADA">
        <w:rPr>
          <w:rFonts w:ascii="Arial" w:eastAsia="Calibri" w:hAnsi="Arial" w:cs="Arial"/>
          <w:sz w:val="22"/>
          <w:szCs w:val="22"/>
          <w:lang w:val="es-MX" w:eastAsia="en-US"/>
        </w:rPr>
        <w:t xml:space="preserve">rganizaciones de la </w:t>
      </w:r>
      <w:r>
        <w:rPr>
          <w:rFonts w:ascii="Arial" w:eastAsia="Calibri" w:hAnsi="Arial" w:cs="Arial"/>
          <w:sz w:val="22"/>
          <w:szCs w:val="22"/>
          <w:lang w:val="es-MX" w:eastAsia="en-US"/>
        </w:rPr>
        <w:t>S</w:t>
      </w:r>
      <w:r w:rsidR="00CF4652" w:rsidRPr="00193ADA">
        <w:rPr>
          <w:rFonts w:ascii="Arial" w:eastAsia="Calibri" w:hAnsi="Arial" w:cs="Arial"/>
          <w:sz w:val="22"/>
          <w:szCs w:val="22"/>
          <w:lang w:val="es-MX" w:eastAsia="en-US"/>
        </w:rPr>
        <w:t xml:space="preserve">ociedad </w:t>
      </w:r>
      <w:r>
        <w:rPr>
          <w:rFonts w:ascii="Arial" w:eastAsia="Calibri" w:hAnsi="Arial" w:cs="Arial"/>
          <w:sz w:val="22"/>
          <w:szCs w:val="22"/>
          <w:lang w:val="es-MX" w:eastAsia="en-US"/>
        </w:rPr>
        <w:t>C</w:t>
      </w:r>
      <w:r w:rsidR="00CF4652" w:rsidRPr="00193ADA">
        <w:rPr>
          <w:rFonts w:ascii="Arial" w:eastAsia="Calibri" w:hAnsi="Arial" w:cs="Arial"/>
          <w:sz w:val="22"/>
          <w:szCs w:val="22"/>
          <w:lang w:val="es-MX" w:eastAsia="en-US"/>
        </w:rPr>
        <w:t>ivil interesadas en la participación de sus miembros de una manera muy amplia</w:t>
      </w:r>
      <w:r w:rsidR="00CF4652">
        <w:rPr>
          <w:rFonts w:ascii="Arial" w:eastAsia="Calibri" w:hAnsi="Arial" w:cs="Arial"/>
          <w:sz w:val="22"/>
          <w:szCs w:val="22"/>
          <w:lang w:val="es-MX" w:eastAsia="en-US"/>
        </w:rPr>
        <w:t>.</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Default="00A2421A"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E</w:t>
      </w:r>
      <w:r w:rsidR="00CF4652" w:rsidRPr="00193ADA">
        <w:rPr>
          <w:rFonts w:ascii="Arial" w:eastAsia="Calibri" w:hAnsi="Arial" w:cs="Arial"/>
          <w:sz w:val="22"/>
          <w:szCs w:val="22"/>
          <w:lang w:val="es-MX" w:eastAsia="en-US"/>
        </w:rPr>
        <w:t>n ese sentido,</w:t>
      </w:r>
      <w:r w:rsidR="00CF4652">
        <w:rPr>
          <w:rFonts w:ascii="Arial" w:eastAsia="Calibri" w:hAnsi="Arial" w:cs="Arial"/>
          <w:sz w:val="22"/>
          <w:szCs w:val="22"/>
          <w:lang w:val="es-MX" w:eastAsia="en-US"/>
        </w:rPr>
        <w:t xml:space="preserve"> aseguró que</w:t>
      </w:r>
      <w:r w:rsidR="00CF4652" w:rsidRPr="00193ADA">
        <w:rPr>
          <w:rFonts w:ascii="Arial" w:eastAsia="Calibri" w:hAnsi="Arial" w:cs="Arial"/>
          <w:sz w:val="22"/>
          <w:szCs w:val="22"/>
          <w:lang w:val="es-MX" w:eastAsia="en-US"/>
        </w:rPr>
        <w:t xml:space="preserve"> también se va a abrir a </w:t>
      </w:r>
      <w:r>
        <w:rPr>
          <w:rFonts w:ascii="Arial" w:eastAsia="Calibri" w:hAnsi="Arial" w:cs="Arial"/>
          <w:sz w:val="22"/>
          <w:szCs w:val="22"/>
          <w:lang w:val="es-MX" w:eastAsia="en-US"/>
        </w:rPr>
        <w:t>ciudadanía</w:t>
      </w:r>
      <w:r w:rsidR="00CF4652" w:rsidRPr="00193ADA">
        <w:rPr>
          <w:rFonts w:ascii="Arial" w:eastAsia="Calibri" w:hAnsi="Arial" w:cs="Arial"/>
          <w:sz w:val="22"/>
          <w:szCs w:val="22"/>
          <w:lang w:val="es-MX" w:eastAsia="en-US"/>
        </w:rPr>
        <w:t>, a población</w:t>
      </w:r>
      <w:r>
        <w:rPr>
          <w:rFonts w:ascii="Arial" w:eastAsia="Calibri" w:hAnsi="Arial" w:cs="Arial"/>
          <w:sz w:val="22"/>
          <w:szCs w:val="22"/>
          <w:lang w:val="es-MX" w:eastAsia="en-US"/>
        </w:rPr>
        <w:t xml:space="preserve"> en general</w:t>
      </w:r>
      <w:r w:rsidR="00CF4652" w:rsidRPr="00193ADA">
        <w:rPr>
          <w:rFonts w:ascii="Arial" w:eastAsia="Calibri" w:hAnsi="Arial" w:cs="Arial"/>
          <w:sz w:val="22"/>
          <w:szCs w:val="22"/>
          <w:lang w:val="es-MX" w:eastAsia="en-US"/>
        </w:rPr>
        <w:t>, hombres, mujeres interesadas que quieran participar.</w:t>
      </w:r>
      <w:r>
        <w:rPr>
          <w:rFonts w:ascii="Arial" w:eastAsia="Calibri" w:hAnsi="Arial" w:cs="Arial"/>
          <w:sz w:val="22"/>
          <w:szCs w:val="22"/>
          <w:lang w:val="es-MX" w:eastAsia="en-US"/>
        </w:rPr>
        <w:t xml:space="preserve"> Y c</w:t>
      </w:r>
      <w:r w:rsidR="00CF4652">
        <w:rPr>
          <w:rFonts w:ascii="Arial" w:eastAsia="Calibri" w:hAnsi="Arial" w:cs="Arial"/>
          <w:sz w:val="22"/>
          <w:szCs w:val="22"/>
          <w:lang w:val="es-MX" w:eastAsia="en-US"/>
        </w:rPr>
        <w:t xml:space="preserve">omo </w:t>
      </w:r>
      <w:r w:rsidR="00CF4652" w:rsidRPr="00193ADA">
        <w:rPr>
          <w:rFonts w:ascii="Arial" w:eastAsia="Calibri" w:hAnsi="Arial" w:cs="Arial"/>
          <w:sz w:val="22"/>
          <w:szCs w:val="22"/>
          <w:lang w:val="es-MX" w:eastAsia="en-US"/>
        </w:rPr>
        <w:t>ejemplo</w:t>
      </w:r>
      <w:r w:rsidR="00CF4652">
        <w:rPr>
          <w:rFonts w:ascii="Arial" w:eastAsia="Calibri" w:hAnsi="Arial" w:cs="Arial"/>
          <w:sz w:val="22"/>
          <w:szCs w:val="22"/>
          <w:lang w:val="es-MX" w:eastAsia="en-US"/>
        </w:rPr>
        <w:t xml:space="preserve"> expuso que,</w:t>
      </w:r>
      <w:r w:rsidR="00CF4652" w:rsidRPr="00193ADA">
        <w:rPr>
          <w:rFonts w:ascii="Arial" w:eastAsia="Calibri" w:hAnsi="Arial" w:cs="Arial"/>
          <w:sz w:val="22"/>
          <w:szCs w:val="22"/>
          <w:lang w:val="es-MX" w:eastAsia="en-US"/>
        </w:rPr>
        <w:t xml:space="preserve"> en términos de investigaciones, la Universidad de Texas tienen un doctorado </w:t>
      </w:r>
      <w:r>
        <w:rPr>
          <w:rFonts w:ascii="Arial" w:eastAsia="Calibri" w:hAnsi="Arial" w:cs="Arial"/>
          <w:sz w:val="22"/>
          <w:szCs w:val="22"/>
          <w:lang w:val="es-MX" w:eastAsia="en-US"/>
        </w:rPr>
        <w:t>cuya línea de investigación versa sobre</w:t>
      </w:r>
      <w:r w:rsidR="00CF4652" w:rsidRPr="00193ADA">
        <w:rPr>
          <w:rFonts w:ascii="Arial" w:eastAsia="Calibri" w:hAnsi="Arial" w:cs="Arial"/>
          <w:sz w:val="22"/>
          <w:szCs w:val="22"/>
          <w:lang w:val="es-MX" w:eastAsia="en-US"/>
        </w:rPr>
        <w:t xml:space="preserve"> m</w:t>
      </w:r>
      <w:r>
        <w:rPr>
          <w:rFonts w:ascii="Arial" w:eastAsia="Calibri" w:hAnsi="Arial" w:cs="Arial"/>
          <w:sz w:val="22"/>
          <w:szCs w:val="22"/>
          <w:lang w:val="es-MX" w:eastAsia="en-US"/>
        </w:rPr>
        <w:t>exico</w:t>
      </w:r>
      <w:r w:rsidR="00CF4652" w:rsidRPr="00193ADA">
        <w:rPr>
          <w:rFonts w:ascii="Arial" w:eastAsia="Calibri" w:hAnsi="Arial" w:cs="Arial"/>
          <w:sz w:val="22"/>
          <w:szCs w:val="22"/>
          <w:lang w:val="es-MX" w:eastAsia="en-US"/>
        </w:rPr>
        <w:t>americanos</w:t>
      </w:r>
      <w:r>
        <w:rPr>
          <w:rFonts w:ascii="Arial" w:eastAsia="Calibri" w:hAnsi="Arial" w:cs="Arial"/>
          <w:sz w:val="22"/>
          <w:szCs w:val="22"/>
          <w:lang w:val="es-MX" w:eastAsia="en-US"/>
        </w:rPr>
        <w:t>,</w:t>
      </w:r>
      <w:r w:rsidR="00CF4652" w:rsidRPr="00193ADA">
        <w:rPr>
          <w:rFonts w:ascii="Arial" w:eastAsia="Calibri" w:hAnsi="Arial" w:cs="Arial"/>
          <w:sz w:val="22"/>
          <w:szCs w:val="22"/>
          <w:lang w:val="es-MX" w:eastAsia="en-US"/>
        </w:rPr>
        <w:t xml:space="preserve"> y toda una preocupación muy peculiar </w:t>
      </w:r>
      <w:r w:rsidR="00CF4652">
        <w:rPr>
          <w:rFonts w:ascii="Arial" w:eastAsia="Calibri" w:hAnsi="Arial" w:cs="Arial"/>
          <w:sz w:val="22"/>
          <w:szCs w:val="22"/>
          <w:lang w:val="es-MX" w:eastAsia="en-US"/>
        </w:rPr>
        <w:t>de</w:t>
      </w:r>
      <w:r w:rsidR="00CF4652" w:rsidRPr="00193ADA">
        <w:rPr>
          <w:rFonts w:ascii="Arial" w:eastAsia="Calibri" w:hAnsi="Arial" w:cs="Arial"/>
          <w:sz w:val="22"/>
          <w:szCs w:val="22"/>
          <w:lang w:val="es-MX" w:eastAsia="en-US"/>
        </w:rPr>
        <w:t xml:space="preserve"> </w:t>
      </w:r>
      <w:r w:rsidR="00CF4652">
        <w:rPr>
          <w:rFonts w:ascii="Arial" w:eastAsia="Calibri" w:hAnsi="Arial" w:cs="Arial"/>
          <w:sz w:val="22"/>
          <w:szCs w:val="22"/>
          <w:lang w:val="es-MX" w:eastAsia="en-US"/>
        </w:rPr>
        <w:t>u</w:t>
      </w:r>
      <w:r w:rsidR="00CF4652" w:rsidRPr="00193ADA">
        <w:rPr>
          <w:rFonts w:ascii="Arial" w:eastAsia="Calibri" w:hAnsi="Arial" w:cs="Arial"/>
          <w:sz w:val="22"/>
          <w:szCs w:val="22"/>
          <w:lang w:val="es-MX" w:eastAsia="en-US"/>
        </w:rPr>
        <w:t>na población muy específica, con actitudes, valores muy diferentes al conjunto de otro tipo de habitante</w:t>
      </w:r>
      <w:r w:rsidR="00CF4652">
        <w:rPr>
          <w:rFonts w:ascii="Arial" w:eastAsia="Calibri" w:hAnsi="Arial" w:cs="Arial"/>
          <w:sz w:val="22"/>
          <w:szCs w:val="22"/>
          <w:lang w:val="es-MX" w:eastAsia="en-US"/>
        </w:rPr>
        <w:t>s</w:t>
      </w:r>
      <w:r w:rsidR="00CF4652" w:rsidRPr="00193ADA">
        <w:rPr>
          <w:rFonts w:ascii="Arial" w:eastAsia="Calibri" w:hAnsi="Arial" w:cs="Arial"/>
          <w:sz w:val="22"/>
          <w:szCs w:val="22"/>
          <w:lang w:val="es-MX" w:eastAsia="en-US"/>
        </w:rPr>
        <w:t xml:space="preserve"> hispan</w:t>
      </w:r>
      <w:r w:rsidR="00CF4652">
        <w:rPr>
          <w:rFonts w:ascii="Arial" w:eastAsia="Calibri" w:hAnsi="Arial" w:cs="Arial"/>
          <w:sz w:val="22"/>
          <w:szCs w:val="22"/>
          <w:lang w:val="es-MX" w:eastAsia="en-US"/>
        </w:rPr>
        <w:t>os</w:t>
      </w:r>
      <w:r w:rsidR="00CF4652" w:rsidRPr="00193ADA">
        <w:rPr>
          <w:rFonts w:ascii="Arial" w:eastAsia="Calibri" w:hAnsi="Arial" w:cs="Arial"/>
          <w:sz w:val="22"/>
          <w:szCs w:val="22"/>
          <w:lang w:val="es-MX" w:eastAsia="en-US"/>
        </w:rPr>
        <w:t xml:space="preserve"> en </w:t>
      </w:r>
      <w:r>
        <w:rPr>
          <w:rFonts w:ascii="Arial" w:eastAsia="Calibri" w:hAnsi="Arial" w:cs="Arial"/>
          <w:sz w:val="22"/>
          <w:szCs w:val="22"/>
          <w:lang w:val="es-MX" w:eastAsia="en-US"/>
        </w:rPr>
        <w:t>EUA</w:t>
      </w:r>
      <w:r w:rsidR="00CF4652">
        <w:rPr>
          <w:rFonts w:ascii="Arial" w:eastAsia="Calibri" w:hAnsi="Arial" w:cs="Arial"/>
          <w:sz w:val="22"/>
          <w:szCs w:val="22"/>
          <w:lang w:val="es-MX" w:eastAsia="en-US"/>
        </w:rPr>
        <w:t>.</w:t>
      </w:r>
    </w:p>
    <w:p w:rsidR="00CF4652" w:rsidRPr="00193ADA"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sz w:val="22"/>
          <w:szCs w:val="22"/>
          <w:lang w:val="es-MX" w:eastAsia="en-US"/>
        </w:rPr>
        <w:t xml:space="preserve"> </w:t>
      </w:r>
    </w:p>
    <w:p w:rsidR="00CF4652"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Lic. Enrique Andrade González, </w:t>
      </w:r>
      <w:r w:rsidRPr="00193ADA">
        <w:rPr>
          <w:rFonts w:ascii="Arial" w:eastAsia="Calibri" w:hAnsi="Arial" w:cs="Arial"/>
          <w:b/>
          <w:i/>
          <w:sz w:val="22"/>
          <w:szCs w:val="22"/>
          <w:lang w:val="es-MX" w:eastAsia="en-US"/>
        </w:rPr>
        <w:t xml:space="preserve">Presidente de la </w:t>
      </w:r>
      <w:r w:rsidR="00A2421A">
        <w:rPr>
          <w:rFonts w:ascii="Arial" w:eastAsia="Calibri" w:hAnsi="Arial" w:cs="Arial"/>
          <w:b/>
          <w:i/>
          <w:sz w:val="22"/>
          <w:szCs w:val="22"/>
          <w:lang w:val="es-MX" w:eastAsia="en-US"/>
        </w:rPr>
        <w:t>CVME</w:t>
      </w:r>
      <w:r w:rsidRPr="00193ADA">
        <w:rPr>
          <w:rFonts w:ascii="Arial" w:eastAsia="Calibri" w:hAnsi="Arial" w:cs="Arial"/>
          <w:b/>
          <w:i/>
          <w:sz w:val="22"/>
          <w:szCs w:val="22"/>
          <w:lang w:val="es-MX" w:eastAsia="en-US"/>
        </w:rPr>
        <w:t>.-</w:t>
      </w:r>
      <w:r w:rsidRPr="00193ADA">
        <w:rPr>
          <w:rFonts w:ascii="Arial" w:eastAsia="Calibri" w:hAnsi="Arial" w:cs="Arial"/>
          <w:b/>
          <w:sz w:val="22"/>
          <w:szCs w:val="22"/>
          <w:lang w:val="es-MX" w:eastAsia="en-US"/>
        </w:rPr>
        <w:t xml:space="preserve"> </w:t>
      </w:r>
      <w:r w:rsidR="00A2421A">
        <w:rPr>
          <w:rFonts w:ascii="Arial" w:eastAsia="Calibri" w:hAnsi="Arial" w:cs="Arial"/>
          <w:sz w:val="22"/>
          <w:szCs w:val="22"/>
          <w:lang w:val="es-MX" w:eastAsia="en-US"/>
        </w:rPr>
        <w:t xml:space="preserve">Indicó que esta presentación corresponde a </w:t>
      </w:r>
      <w:r w:rsidRPr="00193ADA">
        <w:rPr>
          <w:rFonts w:ascii="Arial" w:eastAsia="Calibri" w:hAnsi="Arial" w:cs="Arial"/>
          <w:sz w:val="22"/>
          <w:szCs w:val="22"/>
          <w:lang w:val="es-MX" w:eastAsia="en-US"/>
        </w:rPr>
        <w:t>un documento marco</w:t>
      </w:r>
      <w:r>
        <w:rPr>
          <w:rFonts w:ascii="Arial" w:eastAsia="Calibri" w:hAnsi="Arial" w:cs="Arial"/>
          <w:sz w:val="22"/>
          <w:szCs w:val="22"/>
          <w:lang w:val="es-MX" w:eastAsia="en-US"/>
        </w:rPr>
        <w:t xml:space="preserve"> </w:t>
      </w:r>
      <w:r w:rsidR="00A2421A">
        <w:rPr>
          <w:rFonts w:ascii="Arial" w:eastAsia="Calibri" w:hAnsi="Arial" w:cs="Arial"/>
          <w:sz w:val="22"/>
          <w:szCs w:val="22"/>
          <w:lang w:val="es-MX" w:eastAsia="en-US"/>
        </w:rPr>
        <w:t>por lo</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que </w:t>
      </w:r>
      <w:r w:rsidRPr="00193ADA">
        <w:rPr>
          <w:rFonts w:ascii="Arial" w:eastAsia="Calibri" w:hAnsi="Arial" w:cs="Arial"/>
          <w:sz w:val="22"/>
          <w:szCs w:val="22"/>
          <w:lang w:val="es-MX" w:eastAsia="en-US"/>
        </w:rPr>
        <w:t xml:space="preserve">vale la pena retomar algunas de las cuestiones para que no quede confusión de lo </w:t>
      </w:r>
      <w:r>
        <w:rPr>
          <w:rFonts w:ascii="Arial" w:eastAsia="Calibri" w:hAnsi="Arial" w:cs="Arial"/>
          <w:sz w:val="22"/>
          <w:szCs w:val="22"/>
          <w:lang w:val="es-MX" w:eastAsia="en-US"/>
        </w:rPr>
        <w:t>mencionado por</w:t>
      </w:r>
      <w:r w:rsidRPr="00193ADA">
        <w:rPr>
          <w:rFonts w:ascii="Arial" w:eastAsia="Calibri" w:hAnsi="Arial" w:cs="Arial"/>
          <w:sz w:val="22"/>
          <w:szCs w:val="22"/>
          <w:lang w:val="es-MX" w:eastAsia="en-US"/>
        </w:rPr>
        <w:t xml:space="preserve"> </w:t>
      </w:r>
      <w:r w:rsidR="00A2421A">
        <w:rPr>
          <w:rFonts w:ascii="Arial" w:eastAsia="Calibri" w:hAnsi="Arial" w:cs="Arial"/>
          <w:sz w:val="22"/>
          <w:szCs w:val="22"/>
          <w:lang w:val="es-MX" w:eastAsia="en-US"/>
        </w:rPr>
        <w:t>las representaciones partidistas</w:t>
      </w:r>
      <w:r w:rsidRPr="00193ADA">
        <w:rPr>
          <w:rFonts w:ascii="Arial" w:eastAsia="Calibri" w:hAnsi="Arial" w:cs="Arial"/>
          <w:sz w:val="22"/>
          <w:szCs w:val="22"/>
          <w:lang w:val="es-MX" w:eastAsia="en-US"/>
        </w:rPr>
        <w:t xml:space="preserve">, </w:t>
      </w:r>
      <w:r w:rsidR="00F73E99">
        <w:rPr>
          <w:rFonts w:ascii="Arial" w:eastAsia="Calibri" w:hAnsi="Arial" w:cs="Arial"/>
          <w:sz w:val="22"/>
          <w:szCs w:val="22"/>
          <w:lang w:val="es-MX" w:eastAsia="en-US"/>
        </w:rPr>
        <w:t xml:space="preserve">de manera que se tenga que </w:t>
      </w:r>
      <w:r w:rsidRPr="00193ADA">
        <w:rPr>
          <w:rFonts w:ascii="Arial" w:eastAsia="Calibri" w:hAnsi="Arial" w:cs="Arial"/>
          <w:sz w:val="22"/>
          <w:szCs w:val="22"/>
          <w:lang w:val="es-MX" w:eastAsia="en-US"/>
        </w:rPr>
        <w:t>acotar a la cultura democrática y no abordar la problemática nacional de México</w:t>
      </w:r>
      <w:r w:rsidR="00F73E99">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w:t>
      </w:r>
    </w:p>
    <w:p w:rsidR="00CF4652"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Finalizó ofreciendo</w:t>
      </w:r>
      <w:r w:rsidRPr="00193ADA">
        <w:rPr>
          <w:rFonts w:ascii="Arial" w:eastAsia="Calibri" w:hAnsi="Arial" w:cs="Arial"/>
          <w:sz w:val="22"/>
          <w:szCs w:val="22"/>
          <w:lang w:val="es-MX" w:eastAsia="en-US"/>
        </w:rPr>
        <w:t xml:space="preserve"> que cada una de las acciones, ya sea el curso, los materiales didácticos, el foro</w:t>
      </w:r>
      <w:r w:rsidR="00F73E99">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sea también </w:t>
      </w:r>
      <w:r w:rsidR="00F73E99">
        <w:rPr>
          <w:rFonts w:ascii="Arial" w:eastAsia="Calibri" w:hAnsi="Arial" w:cs="Arial"/>
          <w:sz w:val="22"/>
          <w:szCs w:val="22"/>
          <w:lang w:val="es-MX" w:eastAsia="en-US"/>
        </w:rPr>
        <w:t>presentado</w:t>
      </w:r>
      <w:r w:rsidRPr="00193ADA">
        <w:rPr>
          <w:rFonts w:ascii="Arial" w:eastAsia="Calibri" w:hAnsi="Arial" w:cs="Arial"/>
          <w:sz w:val="22"/>
          <w:szCs w:val="22"/>
          <w:lang w:val="es-MX" w:eastAsia="en-US"/>
        </w:rPr>
        <w:t xml:space="preserve"> con </w:t>
      </w:r>
      <w:r w:rsidR="00F73E99">
        <w:rPr>
          <w:rFonts w:ascii="Arial" w:eastAsia="Calibri" w:hAnsi="Arial" w:cs="Arial"/>
          <w:sz w:val="22"/>
          <w:szCs w:val="22"/>
          <w:lang w:val="es-MX" w:eastAsia="en-US"/>
        </w:rPr>
        <w:t xml:space="preserve">las y </w:t>
      </w:r>
      <w:r w:rsidRPr="00193ADA">
        <w:rPr>
          <w:rFonts w:ascii="Arial" w:eastAsia="Calibri" w:hAnsi="Arial" w:cs="Arial"/>
          <w:sz w:val="22"/>
          <w:szCs w:val="22"/>
          <w:lang w:val="es-MX" w:eastAsia="en-US"/>
        </w:rPr>
        <w:t>los representantes de los partidos políticos, para evitar cualquier suspicacia</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 Julisa Becerril Cabrera, representante del </w:t>
      </w:r>
      <w:r w:rsidR="00F73E99">
        <w:rPr>
          <w:rFonts w:ascii="Arial" w:eastAsia="Calibri" w:hAnsi="Arial" w:cs="Arial"/>
          <w:b/>
          <w:sz w:val="22"/>
          <w:szCs w:val="22"/>
          <w:lang w:val="es-MX" w:eastAsia="en-US"/>
        </w:rPr>
        <w:t>PRD</w:t>
      </w:r>
      <w:r w:rsidRPr="00193ADA">
        <w:rPr>
          <w:rFonts w:ascii="Arial" w:eastAsia="Calibri" w:hAnsi="Arial" w:cs="Arial"/>
          <w:b/>
          <w:sz w:val="22"/>
          <w:szCs w:val="22"/>
          <w:lang w:val="es-MX" w:eastAsia="en-US"/>
        </w:rPr>
        <w:t xml:space="preserve">.- </w:t>
      </w:r>
      <w:r>
        <w:rPr>
          <w:rFonts w:ascii="Arial" w:eastAsia="Calibri" w:hAnsi="Arial" w:cs="Arial"/>
          <w:sz w:val="22"/>
          <w:szCs w:val="22"/>
          <w:lang w:val="es-MX" w:eastAsia="en-US"/>
        </w:rPr>
        <w:t xml:space="preserve">Comentó que </w:t>
      </w:r>
      <w:r w:rsidRPr="00193ADA">
        <w:rPr>
          <w:rFonts w:ascii="Arial" w:eastAsia="Calibri" w:hAnsi="Arial" w:cs="Arial"/>
          <w:sz w:val="22"/>
          <w:szCs w:val="22"/>
          <w:lang w:val="es-MX" w:eastAsia="en-US"/>
        </w:rPr>
        <w:t xml:space="preserve">este proyecto </w:t>
      </w:r>
      <w:r>
        <w:rPr>
          <w:rFonts w:ascii="Arial" w:eastAsia="Calibri" w:hAnsi="Arial" w:cs="Arial"/>
          <w:sz w:val="22"/>
          <w:szCs w:val="22"/>
          <w:lang w:val="es-MX" w:eastAsia="en-US"/>
        </w:rPr>
        <w:t>es</w:t>
      </w:r>
      <w:r w:rsidRPr="00193ADA">
        <w:rPr>
          <w:rFonts w:ascii="Arial" w:eastAsia="Calibri" w:hAnsi="Arial" w:cs="Arial"/>
          <w:sz w:val="22"/>
          <w:szCs w:val="22"/>
          <w:lang w:val="es-MX" w:eastAsia="en-US"/>
        </w:rPr>
        <w:t xml:space="preserve"> muy interesante, dado que el </w:t>
      </w:r>
      <w:r w:rsidR="00F73E99">
        <w:rPr>
          <w:rFonts w:ascii="Arial" w:eastAsia="Calibri" w:hAnsi="Arial" w:cs="Arial"/>
          <w:sz w:val="22"/>
          <w:szCs w:val="22"/>
          <w:lang w:val="es-MX" w:eastAsia="en-US"/>
        </w:rPr>
        <w:t>INE</w:t>
      </w:r>
      <w:r w:rsidRPr="00193ADA">
        <w:rPr>
          <w:rFonts w:ascii="Arial" w:eastAsia="Calibri" w:hAnsi="Arial" w:cs="Arial"/>
          <w:sz w:val="22"/>
          <w:szCs w:val="22"/>
          <w:lang w:val="es-MX" w:eastAsia="en-US"/>
        </w:rPr>
        <w:t xml:space="preserve"> ha sido la autoridad competente para promover esta participación de </w:t>
      </w:r>
      <w:r w:rsidR="00F73E99">
        <w:rPr>
          <w:rFonts w:ascii="Arial" w:eastAsia="Calibri" w:hAnsi="Arial" w:cs="Arial"/>
          <w:sz w:val="22"/>
          <w:szCs w:val="22"/>
          <w:lang w:val="es-MX" w:eastAsia="en-US"/>
        </w:rPr>
        <w:t xml:space="preserve">las mexicanas y </w:t>
      </w:r>
      <w:r w:rsidRPr="00193ADA">
        <w:rPr>
          <w:rFonts w:ascii="Arial" w:eastAsia="Calibri" w:hAnsi="Arial" w:cs="Arial"/>
          <w:sz w:val="22"/>
          <w:szCs w:val="22"/>
          <w:lang w:val="es-MX" w:eastAsia="en-US"/>
        </w:rPr>
        <w:t xml:space="preserve">los mexicanos en el extranjero, pero </w:t>
      </w:r>
      <w:r>
        <w:rPr>
          <w:rFonts w:ascii="Arial" w:eastAsia="Calibri" w:hAnsi="Arial" w:cs="Arial"/>
          <w:sz w:val="22"/>
          <w:szCs w:val="22"/>
          <w:lang w:val="es-MX" w:eastAsia="en-US"/>
        </w:rPr>
        <w:t>le gustaría</w:t>
      </w:r>
      <w:r w:rsidRPr="00193ADA">
        <w:rPr>
          <w:rFonts w:ascii="Arial" w:eastAsia="Calibri" w:hAnsi="Arial" w:cs="Arial"/>
          <w:sz w:val="22"/>
          <w:szCs w:val="22"/>
          <w:lang w:val="es-MX" w:eastAsia="en-US"/>
        </w:rPr>
        <w:t xml:space="preserve"> que</w:t>
      </w:r>
      <w:r w:rsidR="009A43ED">
        <w:rPr>
          <w:rFonts w:ascii="Arial" w:eastAsia="Calibri" w:hAnsi="Arial" w:cs="Arial"/>
          <w:sz w:val="22"/>
          <w:szCs w:val="22"/>
          <w:lang w:val="es-MX" w:eastAsia="en-US"/>
        </w:rPr>
        <w:t xml:space="preserve"> se</w:t>
      </w:r>
      <w:r w:rsidRPr="00193ADA">
        <w:rPr>
          <w:rFonts w:ascii="Arial" w:eastAsia="Calibri" w:hAnsi="Arial" w:cs="Arial"/>
          <w:sz w:val="22"/>
          <w:szCs w:val="22"/>
          <w:lang w:val="es-MX" w:eastAsia="en-US"/>
        </w:rPr>
        <w:t xml:space="preserve"> plantearan</w:t>
      </w:r>
      <w:r>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metas</w:t>
      </w:r>
      <w:r>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y programas de trabajos más específicos</w:t>
      </w:r>
      <w:r>
        <w:rPr>
          <w:rFonts w:ascii="Arial" w:eastAsia="Calibri" w:hAnsi="Arial" w:cs="Arial"/>
          <w:sz w:val="22"/>
          <w:szCs w:val="22"/>
          <w:lang w:val="es-MX" w:eastAsia="en-US"/>
        </w:rPr>
        <w:t>.</w:t>
      </w:r>
    </w:p>
    <w:p w:rsidR="00CF4652" w:rsidRPr="00193ADA"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sz w:val="22"/>
          <w:szCs w:val="22"/>
          <w:lang w:val="es-MX" w:eastAsia="en-US"/>
        </w:rPr>
        <w:t xml:space="preserve"> </w:t>
      </w:r>
    </w:p>
    <w:p w:rsidR="00CF4652" w:rsidRPr="00193ADA" w:rsidRDefault="00F73E99"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Solicitó conocer </w:t>
      </w:r>
      <w:r w:rsidR="00CF4652">
        <w:rPr>
          <w:rFonts w:ascii="Arial" w:eastAsia="Calibri" w:hAnsi="Arial" w:cs="Arial"/>
          <w:sz w:val="22"/>
          <w:szCs w:val="22"/>
          <w:lang w:val="es-MX" w:eastAsia="en-US"/>
        </w:rPr>
        <w:t xml:space="preserve">detalles </w:t>
      </w:r>
      <w:r>
        <w:rPr>
          <w:rFonts w:ascii="Arial" w:eastAsia="Calibri" w:hAnsi="Arial" w:cs="Arial"/>
          <w:sz w:val="22"/>
          <w:szCs w:val="22"/>
          <w:lang w:val="es-MX" w:eastAsia="en-US"/>
        </w:rPr>
        <w:t xml:space="preserve">acerca </w:t>
      </w:r>
      <w:r w:rsidR="00CF4652">
        <w:rPr>
          <w:rFonts w:ascii="Arial" w:eastAsia="Calibri" w:hAnsi="Arial" w:cs="Arial"/>
          <w:sz w:val="22"/>
          <w:szCs w:val="22"/>
          <w:lang w:val="es-MX" w:eastAsia="en-US"/>
        </w:rPr>
        <w:t xml:space="preserve">de </w:t>
      </w:r>
      <w:r w:rsidR="00CF4652" w:rsidRPr="00193ADA">
        <w:rPr>
          <w:rFonts w:ascii="Arial" w:eastAsia="Calibri" w:hAnsi="Arial" w:cs="Arial"/>
          <w:sz w:val="22"/>
          <w:szCs w:val="22"/>
          <w:lang w:val="es-MX" w:eastAsia="en-US"/>
        </w:rPr>
        <w:t>quién va a organizar</w:t>
      </w:r>
      <w:r>
        <w:rPr>
          <w:rFonts w:ascii="Arial" w:eastAsia="Calibri" w:hAnsi="Arial" w:cs="Arial"/>
          <w:sz w:val="22"/>
          <w:szCs w:val="22"/>
          <w:lang w:val="es-MX" w:eastAsia="en-US"/>
        </w:rPr>
        <w:t xml:space="preserve"> el foro</w:t>
      </w:r>
      <w:r w:rsidR="00CF4652" w:rsidRPr="00193ADA">
        <w:rPr>
          <w:rFonts w:ascii="Arial" w:eastAsia="Calibri" w:hAnsi="Arial" w:cs="Arial"/>
          <w:sz w:val="22"/>
          <w:szCs w:val="22"/>
          <w:lang w:val="es-MX" w:eastAsia="en-US"/>
        </w:rPr>
        <w:t>, dónde</w:t>
      </w:r>
      <w:r>
        <w:rPr>
          <w:rFonts w:ascii="Arial" w:eastAsia="Calibri" w:hAnsi="Arial" w:cs="Arial"/>
          <w:sz w:val="22"/>
          <w:szCs w:val="22"/>
          <w:lang w:val="es-MX" w:eastAsia="en-US"/>
        </w:rPr>
        <w:t xml:space="preserve"> se llevará a cabo</w:t>
      </w:r>
      <w:r w:rsidR="00CF4652" w:rsidRPr="00193ADA">
        <w:rPr>
          <w:rFonts w:ascii="Arial" w:eastAsia="Calibri" w:hAnsi="Arial" w:cs="Arial"/>
          <w:sz w:val="22"/>
          <w:szCs w:val="22"/>
          <w:lang w:val="es-MX" w:eastAsia="en-US"/>
        </w:rPr>
        <w:t>, quiénes participarán y en qué momento</w:t>
      </w:r>
      <w:r>
        <w:rPr>
          <w:rFonts w:ascii="Arial" w:eastAsia="Calibri" w:hAnsi="Arial" w:cs="Arial"/>
          <w:sz w:val="22"/>
          <w:szCs w:val="22"/>
          <w:lang w:val="es-MX" w:eastAsia="en-US"/>
        </w:rPr>
        <w:t>. Al respecto,</w:t>
      </w:r>
      <w:r w:rsidR="00CF4652" w:rsidRPr="00193ADA">
        <w:rPr>
          <w:rFonts w:ascii="Arial" w:eastAsia="Calibri" w:hAnsi="Arial" w:cs="Arial"/>
          <w:sz w:val="22"/>
          <w:szCs w:val="22"/>
          <w:lang w:val="es-MX" w:eastAsia="en-US"/>
        </w:rPr>
        <w:t xml:space="preserve"> </w:t>
      </w:r>
      <w:r w:rsidR="00CF4652">
        <w:rPr>
          <w:rFonts w:ascii="Arial" w:eastAsia="Calibri" w:hAnsi="Arial" w:cs="Arial"/>
          <w:sz w:val="22"/>
          <w:szCs w:val="22"/>
          <w:lang w:val="es-MX" w:eastAsia="en-US"/>
        </w:rPr>
        <w:t xml:space="preserve">agregó que </w:t>
      </w:r>
      <w:r w:rsidR="00CF4652" w:rsidRPr="00193ADA">
        <w:rPr>
          <w:rFonts w:ascii="Arial" w:eastAsia="Calibri" w:hAnsi="Arial" w:cs="Arial"/>
          <w:sz w:val="22"/>
          <w:szCs w:val="22"/>
          <w:lang w:val="es-MX" w:eastAsia="en-US"/>
        </w:rPr>
        <w:t>es importante tener una agenda de trabajo para ver de qué forma se va a implementar,</w:t>
      </w:r>
      <w:r w:rsidR="00CF4652">
        <w:rPr>
          <w:rFonts w:ascii="Arial" w:eastAsia="Calibri" w:hAnsi="Arial" w:cs="Arial"/>
          <w:sz w:val="22"/>
          <w:szCs w:val="22"/>
          <w:lang w:val="es-MX" w:eastAsia="en-US"/>
        </w:rPr>
        <w:t xml:space="preserve"> ya que ese informe es </w:t>
      </w:r>
      <w:r w:rsidR="00CF4652" w:rsidRPr="00193ADA">
        <w:rPr>
          <w:rFonts w:ascii="Arial" w:eastAsia="Calibri" w:hAnsi="Arial" w:cs="Arial"/>
          <w:sz w:val="22"/>
          <w:szCs w:val="22"/>
          <w:lang w:val="es-MX" w:eastAsia="en-US"/>
        </w:rPr>
        <w:t>muy interesante pero no está aterrizado</w:t>
      </w:r>
      <w:r>
        <w:rPr>
          <w:rFonts w:ascii="Arial" w:eastAsia="Calibri" w:hAnsi="Arial" w:cs="Arial"/>
          <w:sz w:val="22"/>
          <w:szCs w:val="22"/>
          <w:lang w:val="es-MX" w:eastAsia="en-US"/>
        </w:rPr>
        <w:t>; por ello,</w:t>
      </w:r>
      <w:r w:rsidR="00CF4652" w:rsidRPr="00193ADA">
        <w:rPr>
          <w:rFonts w:ascii="Arial" w:eastAsia="Calibri" w:hAnsi="Arial" w:cs="Arial"/>
          <w:sz w:val="22"/>
          <w:szCs w:val="22"/>
          <w:lang w:val="es-MX" w:eastAsia="en-US"/>
        </w:rPr>
        <w:t xml:space="preserve"> solicit</w:t>
      </w:r>
      <w:r w:rsidR="00CF4652">
        <w:rPr>
          <w:rFonts w:ascii="Arial" w:eastAsia="Calibri" w:hAnsi="Arial" w:cs="Arial"/>
          <w:sz w:val="22"/>
          <w:szCs w:val="22"/>
          <w:lang w:val="es-MX" w:eastAsia="en-US"/>
        </w:rPr>
        <w:t>ó</w:t>
      </w:r>
      <w:r w:rsidR="00CF4652" w:rsidRPr="00193ADA">
        <w:rPr>
          <w:rFonts w:ascii="Arial" w:eastAsia="Calibri" w:hAnsi="Arial" w:cs="Arial"/>
          <w:sz w:val="22"/>
          <w:szCs w:val="22"/>
          <w:lang w:val="es-MX" w:eastAsia="en-US"/>
        </w:rPr>
        <w:t xml:space="preserve"> </w:t>
      </w:r>
      <w:r w:rsidR="00CF4652">
        <w:rPr>
          <w:rFonts w:ascii="Arial" w:eastAsia="Calibri" w:hAnsi="Arial" w:cs="Arial"/>
          <w:sz w:val="22"/>
          <w:szCs w:val="22"/>
          <w:lang w:val="es-MX" w:eastAsia="en-US"/>
        </w:rPr>
        <w:t xml:space="preserve">que </w:t>
      </w:r>
      <w:r w:rsidR="00CF4652" w:rsidRPr="00193ADA">
        <w:rPr>
          <w:rFonts w:ascii="Arial" w:eastAsia="Calibri" w:hAnsi="Arial" w:cs="Arial"/>
          <w:sz w:val="22"/>
          <w:szCs w:val="22"/>
          <w:lang w:val="es-MX" w:eastAsia="en-US"/>
        </w:rPr>
        <w:t>presentaran un programa de trabajo para llevar este efecto.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Mtro. Marco Antonio Baños Martínez.- </w:t>
      </w:r>
      <w:r w:rsidR="00F73E99">
        <w:rPr>
          <w:rFonts w:ascii="Arial" w:eastAsia="Calibri" w:hAnsi="Arial" w:cs="Arial"/>
          <w:sz w:val="22"/>
          <w:szCs w:val="22"/>
          <w:lang w:val="es-MX" w:eastAsia="en-US"/>
        </w:rPr>
        <w:t>Señaló</w:t>
      </w:r>
      <w:r>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que</w:t>
      </w:r>
      <w:r>
        <w:rPr>
          <w:rFonts w:ascii="Arial" w:eastAsia="Calibri" w:hAnsi="Arial" w:cs="Arial"/>
          <w:sz w:val="22"/>
          <w:szCs w:val="22"/>
          <w:lang w:val="es-MX" w:eastAsia="en-US"/>
        </w:rPr>
        <w:t xml:space="preserve"> debe quedar claro que</w:t>
      </w:r>
      <w:r w:rsidRPr="00193ADA">
        <w:rPr>
          <w:rFonts w:ascii="Arial" w:eastAsia="Calibri" w:hAnsi="Arial" w:cs="Arial"/>
          <w:sz w:val="22"/>
          <w:szCs w:val="22"/>
          <w:lang w:val="es-MX" w:eastAsia="en-US"/>
        </w:rPr>
        <w:t xml:space="preserve"> no se trata de un informe</w:t>
      </w:r>
      <w:r w:rsidR="00F73E99">
        <w:rPr>
          <w:rFonts w:ascii="Arial" w:eastAsia="Calibri" w:hAnsi="Arial" w:cs="Arial"/>
          <w:sz w:val="22"/>
          <w:szCs w:val="22"/>
          <w:lang w:val="es-MX" w:eastAsia="en-US"/>
        </w:rPr>
        <w:t xml:space="preserve"> sino </w:t>
      </w:r>
      <w:r w:rsidRPr="00193ADA">
        <w:rPr>
          <w:rFonts w:ascii="Arial" w:eastAsia="Calibri" w:hAnsi="Arial" w:cs="Arial"/>
          <w:sz w:val="22"/>
          <w:szCs w:val="22"/>
          <w:lang w:val="es-MX" w:eastAsia="en-US"/>
        </w:rPr>
        <w:t>de una propuesta que en materia de promoción de los derechos políticos y de la c</w:t>
      </w:r>
      <w:r w:rsidR="00F73E99">
        <w:rPr>
          <w:rFonts w:ascii="Arial" w:eastAsia="Calibri" w:hAnsi="Arial" w:cs="Arial"/>
          <w:sz w:val="22"/>
          <w:szCs w:val="22"/>
          <w:lang w:val="es-MX" w:eastAsia="en-US"/>
        </w:rPr>
        <w:t>onstrucción de cultura política</w:t>
      </w:r>
      <w:r w:rsidRPr="00193ADA">
        <w:rPr>
          <w:rFonts w:ascii="Arial" w:eastAsia="Calibri" w:hAnsi="Arial" w:cs="Arial"/>
          <w:sz w:val="22"/>
          <w:szCs w:val="22"/>
          <w:lang w:val="es-MX" w:eastAsia="en-US"/>
        </w:rPr>
        <w:t xml:space="preserve"> está proponiendo la </w:t>
      </w:r>
      <w:r w:rsidR="00F73E99">
        <w:rPr>
          <w:rFonts w:ascii="Arial" w:eastAsia="Calibri" w:hAnsi="Arial" w:cs="Arial"/>
          <w:sz w:val="22"/>
          <w:szCs w:val="22"/>
          <w:lang w:val="es-MX" w:eastAsia="en-US"/>
        </w:rPr>
        <w:t>CVME</w:t>
      </w:r>
      <w:r w:rsidRPr="00193ADA">
        <w:rPr>
          <w:rFonts w:ascii="Arial" w:eastAsia="Calibri" w:hAnsi="Arial" w:cs="Arial"/>
          <w:sz w:val="22"/>
          <w:szCs w:val="22"/>
          <w:lang w:val="es-MX" w:eastAsia="en-US"/>
        </w:rPr>
        <w:t xml:space="preserve"> a través de la </w:t>
      </w:r>
      <w:r w:rsidR="00F73E99">
        <w:rPr>
          <w:rFonts w:ascii="Arial" w:eastAsia="Calibri" w:hAnsi="Arial" w:cs="Arial"/>
          <w:sz w:val="22"/>
          <w:szCs w:val="22"/>
          <w:lang w:val="es-MX" w:eastAsia="en-US"/>
        </w:rPr>
        <w:t>DECEyEC</w:t>
      </w:r>
      <w:r w:rsidRPr="00193ADA">
        <w:rPr>
          <w:rFonts w:ascii="Arial" w:eastAsia="Calibri" w:hAnsi="Arial" w:cs="Arial"/>
          <w:sz w:val="22"/>
          <w:szCs w:val="22"/>
          <w:lang w:val="es-MX" w:eastAsia="en-US"/>
        </w:rPr>
        <w:t>.</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b/>
          <w:sz w:val="22"/>
          <w:szCs w:val="22"/>
          <w:lang w:val="es-MX" w:eastAsia="en-US"/>
        </w:rPr>
      </w:pPr>
      <w:r>
        <w:rPr>
          <w:rFonts w:ascii="Arial" w:eastAsia="Calibri" w:hAnsi="Arial" w:cs="Arial"/>
          <w:sz w:val="22"/>
          <w:szCs w:val="22"/>
          <w:lang w:val="es-MX" w:eastAsia="en-US"/>
        </w:rPr>
        <w:t>Añadió que e</w:t>
      </w:r>
      <w:r w:rsidRPr="00193ADA">
        <w:rPr>
          <w:rFonts w:ascii="Arial" w:eastAsia="Calibri" w:hAnsi="Arial" w:cs="Arial"/>
          <w:sz w:val="22"/>
          <w:szCs w:val="22"/>
          <w:lang w:val="es-MX" w:eastAsia="en-US"/>
        </w:rPr>
        <w:t xml:space="preserve">ste documento contiene una primera propuesta de cronograma, de manera específica </w:t>
      </w:r>
      <w:r>
        <w:rPr>
          <w:rFonts w:ascii="Arial" w:eastAsia="Calibri" w:hAnsi="Arial" w:cs="Arial"/>
          <w:sz w:val="22"/>
          <w:szCs w:val="22"/>
          <w:lang w:val="es-MX" w:eastAsia="en-US"/>
        </w:rPr>
        <w:t xml:space="preserve">y que </w:t>
      </w:r>
      <w:r w:rsidRPr="00193ADA">
        <w:rPr>
          <w:rFonts w:ascii="Arial" w:eastAsia="Calibri" w:hAnsi="Arial" w:cs="Arial"/>
          <w:sz w:val="22"/>
          <w:szCs w:val="22"/>
          <w:lang w:val="es-MX" w:eastAsia="en-US"/>
        </w:rPr>
        <w:t>habrá</w:t>
      </w:r>
      <w:r>
        <w:rPr>
          <w:rFonts w:ascii="Arial" w:eastAsia="Calibri" w:hAnsi="Arial" w:cs="Arial"/>
          <w:sz w:val="22"/>
          <w:szCs w:val="22"/>
          <w:lang w:val="es-MX" w:eastAsia="en-US"/>
        </w:rPr>
        <w:t xml:space="preserve"> de</w:t>
      </w:r>
      <w:r w:rsidRPr="00193ADA">
        <w:rPr>
          <w:rFonts w:ascii="Arial" w:eastAsia="Calibri" w:hAnsi="Arial" w:cs="Arial"/>
          <w:sz w:val="22"/>
          <w:szCs w:val="22"/>
          <w:lang w:val="es-MX" w:eastAsia="en-US"/>
        </w:rPr>
        <w:t xml:space="preserve"> revisar si todas las líneas de acción que están contempladas están traducidas a acciones específicas consideradas en el tiempo.</w:t>
      </w:r>
      <w:r>
        <w:rPr>
          <w:rFonts w:ascii="Arial" w:eastAsia="Calibri" w:hAnsi="Arial" w:cs="Arial"/>
          <w:sz w:val="22"/>
          <w:szCs w:val="22"/>
          <w:lang w:val="es-MX" w:eastAsia="en-US"/>
        </w:rPr>
        <w:t xml:space="preserve"> Asimismo, indicó que </w:t>
      </w:r>
      <w:r w:rsidRPr="00193ADA">
        <w:rPr>
          <w:rFonts w:ascii="Arial" w:eastAsia="Calibri" w:hAnsi="Arial" w:cs="Arial"/>
          <w:sz w:val="22"/>
          <w:szCs w:val="22"/>
          <w:lang w:val="es-MX" w:eastAsia="en-US"/>
        </w:rPr>
        <w:t xml:space="preserve">en la página 11 del documento </w:t>
      </w:r>
      <w:r>
        <w:rPr>
          <w:rFonts w:ascii="Arial" w:eastAsia="Calibri" w:hAnsi="Arial" w:cs="Arial"/>
          <w:sz w:val="22"/>
          <w:szCs w:val="22"/>
          <w:lang w:val="es-MX" w:eastAsia="en-US"/>
        </w:rPr>
        <w:t>contiene</w:t>
      </w:r>
      <w:r w:rsidRPr="00193ADA">
        <w:rPr>
          <w:rFonts w:ascii="Arial" w:eastAsia="Calibri" w:hAnsi="Arial" w:cs="Arial"/>
          <w:sz w:val="22"/>
          <w:szCs w:val="22"/>
          <w:lang w:val="es-MX" w:eastAsia="en-US"/>
        </w:rPr>
        <w:t xml:space="preserve"> un cronograma, que establece cuáles son las actividades que se quieren realizar y, obviamente, la calendarización de las mismas.</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Propuso</w:t>
      </w:r>
      <w:r w:rsidRPr="00193ADA">
        <w:rPr>
          <w:rFonts w:ascii="Arial" w:eastAsia="Calibri" w:hAnsi="Arial" w:cs="Arial"/>
          <w:sz w:val="22"/>
          <w:szCs w:val="22"/>
          <w:lang w:val="es-MX" w:eastAsia="en-US"/>
        </w:rPr>
        <w:t xml:space="preserve"> que para una aprobación final del documento se tomen en cuenta las consideraciones que presentaron los partidos</w:t>
      </w:r>
      <w:r w:rsidR="00F73E99">
        <w:rPr>
          <w:rFonts w:ascii="Arial" w:eastAsia="Calibri" w:hAnsi="Arial" w:cs="Arial"/>
          <w:sz w:val="22"/>
          <w:szCs w:val="22"/>
          <w:lang w:val="es-MX" w:eastAsia="en-US"/>
        </w:rPr>
        <w:t xml:space="preserve"> políticos</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Agregó que </w:t>
      </w:r>
      <w:r w:rsidR="00F73E99">
        <w:rPr>
          <w:rFonts w:ascii="Arial" w:eastAsia="Calibri" w:hAnsi="Arial" w:cs="Arial"/>
          <w:sz w:val="22"/>
          <w:szCs w:val="22"/>
          <w:lang w:val="es-MX" w:eastAsia="en-US"/>
        </w:rPr>
        <w:t xml:space="preserve">el </w:t>
      </w:r>
      <w:r w:rsidR="00F73E99" w:rsidRPr="00F73E99">
        <w:rPr>
          <w:rFonts w:ascii="Arial" w:eastAsia="Calibri" w:hAnsi="Arial" w:cs="Arial"/>
          <w:sz w:val="22"/>
          <w:szCs w:val="22"/>
          <w:lang w:val="es-MX" w:eastAsia="en-US"/>
        </w:rPr>
        <w:t>Director de Educación Cívica y Participación Ciudadana de la DECEyEC</w:t>
      </w:r>
      <w:r w:rsidRPr="00193ADA">
        <w:rPr>
          <w:rFonts w:ascii="Arial" w:eastAsia="Calibri" w:hAnsi="Arial" w:cs="Arial"/>
          <w:sz w:val="22"/>
          <w:szCs w:val="22"/>
          <w:lang w:val="es-MX" w:eastAsia="en-US"/>
        </w:rPr>
        <w:t xml:space="preserve"> hizo algunas reflexiones </w:t>
      </w:r>
      <w:r w:rsidR="00F73E99">
        <w:rPr>
          <w:rFonts w:ascii="Arial" w:eastAsia="Calibri" w:hAnsi="Arial" w:cs="Arial"/>
          <w:sz w:val="22"/>
          <w:szCs w:val="22"/>
          <w:lang w:val="es-MX" w:eastAsia="en-US"/>
        </w:rPr>
        <w:t>para dar respuesta</w:t>
      </w:r>
      <w:r w:rsidRPr="00193ADA">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y habría que </w:t>
      </w:r>
      <w:r w:rsidRPr="00193ADA">
        <w:rPr>
          <w:rFonts w:ascii="Arial" w:eastAsia="Calibri" w:hAnsi="Arial" w:cs="Arial"/>
          <w:sz w:val="22"/>
          <w:szCs w:val="22"/>
          <w:lang w:val="es-MX" w:eastAsia="en-US"/>
        </w:rPr>
        <w:t xml:space="preserve">ver si eso se puede traducir a una redacción dentro del documento y que muy en la brevedad posible </w:t>
      </w:r>
      <w:r>
        <w:rPr>
          <w:rFonts w:ascii="Arial" w:eastAsia="Calibri" w:hAnsi="Arial" w:cs="Arial"/>
          <w:sz w:val="22"/>
          <w:szCs w:val="22"/>
          <w:lang w:val="es-MX" w:eastAsia="en-US"/>
        </w:rPr>
        <w:t xml:space="preserve">se </w:t>
      </w:r>
      <w:r w:rsidRPr="00193ADA">
        <w:rPr>
          <w:rFonts w:ascii="Arial" w:eastAsia="Calibri" w:hAnsi="Arial" w:cs="Arial"/>
          <w:sz w:val="22"/>
          <w:szCs w:val="22"/>
          <w:lang w:val="es-MX" w:eastAsia="en-US"/>
        </w:rPr>
        <w:t>pu</w:t>
      </w:r>
      <w:r>
        <w:rPr>
          <w:rFonts w:ascii="Arial" w:eastAsia="Calibri" w:hAnsi="Arial" w:cs="Arial"/>
          <w:sz w:val="22"/>
          <w:szCs w:val="22"/>
          <w:lang w:val="es-MX" w:eastAsia="en-US"/>
        </w:rPr>
        <w:t>eda</w:t>
      </w:r>
      <w:r w:rsidRPr="00193ADA">
        <w:rPr>
          <w:rFonts w:ascii="Arial" w:eastAsia="Calibri" w:hAnsi="Arial" w:cs="Arial"/>
          <w:sz w:val="22"/>
          <w:szCs w:val="22"/>
          <w:lang w:val="es-MX" w:eastAsia="en-US"/>
        </w:rPr>
        <w:t xml:space="preserve"> convocar </w:t>
      </w:r>
      <w:r>
        <w:rPr>
          <w:rFonts w:ascii="Arial" w:eastAsia="Calibri" w:hAnsi="Arial" w:cs="Arial"/>
          <w:sz w:val="22"/>
          <w:szCs w:val="22"/>
          <w:lang w:val="es-MX" w:eastAsia="en-US"/>
        </w:rPr>
        <w:t>nuevamente.</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Indicó que </w:t>
      </w:r>
      <w:r w:rsidRPr="00193ADA">
        <w:rPr>
          <w:rFonts w:ascii="Arial" w:eastAsia="Calibri" w:hAnsi="Arial" w:cs="Arial"/>
          <w:sz w:val="22"/>
          <w:szCs w:val="22"/>
          <w:lang w:val="es-MX" w:eastAsia="en-US"/>
        </w:rPr>
        <w:t>hay unas que tienen realmente un esquema de representación y que, además, tienen mucha interactividad con los migrantes, pero hay otras que son dos o tres y que no hacen más allá de eso, que traen una especie de membrete y no hay nada detrás de esos membretes de organizaciones que representan migrantes</w:t>
      </w:r>
      <w:r>
        <w:rPr>
          <w:rFonts w:ascii="Arial" w:eastAsia="Calibri" w:hAnsi="Arial" w:cs="Arial"/>
          <w:sz w:val="22"/>
          <w:szCs w:val="22"/>
          <w:lang w:val="es-MX" w:eastAsia="en-US"/>
        </w:rPr>
        <w:t>, agregó que</w:t>
      </w:r>
      <w:r w:rsidRPr="00193ADA">
        <w:rPr>
          <w:rFonts w:ascii="Arial" w:eastAsia="Calibri" w:hAnsi="Arial" w:cs="Arial"/>
          <w:sz w:val="22"/>
          <w:szCs w:val="22"/>
          <w:lang w:val="es-MX" w:eastAsia="en-US"/>
        </w:rPr>
        <w:t>, justo en una de las líneas de acción que</w:t>
      </w:r>
      <w:r>
        <w:rPr>
          <w:rFonts w:ascii="Arial" w:eastAsia="Calibri" w:hAnsi="Arial" w:cs="Arial"/>
          <w:sz w:val="22"/>
          <w:szCs w:val="22"/>
          <w:lang w:val="es-MX" w:eastAsia="en-US"/>
        </w:rPr>
        <w:t xml:space="preserve"> se</w:t>
      </w:r>
      <w:r w:rsidRPr="00193ADA">
        <w:rPr>
          <w:rFonts w:ascii="Arial" w:eastAsia="Calibri" w:hAnsi="Arial" w:cs="Arial"/>
          <w:sz w:val="22"/>
          <w:szCs w:val="22"/>
          <w:lang w:val="es-MX" w:eastAsia="en-US"/>
        </w:rPr>
        <w:t xml:space="preserve"> t</w:t>
      </w:r>
      <w:r>
        <w:rPr>
          <w:rFonts w:ascii="Arial" w:eastAsia="Calibri" w:hAnsi="Arial" w:cs="Arial"/>
          <w:sz w:val="22"/>
          <w:szCs w:val="22"/>
          <w:lang w:val="es-MX" w:eastAsia="en-US"/>
        </w:rPr>
        <w:t>iene</w:t>
      </w:r>
      <w:r w:rsidRPr="00193ADA">
        <w:rPr>
          <w:rFonts w:ascii="Arial" w:eastAsia="Calibri" w:hAnsi="Arial" w:cs="Arial"/>
          <w:sz w:val="22"/>
          <w:szCs w:val="22"/>
          <w:lang w:val="es-MX" w:eastAsia="en-US"/>
        </w:rPr>
        <w:t xml:space="preserve"> en el documento, se está planteando realizar un conjunto de actividades específicamente con ese tipo de organizaciones que representa a </w:t>
      </w:r>
      <w:r w:rsidR="00F73E99">
        <w:rPr>
          <w:rFonts w:ascii="Arial" w:eastAsia="Calibri" w:hAnsi="Arial" w:cs="Arial"/>
          <w:sz w:val="22"/>
          <w:szCs w:val="22"/>
          <w:lang w:val="es-MX" w:eastAsia="en-US"/>
        </w:rPr>
        <w:t xml:space="preserve">las mexicanas y a </w:t>
      </w:r>
      <w:r w:rsidRPr="00193ADA">
        <w:rPr>
          <w:rFonts w:ascii="Arial" w:eastAsia="Calibri" w:hAnsi="Arial" w:cs="Arial"/>
          <w:sz w:val="22"/>
          <w:szCs w:val="22"/>
          <w:lang w:val="es-MX" w:eastAsia="en-US"/>
        </w:rPr>
        <w:t>los mexicanos en extranjero.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F73E99"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I</w:t>
      </w:r>
      <w:r w:rsidR="00CF4652">
        <w:rPr>
          <w:rFonts w:ascii="Arial" w:eastAsia="Calibri" w:hAnsi="Arial" w:cs="Arial"/>
          <w:sz w:val="22"/>
          <w:szCs w:val="22"/>
          <w:lang w:val="es-MX" w:eastAsia="en-US"/>
        </w:rPr>
        <w:t>nsistió en esperar resultados</w:t>
      </w:r>
      <w:r w:rsidR="00CF4652" w:rsidRPr="00193ADA">
        <w:rPr>
          <w:rFonts w:ascii="Arial" w:eastAsia="Calibri" w:hAnsi="Arial" w:cs="Arial"/>
          <w:sz w:val="22"/>
          <w:szCs w:val="22"/>
          <w:lang w:val="es-MX" w:eastAsia="en-US"/>
        </w:rPr>
        <w:t xml:space="preserve"> más rentable</w:t>
      </w:r>
      <w:r w:rsidR="00CF4652">
        <w:rPr>
          <w:rFonts w:ascii="Arial" w:eastAsia="Calibri" w:hAnsi="Arial" w:cs="Arial"/>
          <w:sz w:val="22"/>
          <w:szCs w:val="22"/>
          <w:lang w:val="es-MX" w:eastAsia="en-US"/>
        </w:rPr>
        <w:t>s</w:t>
      </w:r>
      <w:r w:rsidR="00CF4652" w:rsidRPr="00193ADA">
        <w:rPr>
          <w:rFonts w:ascii="Arial" w:eastAsia="Calibri" w:hAnsi="Arial" w:cs="Arial"/>
          <w:sz w:val="22"/>
          <w:szCs w:val="22"/>
          <w:lang w:val="es-MX" w:eastAsia="en-US"/>
        </w:rPr>
        <w:t xml:space="preserve"> para efectos de promover adecuadamente los derechos de los migrantes y para generar un esquema donde los votos de ellos se puedan realizar de mejor manera, es un documento que a final de cuentas está vinculado </w:t>
      </w:r>
      <w:r w:rsidR="00CF4652">
        <w:rPr>
          <w:rFonts w:ascii="Arial" w:eastAsia="Calibri" w:hAnsi="Arial" w:cs="Arial"/>
          <w:sz w:val="22"/>
          <w:szCs w:val="22"/>
          <w:lang w:val="es-MX" w:eastAsia="en-US"/>
        </w:rPr>
        <w:t xml:space="preserve">no </w:t>
      </w:r>
      <w:r w:rsidR="00CF4652" w:rsidRPr="00193ADA">
        <w:rPr>
          <w:rFonts w:ascii="Arial" w:eastAsia="Calibri" w:hAnsi="Arial" w:cs="Arial"/>
          <w:sz w:val="22"/>
          <w:szCs w:val="22"/>
          <w:lang w:val="es-MX" w:eastAsia="en-US"/>
        </w:rPr>
        <w:t>nada más con los temas del sistema informático, sino en rigor con el tema de la credencialización, con el tema de si están o no votando.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45DE0"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C</w:t>
      </w:r>
      <w:r w:rsidR="00CF4652">
        <w:rPr>
          <w:rFonts w:ascii="Arial" w:eastAsia="Calibri" w:hAnsi="Arial" w:cs="Arial"/>
          <w:sz w:val="22"/>
          <w:szCs w:val="22"/>
          <w:lang w:val="es-MX" w:eastAsia="en-US"/>
        </w:rPr>
        <w:t>omentó que e</w:t>
      </w:r>
      <w:r w:rsidR="00CF4652" w:rsidRPr="00193ADA">
        <w:rPr>
          <w:rFonts w:ascii="Arial" w:eastAsia="Calibri" w:hAnsi="Arial" w:cs="Arial"/>
          <w:sz w:val="22"/>
          <w:szCs w:val="22"/>
          <w:lang w:val="es-MX" w:eastAsia="en-US"/>
        </w:rPr>
        <w:t xml:space="preserve">ste tipo de cuestiones está orientado a ese esquema de promoción, pero </w:t>
      </w:r>
      <w:r w:rsidR="00CF4652">
        <w:rPr>
          <w:rFonts w:ascii="Arial" w:eastAsia="Calibri" w:hAnsi="Arial" w:cs="Arial"/>
          <w:sz w:val="22"/>
          <w:szCs w:val="22"/>
          <w:lang w:val="es-MX" w:eastAsia="en-US"/>
        </w:rPr>
        <w:t>le</w:t>
      </w:r>
      <w:r w:rsidR="00CF4652" w:rsidRPr="00193ADA">
        <w:rPr>
          <w:rFonts w:ascii="Arial" w:eastAsia="Calibri" w:hAnsi="Arial" w:cs="Arial"/>
          <w:sz w:val="22"/>
          <w:szCs w:val="22"/>
          <w:lang w:val="es-MX" w:eastAsia="en-US"/>
        </w:rPr>
        <w:t xml:space="preserve"> gustaría mucho que después de varios años en este tema, </w:t>
      </w:r>
      <w:r w:rsidR="00CF4652">
        <w:rPr>
          <w:rFonts w:ascii="Arial" w:eastAsia="Calibri" w:hAnsi="Arial" w:cs="Arial"/>
          <w:sz w:val="22"/>
          <w:szCs w:val="22"/>
          <w:lang w:val="es-MX" w:eastAsia="en-US"/>
        </w:rPr>
        <w:t>se</w:t>
      </w:r>
      <w:r w:rsidR="00CF4652" w:rsidRPr="00193ADA">
        <w:rPr>
          <w:rFonts w:ascii="Arial" w:eastAsia="Calibri" w:hAnsi="Arial" w:cs="Arial"/>
          <w:sz w:val="22"/>
          <w:szCs w:val="22"/>
          <w:lang w:val="es-MX" w:eastAsia="en-US"/>
        </w:rPr>
        <w:t xml:space="preserve"> revis</w:t>
      </w:r>
      <w:r w:rsidR="00CF4652">
        <w:rPr>
          <w:rFonts w:ascii="Arial" w:eastAsia="Calibri" w:hAnsi="Arial" w:cs="Arial"/>
          <w:sz w:val="22"/>
          <w:szCs w:val="22"/>
          <w:lang w:val="es-MX" w:eastAsia="en-US"/>
        </w:rPr>
        <w:t>e</w:t>
      </w:r>
      <w:r w:rsidR="00CF4652" w:rsidRPr="00193ADA">
        <w:rPr>
          <w:rFonts w:ascii="Arial" w:eastAsia="Calibri" w:hAnsi="Arial" w:cs="Arial"/>
          <w:sz w:val="22"/>
          <w:szCs w:val="22"/>
          <w:lang w:val="es-MX" w:eastAsia="en-US"/>
        </w:rPr>
        <w:t xml:space="preserve"> con claridad con qué organizaciones de migrantes p</w:t>
      </w:r>
      <w:r w:rsidR="00CF4652">
        <w:rPr>
          <w:rFonts w:ascii="Arial" w:eastAsia="Calibri" w:hAnsi="Arial" w:cs="Arial"/>
          <w:sz w:val="22"/>
          <w:szCs w:val="22"/>
          <w:lang w:val="es-MX" w:eastAsia="en-US"/>
        </w:rPr>
        <w:t>uedan</w:t>
      </w:r>
      <w:r w:rsidR="00CF4652" w:rsidRPr="00193ADA">
        <w:rPr>
          <w:rFonts w:ascii="Arial" w:eastAsia="Calibri" w:hAnsi="Arial" w:cs="Arial"/>
          <w:sz w:val="22"/>
          <w:szCs w:val="22"/>
          <w:lang w:val="es-MX" w:eastAsia="en-US"/>
        </w:rPr>
        <w:t xml:space="preserve"> realmente tener un efecto constructivo.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Argumentó que ha</w:t>
      </w:r>
      <w:r w:rsidRPr="00193ADA">
        <w:rPr>
          <w:rFonts w:ascii="Arial" w:eastAsia="Calibri" w:hAnsi="Arial" w:cs="Arial"/>
          <w:sz w:val="22"/>
          <w:szCs w:val="22"/>
          <w:lang w:val="es-MX" w:eastAsia="en-US"/>
        </w:rPr>
        <w:t xml:space="preserve"> recibido a </w:t>
      </w:r>
      <w:r w:rsidR="005C073B">
        <w:rPr>
          <w:rFonts w:ascii="Arial" w:eastAsia="Calibri" w:hAnsi="Arial" w:cs="Arial"/>
          <w:sz w:val="22"/>
          <w:szCs w:val="22"/>
          <w:lang w:val="es-MX" w:eastAsia="en-US"/>
        </w:rPr>
        <w:t>varias</w:t>
      </w:r>
      <w:r w:rsidR="005C073B" w:rsidRPr="00193ADA">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de estas organizaciones y no adviert</w:t>
      </w:r>
      <w:r>
        <w:rPr>
          <w:rFonts w:ascii="Arial" w:eastAsia="Calibri" w:hAnsi="Arial" w:cs="Arial"/>
          <w:sz w:val="22"/>
          <w:szCs w:val="22"/>
          <w:lang w:val="es-MX" w:eastAsia="en-US"/>
        </w:rPr>
        <w:t>e</w:t>
      </w:r>
      <w:r w:rsidRPr="00193ADA">
        <w:rPr>
          <w:rFonts w:ascii="Arial" w:eastAsia="Calibri" w:hAnsi="Arial" w:cs="Arial"/>
          <w:sz w:val="22"/>
          <w:szCs w:val="22"/>
          <w:lang w:val="es-MX" w:eastAsia="en-US"/>
        </w:rPr>
        <w:t xml:space="preserve"> que eso se traduzca a un esquema concreto de promoción, de participación de los migrantes, ni para la credencialización y menos aún para el ejercicio del voto.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F73E99"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Solicitó </w:t>
      </w:r>
      <w:r w:rsidR="00CF4652" w:rsidRPr="00193ADA">
        <w:rPr>
          <w:rFonts w:ascii="Arial" w:eastAsia="Calibri" w:hAnsi="Arial" w:cs="Arial"/>
          <w:sz w:val="22"/>
          <w:szCs w:val="22"/>
          <w:lang w:val="es-MX" w:eastAsia="en-US"/>
        </w:rPr>
        <w:t xml:space="preserve">a la DECEyEC que revise </w:t>
      </w:r>
      <w:r>
        <w:rPr>
          <w:rFonts w:ascii="Arial" w:eastAsia="Calibri" w:hAnsi="Arial" w:cs="Arial"/>
          <w:sz w:val="22"/>
          <w:szCs w:val="22"/>
          <w:lang w:val="es-MX" w:eastAsia="en-US"/>
        </w:rPr>
        <w:t xml:space="preserve">si conviene </w:t>
      </w:r>
      <w:r w:rsidR="00CF4652">
        <w:rPr>
          <w:rFonts w:ascii="Arial" w:eastAsia="Calibri" w:hAnsi="Arial" w:cs="Arial"/>
          <w:sz w:val="22"/>
          <w:szCs w:val="22"/>
          <w:lang w:val="es-MX" w:eastAsia="en-US"/>
        </w:rPr>
        <w:t>realizar</w:t>
      </w:r>
      <w:r w:rsidR="00CF4652" w:rsidRPr="00193ADA">
        <w:rPr>
          <w:rFonts w:ascii="Arial" w:eastAsia="Calibri" w:hAnsi="Arial" w:cs="Arial"/>
          <w:sz w:val="22"/>
          <w:szCs w:val="22"/>
          <w:lang w:val="es-MX" w:eastAsia="en-US"/>
        </w:rPr>
        <w:t xml:space="preserve"> un trabajo más de campo. </w:t>
      </w:r>
      <w:r>
        <w:rPr>
          <w:rFonts w:ascii="Arial" w:eastAsia="Calibri" w:hAnsi="Arial" w:cs="Arial"/>
          <w:sz w:val="22"/>
          <w:szCs w:val="22"/>
          <w:lang w:val="es-MX" w:eastAsia="en-US"/>
        </w:rPr>
        <w:t>Abundó que</w:t>
      </w:r>
      <w:r w:rsidR="00CF4652">
        <w:rPr>
          <w:rFonts w:ascii="Arial" w:eastAsia="Calibri" w:hAnsi="Arial" w:cs="Arial"/>
          <w:sz w:val="22"/>
          <w:szCs w:val="22"/>
          <w:lang w:val="es-MX" w:eastAsia="en-US"/>
        </w:rPr>
        <w:t xml:space="preserve"> l</w:t>
      </w:r>
      <w:r w:rsidR="00CF4652" w:rsidRPr="00193ADA">
        <w:rPr>
          <w:rFonts w:ascii="Arial" w:eastAsia="Calibri" w:hAnsi="Arial" w:cs="Arial"/>
          <w:sz w:val="22"/>
          <w:szCs w:val="22"/>
          <w:lang w:val="es-MX" w:eastAsia="en-US"/>
        </w:rPr>
        <w:t xml:space="preserve">os migrantes se </w:t>
      </w:r>
      <w:r w:rsidR="005C073B">
        <w:rPr>
          <w:rFonts w:ascii="Arial" w:eastAsia="Calibri" w:hAnsi="Arial" w:cs="Arial"/>
          <w:sz w:val="22"/>
          <w:szCs w:val="22"/>
          <w:lang w:val="es-MX" w:eastAsia="en-US"/>
        </w:rPr>
        <w:t>reúnen</w:t>
      </w:r>
      <w:r w:rsidR="005C073B" w:rsidRPr="00193ADA">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 xml:space="preserve">en algunos lugares de </w:t>
      </w:r>
      <w:r>
        <w:rPr>
          <w:rFonts w:ascii="Arial" w:eastAsia="Calibri" w:hAnsi="Arial" w:cs="Arial"/>
          <w:sz w:val="22"/>
          <w:szCs w:val="22"/>
          <w:lang w:val="es-MX" w:eastAsia="en-US"/>
        </w:rPr>
        <w:t>EUA</w:t>
      </w:r>
      <w:r w:rsidR="00CF4652" w:rsidRPr="00193ADA">
        <w:rPr>
          <w:rFonts w:ascii="Arial" w:eastAsia="Calibri" w:hAnsi="Arial" w:cs="Arial"/>
          <w:sz w:val="22"/>
          <w:szCs w:val="22"/>
          <w:lang w:val="es-MX" w:eastAsia="en-US"/>
        </w:rPr>
        <w:t xml:space="preserve">, particularmente, </w:t>
      </w:r>
      <w:r>
        <w:rPr>
          <w:rFonts w:ascii="Arial" w:eastAsia="Calibri" w:hAnsi="Arial" w:cs="Arial"/>
          <w:sz w:val="22"/>
          <w:szCs w:val="22"/>
          <w:lang w:val="es-MX" w:eastAsia="en-US"/>
        </w:rPr>
        <w:t xml:space="preserve">las ciudades de </w:t>
      </w:r>
      <w:r w:rsidR="00CF4652" w:rsidRPr="00193ADA">
        <w:rPr>
          <w:rFonts w:ascii="Arial" w:eastAsia="Calibri" w:hAnsi="Arial" w:cs="Arial"/>
          <w:sz w:val="22"/>
          <w:szCs w:val="22"/>
          <w:lang w:val="es-MX" w:eastAsia="en-US"/>
        </w:rPr>
        <w:t>Los Ángeles y Chicago, por ejemplo, en los torneos de futbol</w:t>
      </w:r>
      <w:r w:rsidR="005C073B">
        <w:rPr>
          <w:rFonts w:ascii="Arial" w:eastAsia="Calibri" w:hAnsi="Arial" w:cs="Arial"/>
          <w:sz w:val="22"/>
          <w:szCs w:val="22"/>
          <w:lang w:val="es-MX" w:eastAsia="en-US"/>
        </w:rPr>
        <w:t>.</w:t>
      </w:r>
      <w:r w:rsidR="00CF4652" w:rsidRPr="00193ADA">
        <w:rPr>
          <w:rFonts w:ascii="Arial" w:eastAsia="Calibri" w:hAnsi="Arial" w:cs="Arial"/>
          <w:sz w:val="22"/>
          <w:szCs w:val="22"/>
          <w:lang w:val="es-MX" w:eastAsia="en-US"/>
        </w:rPr>
        <w:t xml:space="preserve"> </w:t>
      </w:r>
      <w:r w:rsidR="005C073B">
        <w:rPr>
          <w:rFonts w:ascii="Arial" w:eastAsia="Calibri" w:hAnsi="Arial" w:cs="Arial"/>
          <w:sz w:val="22"/>
          <w:szCs w:val="22"/>
          <w:lang w:val="es-MX" w:eastAsia="en-US"/>
        </w:rPr>
        <w:t>C</w:t>
      </w:r>
      <w:r w:rsidR="00CF4652" w:rsidRPr="00193ADA">
        <w:rPr>
          <w:rFonts w:ascii="Arial" w:eastAsia="Calibri" w:hAnsi="Arial" w:cs="Arial"/>
          <w:sz w:val="22"/>
          <w:szCs w:val="22"/>
          <w:lang w:val="es-MX" w:eastAsia="en-US"/>
        </w:rPr>
        <w:t xml:space="preserve">uando </w:t>
      </w:r>
      <w:r w:rsidR="00CF4652">
        <w:rPr>
          <w:rFonts w:ascii="Arial" w:eastAsia="Calibri" w:hAnsi="Arial" w:cs="Arial"/>
          <w:sz w:val="22"/>
          <w:szCs w:val="22"/>
          <w:lang w:val="es-MX" w:eastAsia="en-US"/>
        </w:rPr>
        <w:t xml:space="preserve">se </w:t>
      </w:r>
      <w:r w:rsidR="00CF4652" w:rsidRPr="00193ADA">
        <w:rPr>
          <w:rFonts w:ascii="Arial" w:eastAsia="Calibri" w:hAnsi="Arial" w:cs="Arial"/>
          <w:sz w:val="22"/>
          <w:szCs w:val="22"/>
          <w:lang w:val="es-MX" w:eastAsia="en-US"/>
        </w:rPr>
        <w:t>promovi</w:t>
      </w:r>
      <w:r w:rsidR="00CF4652">
        <w:rPr>
          <w:rFonts w:ascii="Arial" w:eastAsia="Calibri" w:hAnsi="Arial" w:cs="Arial"/>
          <w:sz w:val="22"/>
          <w:szCs w:val="22"/>
          <w:lang w:val="es-MX" w:eastAsia="en-US"/>
        </w:rPr>
        <w:t>ó</w:t>
      </w:r>
      <w:r w:rsidR="00CF4652" w:rsidRPr="00193ADA">
        <w:rPr>
          <w:rFonts w:ascii="Arial" w:eastAsia="Calibri" w:hAnsi="Arial" w:cs="Arial"/>
          <w:sz w:val="22"/>
          <w:szCs w:val="22"/>
          <w:lang w:val="es-MX" w:eastAsia="en-US"/>
        </w:rPr>
        <w:t xml:space="preserve"> el </w:t>
      </w:r>
      <w:r>
        <w:rPr>
          <w:rFonts w:ascii="Arial" w:eastAsia="Calibri" w:hAnsi="Arial" w:cs="Arial"/>
          <w:sz w:val="22"/>
          <w:szCs w:val="22"/>
          <w:lang w:val="es-MX" w:eastAsia="en-US"/>
        </w:rPr>
        <w:t xml:space="preserve">VMRE </w:t>
      </w:r>
      <w:r w:rsidR="00CF4652" w:rsidRPr="00193ADA">
        <w:rPr>
          <w:rFonts w:ascii="Arial" w:eastAsia="Calibri" w:hAnsi="Arial" w:cs="Arial"/>
          <w:sz w:val="22"/>
          <w:szCs w:val="22"/>
          <w:lang w:val="es-MX" w:eastAsia="en-US"/>
        </w:rPr>
        <w:t xml:space="preserve">en el </w:t>
      </w:r>
      <w:r>
        <w:rPr>
          <w:rFonts w:ascii="Arial" w:eastAsia="Calibri" w:hAnsi="Arial" w:cs="Arial"/>
          <w:sz w:val="22"/>
          <w:szCs w:val="22"/>
          <w:lang w:val="es-MX" w:eastAsia="en-US"/>
        </w:rPr>
        <w:t>Proceso Electoral 2011-</w:t>
      </w:r>
      <w:r w:rsidR="00CF4652" w:rsidRPr="00193ADA">
        <w:rPr>
          <w:rFonts w:ascii="Arial" w:eastAsia="Calibri" w:hAnsi="Arial" w:cs="Arial"/>
          <w:sz w:val="22"/>
          <w:szCs w:val="22"/>
          <w:lang w:val="es-MX" w:eastAsia="en-US"/>
        </w:rPr>
        <w:t>2012, la mayor cantidad de personas que</w:t>
      </w:r>
      <w:r w:rsidR="00CF4652">
        <w:rPr>
          <w:rFonts w:ascii="Arial" w:eastAsia="Calibri" w:hAnsi="Arial" w:cs="Arial"/>
          <w:sz w:val="22"/>
          <w:szCs w:val="22"/>
          <w:lang w:val="es-MX" w:eastAsia="en-US"/>
        </w:rPr>
        <w:t xml:space="preserve"> se</w:t>
      </w:r>
      <w:r w:rsidR="00CF4652" w:rsidRPr="00193ADA">
        <w:rPr>
          <w:rFonts w:ascii="Arial" w:eastAsia="Calibri" w:hAnsi="Arial" w:cs="Arial"/>
          <w:sz w:val="22"/>
          <w:szCs w:val="22"/>
          <w:lang w:val="es-MX" w:eastAsia="en-US"/>
        </w:rPr>
        <w:t xml:space="preserve"> contact</w:t>
      </w:r>
      <w:r w:rsidR="00CF4652">
        <w:rPr>
          <w:rFonts w:ascii="Arial" w:eastAsia="Calibri" w:hAnsi="Arial" w:cs="Arial"/>
          <w:sz w:val="22"/>
          <w:szCs w:val="22"/>
          <w:lang w:val="es-MX" w:eastAsia="en-US"/>
        </w:rPr>
        <w:t>ó</w:t>
      </w:r>
      <w:r w:rsidR="00CF4652" w:rsidRPr="00193ADA">
        <w:rPr>
          <w:rFonts w:ascii="Arial" w:eastAsia="Calibri" w:hAnsi="Arial" w:cs="Arial"/>
          <w:sz w:val="22"/>
          <w:szCs w:val="22"/>
          <w:lang w:val="es-MX" w:eastAsia="en-US"/>
        </w:rPr>
        <w:t xml:space="preserve"> fue en ese tipo de espacios. Entonces, </w:t>
      </w:r>
      <w:r w:rsidR="00CF4652">
        <w:rPr>
          <w:rFonts w:ascii="Arial" w:eastAsia="Calibri" w:hAnsi="Arial" w:cs="Arial"/>
          <w:sz w:val="22"/>
          <w:szCs w:val="22"/>
          <w:lang w:val="es-MX" w:eastAsia="en-US"/>
        </w:rPr>
        <w:t xml:space="preserve">indicó que </w:t>
      </w:r>
      <w:r w:rsidR="00CF4652" w:rsidRPr="00193ADA">
        <w:rPr>
          <w:rFonts w:ascii="Arial" w:eastAsia="Calibri" w:hAnsi="Arial" w:cs="Arial"/>
          <w:sz w:val="22"/>
          <w:szCs w:val="22"/>
          <w:lang w:val="es-MX" w:eastAsia="en-US"/>
        </w:rPr>
        <w:t>no adviert</w:t>
      </w:r>
      <w:r w:rsidR="00CF4652">
        <w:rPr>
          <w:rFonts w:ascii="Arial" w:eastAsia="Calibri" w:hAnsi="Arial" w:cs="Arial"/>
          <w:sz w:val="22"/>
          <w:szCs w:val="22"/>
          <w:lang w:val="es-MX" w:eastAsia="en-US"/>
        </w:rPr>
        <w:t xml:space="preserve">e </w:t>
      </w:r>
      <w:r w:rsidR="00CF4652" w:rsidRPr="00193ADA">
        <w:rPr>
          <w:rFonts w:ascii="Arial" w:eastAsia="Calibri" w:hAnsi="Arial" w:cs="Arial"/>
          <w:sz w:val="22"/>
          <w:szCs w:val="22"/>
          <w:lang w:val="es-MX" w:eastAsia="en-US"/>
        </w:rPr>
        <w:t>que eso esté traducido aquí, porque eso da una línea de contacto más directo.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Default="00F73E99"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A</w:t>
      </w:r>
      <w:r w:rsidR="00CF4652">
        <w:rPr>
          <w:rFonts w:ascii="Arial" w:eastAsia="Calibri" w:hAnsi="Arial" w:cs="Arial"/>
          <w:sz w:val="22"/>
          <w:szCs w:val="22"/>
          <w:lang w:val="es-MX" w:eastAsia="en-US"/>
        </w:rPr>
        <w:t xml:space="preserve">ñadió que se tiene </w:t>
      </w:r>
      <w:r w:rsidR="00CF4652" w:rsidRPr="00193ADA">
        <w:rPr>
          <w:rFonts w:ascii="Arial" w:eastAsia="Calibri" w:hAnsi="Arial" w:cs="Arial"/>
          <w:sz w:val="22"/>
          <w:szCs w:val="22"/>
          <w:lang w:val="es-MX" w:eastAsia="en-US"/>
        </w:rPr>
        <w:t xml:space="preserve">que revisar </w:t>
      </w:r>
      <w:r w:rsidR="005C073B">
        <w:rPr>
          <w:rFonts w:ascii="Arial" w:eastAsia="Calibri" w:hAnsi="Arial" w:cs="Arial"/>
          <w:sz w:val="22"/>
          <w:szCs w:val="22"/>
          <w:lang w:val="es-MX" w:eastAsia="en-US"/>
        </w:rPr>
        <w:t>en</w:t>
      </w:r>
      <w:r w:rsidR="005C073B" w:rsidRPr="00193ADA">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 xml:space="preserve">conjunto el trabajo de campo que </w:t>
      </w:r>
      <w:r w:rsidR="00CF4652">
        <w:rPr>
          <w:rFonts w:ascii="Arial" w:eastAsia="Calibri" w:hAnsi="Arial" w:cs="Arial"/>
          <w:sz w:val="22"/>
          <w:szCs w:val="22"/>
          <w:lang w:val="es-MX" w:eastAsia="en-US"/>
        </w:rPr>
        <w:t>se está</w:t>
      </w:r>
      <w:r w:rsidR="00CF4652" w:rsidRPr="00193ADA">
        <w:rPr>
          <w:rFonts w:ascii="Arial" w:eastAsia="Calibri" w:hAnsi="Arial" w:cs="Arial"/>
          <w:sz w:val="22"/>
          <w:szCs w:val="22"/>
          <w:lang w:val="es-MX" w:eastAsia="en-US"/>
        </w:rPr>
        <w:t xml:space="preserve"> haciendo, y esa parte tendrá que tener algún reflejo conceptual en el documento de ENCCÍVICA, por eso </w:t>
      </w:r>
      <w:r w:rsidR="005C073B">
        <w:rPr>
          <w:rFonts w:ascii="Arial" w:eastAsia="Calibri" w:hAnsi="Arial" w:cs="Arial"/>
          <w:sz w:val="22"/>
          <w:szCs w:val="22"/>
          <w:lang w:val="es-MX" w:eastAsia="en-US"/>
        </w:rPr>
        <w:t>planteó</w:t>
      </w:r>
      <w:r w:rsidR="005C073B" w:rsidRPr="00193ADA">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 xml:space="preserve">una revisión integral </w:t>
      </w:r>
      <w:r w:rsidR="005C073B">
        <w:rPr>
          <w:rFonts w:ascii="Arial" w:eastAsia="Calibri" w:hAnsi="Arial" w:cs="Arial"/>
          <w:sz w:val="22"/>
          <w:szCs w:val="22"/>
          <w:lang w:val="es-MX" w:eastAsia="en-US"/>
        </w:rPr>
        <w:t xml:space="preserve">de </w:t>
      </w:r>
      <w:r w:rsidR="00CF4652" w:rsidRPr="00193ADA">
        <w:rPr>
          <w:rFonts w:ascii="Arial" w:eastAsia="Calibri" w:hAnsi="Arial" w:cs="Arial"/>
          <w:sz w:val="22"/>
          <w:szCs w:val="22"/>
          <w:lang w:val="es-MX" w:eastAsia="en-US"/>
        </w:rPr>
        <w:t>este esquema.</w:t>
      </w:r>
      <w:r w:rsidR="00CF4652">
        <w:rPr>
          <w:rFonts w:ascii="Arial" w:eastAsia="Calibri" w:hAnsi="Arial" w:cs="Arial"/>
          <w:sz w:val="22"/>
          <w:szCs w:val="22"/>
          <w:lang w:val="es-MX" w:eastAsia="en-US"/>
        </w:rPr>
        <w:t xml:space="preserve"> </w:t>
      </w:r>
    </w:p>
    <w:p w:rsidR="00CF4652"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Agregó </w:t>
      </w:r>
      <w:r w:rsidR="00564525">
        <w:rPr>
          <w:rFonts w:ascii="Arial" w:eastAsia="Calibri" w:hAnsi="Arial" w:cs="Arial"/>
          <w:sz w:val="22"/>
          <w:szCs w:val="22"/>
          <w:lang w:val="es-MX" w:eastAsia="en-US"/>
        </w:rPr>
        <w:t xml:space="preserve">la conveniencia de realizar </w:t>
      </w:r>
      <w:r w:rsidRPr="00193ADA">
        <w:rPr>
          <w:rFonts w:ascii="Arial" w:eastAsia="Calibri" w:hAnsi="Arial" w:cs="Arial"/>
          <w:sz w:val="22"/>
          <w:szCs w:val="22"/>
          <w:lang w:val="es-MX" w:eastAsia="en-US"/>
        </w:rPr>
        <w:t>un foro donde se discuta sobre la participación</w:t>
      </w:r>
      <w:r>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migrante, y que </w:t>
      </w:r>
      <w:r w:rsidR="00564525">
        <w:rPr>
          <w:rFonts w:ascii="Arial" w:eastAsia="Calibri" w:hAnsi="Arial" w:cs="Arial"/>
          <w:sz w:val="22"/>
          <w:szCs w:val="22"/>
          <w:lang w:val="es-MX" w:eastAsia="en-US"/>
        </w:rPr>
        <w:t>habría que revisar con cuidado las organizaciones que participen</w:t>
      </w:r>
      <w:r w:rsidRPr="00193ADA">
        <w:rPr>
          <w:rFonts w:ascii="Arial" w:eastAsia="Calibri" w:hAnsi="Arial" w:cs="Arial"/>
          <w:sz w:val="22"/>
          <w:szCs w:val="22"/>
          <w:lang w:val="es-MX" w:eastAsia="en-US"/>
        </w:rPr>
        <w:t>.</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564525"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Destacó que el documento dice</w:t>
      </w:r>
      <w:r w:rsidR="00CF4652" w:rsidRPr="00193ADA">
        <w:rPr>
          <w:rFonts w:ascii="Arial" w:eastAsia="Calibri" w:hAnsi="Arial" w:cs="Arial"/>
          <w:sz w:val="22"/>
          <w:szCs w:val="22"/>
          <w:lang w:val="es-MX" w:eastAsia="en-US"/>
        </w:rPr>
        <w:t>: “diseñar e implementar de manera permanente una estrategia de educación cívica dirigida a la ciudadanía en el exterior, que contribuya a la cultura ciudadana e incremente la participación política, la cual puede ocurrir a través del trabajo de vinculación en redes con organizaciones de la sociedad civil”.</w:t>
      </w:r>
      <w:r w:rsidR="00F73E99">
        <w:rPr>
          <w:rFonts w:ascii="Arial" w:eastAsia="Calibri" w:hAnsi="Arial" w:cs="Arial"/>
          <w:sz w:val="22"/>
          <w:szCs w:val="22"/>
          <w:lang w:val="es-MX" w:eastAsia="en-US"/>
        </w:rPr>
        <w:t xml:space="preserve"> </w:t>
      </w:r>
      <w:r w:rsidR="00CF4652">
        <w:rPr>
          <w:rFonts w:ascii="Arial" w:eastAsia="Calibri" w:hAnsi="Arial" w:cs="Arial"/>
          <w:sz w:val="22"/>
          <w:szCs w:val="22"/>
          <w:lang w:val="es-MX" w:eastAsia="en-US"/>
        </w:rPr>
        <w:t>Y a</w:t>
      </w:r>
      <w:r w:rsidR="00F73E99">
        <w:rPr>
          <w:rFonts w:ascii="Arial" w:eastAsia="Calibri" w:hAnsi="Arial" w:cs="Arial"/>
          <w:sz w:val="22"/>
          <w:szCs w:val="22"/>
          <w:lang w:val="es-MX" w:eastAsia="en-US"/>
        </w:rPr>
        <w:t>l respecto comentó que</w:t>
      </w:r>
      <w:r w:rsidR="00CF4652">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hay algunas organizaciones</w:t>
      </w:r>
      <w:r>
        <w:rPr>
          <w:rFonts w:ascii="Arial" w:eastAsia="Calibri" w:hAnsi="Arial" w:cs="Arial"/>
          <w:sz w:val="22"/>
          <w:szCs w:val="22"/>
          <w:lang w:val="es-MX" w:eastAsia="en-US"/>
        </w:rPr>
        <w:t xml:space="preserve"> que no son representativas de </w:t>
      </w:r>
      <w:r w:rsidR="00F73E99">
        <w:rPr>
          <w:rFonts w:ascii="Arial" w:eastAsia="Calibri" w:hAnsi="Arial" w:cs="Arial"/>
          <w:sz w:val="22"/>
          <w:szCs w:val="22"/>
          <w:lang w:val="es-MX" w:eastAsia="en-US"/>
        </w:rPr>
        <w:t xml:space="preserve">las ciudadanas y </w:t>
      </w:r>
      <w:r>
        <w:rPr>
          <w:rFonts w:ascii="Arial" w:eastAsia="Calibri" w:hAnsi="Arial" w:cs="Arial"/>
          <w:sz w:val="22"/>
          <w:szCs w:val="22"/>
          <w:lang w:val="es-MX" w:eastAsia="en-US"/>
        </w:rPr>
        <w:t xml:space="preserve">los ciudadanos residentes en el extranjero, y otras que </w:t>
      </w:r>
      <w:r w:rsidR="00CF4652" w:rsidRPr="00193ADA">
        <w:rPr>
          <w:rFonts w:ascii="Arial" w:eastAsia="Calibri" w:hAnsi="Arial" w:cs="Arial"/>
          <w:sz w:val="22"/>
          <w:szCs w:val="22"/>
          <w:lang w:val="es-MX" w:eastAsia="en-US"/>
        </w:rPr>
        <w:t>realmente tienen de actividades intensas, que reúnen a gente, y que los vincula directamente a programas del país.</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Precisó que </w:t>
      </w:r>
      <w:r w:rsidRPr="00193ADA">
        <w:rPr>
          <w:rFonts w:ascii="Arial" w:eastAsia="Calibri" w:hAnsi="Arial" w:cs="Arial"/>
          <w:sz w:val="22"/>
          <w:szCs w:val="22"/>
          <w:lang w:val="es-MX" w:eastAsia="en-US"/>
        </w:rPr>
        <w:t>varios gobiernos de los estados tienen programas específicos con ese tipo de organizaciones,</w:t>
      </w:r>
      <w:r>
        <w:rPr>
          <w:rFonts w:ascii="Arial" w:eastAsia="Calibri" w:hAnsi="Arial" w:cs="Arial"/>
          <w:sz w:val="22"/>
          <w:szCs w:val="22"/>
          <w:lang w:val="es-MX" w:eastAsia="en-US"/>
        </w:rPr>
        <w:t xml:space="preserve"> y</w:t>
      </w:r>
      <w:r w:rsidRPr="00193ADA">
        <w:rPr>
          <w:rFonts w:ascii="Arial" w:eastAsia="Calibri" w:hAnsi="Arial" w:cs="Arial"/>
          <w:sz w:val="22"/>
          <w:szCs w:val="22"/>
          <w:lang w:val="es-MX" w:eastAsia="en-US"/>
        </w:rPr>
        <w:t xml:space="preserve"> no son necesariamente partidarias, </w:t>
      </w:r>
      <w:r w:rsidR="00135F05">
        <w:rPr>
          <w:rFonts w:ascii="Arial" w:eastAsia="Calibri" w:hAnsi="Arial" w:cs="Arial"/>
          <w:sz w:val="22"/>
          <w:szCs w:val="22"/>
          <w:lang w:val="es-MX" w:eastAsia="en-US"/>
        </w:rPr>
        <w:t xml:space="preserve">sino que </w:t>
      </w:r>
      <w:r w:rsidRPr="00193ADA">
        <w:rPr>
          <w:rFonts w:ascii="Arial" w:eastAsia="Calibri" w:hAnsi="Arial" w:cs="Arial"/>
          <w:sz w:val="22"/>
          <w:szCs w:val="22"/>
          <w:lang w:val="es-MX" w:eastAsia="en-US"/>
        </w:rPr>
        <w:t>son más bien relaciones de los gobiernos en turno</w:t>
      </w:r>
      <w:r>
        <w:rPr>
          <w:rFonts w:ascii="Arial" w:eastAsia="Calibri" w:hAnsi="Arial" w:cs="Arial"/>
          <w:sz w:val="22"/>
          <w:szCs w:val="22"/>
          <w:lang w:val="es-MX" w:eastAsia="en-US"/>
        </w:rPr>
        <w:t>.</w:t>
      </w:r>
      <w:r w:rsidRPr="00193ADA">
        <w:rPr>
          <w:rFonts w:ascii="Arial" w:eastAsia="Calibri" w:hAnsi="Arial" w:cs="Arial"/>
          <w:sz w:val="22"/>
          <w:szCs w:val="22"/>
          <w:lang w:val="es-MX" w:eastAsia="en-US"/>
        </w:rPr>
        <w:t xml:space="preserve"> </w:t>
      </w:r>
    </w:p>
    <w:p w:rsidR="00CF4652" w:rsidRPr="00193ADA" w:rsidRDefault="00CF4652" w:rsidP="00B44A28">
      <w:pPr>
        <w:widowControl/>
        <w:autoSpaceDE/>
        <w:autoSpaceDN/>
        <w:jc w:val="both"/>
        <w:rPr>
          <w:rFonts w:ascii="Arial" w:eastAsia="Calibri" w:hAnsi="Arial" w:cs="Arial"/>
          <w:sz w:val="22"/>
          <w:szCs w:val="22"/>
          <w:lang w:val="es-MX" w:eastAsia="en-US"/>
        </w:rPr>
      </w:pPr>
    </w:p>
    <w:p w:rsidR="00135F05" w:rsidRPr="007D2553"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Consejera Electoral, Mtra. Beatriz Claudia Zavala Pérez.- </w:t>
      </w:r>
      <w:r w:rsidR="00135F05">
        <w:rPr>
          <w:rFonts w:ascii="Arial" w:eastAsia="Calibri" w:hAnsi="Arial" w:cs="Arial"/>
          <w:sz w:val="22"/>
          <w:szCs w:val="22"/>
          <w:lang w:val="es-MX" w:eastAsia="en-US"/>
        </w:rPr>
        <w:t xml:space="preserve">Dijo coincidir en algunas afirmaciones </w:t>
      </w:r>
      <w:r w:rsidR="00F73E99">
        <w:rPr>
          <w:rFonts w:ascii="Arial" w:eastAsia="Calibri" w:hAnsi="Arial" w:cs="Arial"/>
          <w:sz w:val="22"/>
          <w:szCs w:val="22"/>
          <w:lang w:val="es-MX" w:eastAsia="en-US"/>
        </w:rPr>
        <w:t>presentadas por el Consejero Electoral, Mtro. Marco Antonio Baños Martínez</w:t>
      </w:r>
      <w:r w:rsidR="00135F05">
        <w:rPr>
          <w:rFonts w:ascii="Arial" w:eastAsia="Calibri" w:hAnsi="Arial" w:cs="Arial"/>
          <w:sz w:val="22"/>
          <w:szCs w:val="22"/>
          <w:lang w:val="es-MX" w:eastAsia="en-US"/>
        </w:rPr>
        <w:t>, y consideró que en este punto debe haber mayor precisión.</w:t>
      </w:r>
    </w:p>
    <w:p w:rsidR="00135F05" w:rsidRDefault="00135F05" w:rsidP="00B44A28">
      <w:pPr>
        <w:widowControl/>
        <w:autoSpaceDE/>
        <w:autoSpaceDN/>
        <w:jc w:val="both"/>
        <w:rPr>
          <w:rFonts w:ascii="Arial" w:eastAsia="Calibri" w:hAnsi="Arial" w:cs="Arial"/>
          <w:b/>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Indicó que </w:t>
      </w:r>
      <w:r w:rsidRPr="00193ADA">
        <w:rPr>
          <w:rFonts w:ascii="Arial" w:eastAsia="Calibri" w:hAnsi="Arial" w:cs="Arial"/>
          <w:sz w:val="22"/>
          <w:szCs w:val="22"/>
          <w:lang w:val="es-MX" w:eastAsia="en-US"/>
        </w:rPr>
        <w:t>se trabaja desde una estrategia, y que lo que</w:t>
      </w:r>
      <w:r>
        <w:rPr>
          <w:rFonts w:ascii="Arial" w:eastAsia="Calibri" w:hAnsi="Arial" w:cs="Arial"/>
          <w:sz w:val="22"/>
          <w:szCs w:val="22"/>
          <w:lang w:val="es-MX" w:eastAsia="en-US"/>
        </w:rPr>
        <w:t xml:space="preserve"> se</w:t>
      </w:r>
      <w:r w:rsidRPr="00193ADA">
        <w:rPr>
          <w:rFonts w:ascii="Arial" w:eastAsia="Calibri" w:hAnsi="Arial" w:cs="Arial"/>
          <w:sz w:val="22"/>
          <w:szCs w:val="22"/>
          <w:lang w:val="es-MX" w:eastAsia="en-US"/>
        </w:rPr>
        <w:t xml:space="preserve"> defin</w:t>
      </w:r>
      <w:r>
        <w:rPr>
          <w:rFonts w:ascii="Arial" w:eastAsia="Calibri" w:hAnsi="Arial" w:cs="Arial"/>
          <w:sz w:val="22"/>
          <w:szCs w:val="22"/>
          <w:lang w:val="es-MX" w:eastAsia="en-US"/>
        </w:rPr>
        <w:t>e</w:t>
      </w:r>
      <w:r w:rsidRPr="00193ADA">
        <w:rPr>
          <w:rFonts w:ascii="Arial" w:eastAsia="Calibri" w:hAnsi="Arial" w:cs="Arial"/>
          <w:sz w:val="22"/>
          <w:szCs w:val="22"/>
          <w:lang w:val="es-MX" w:eastAsia="en-US"/>
        </w:rPr>
        <w:t xml:space="preserve"> son acciones, pero el tema de los derechos político</w:t>
      </w:r>
      <w:r w:rsidR="00F73E99">
        <w:rPr>
          <w:rFonts w:ascii="Arial" w:eastAsia="Calibri" w:hAnsi="Arial" w:cs="Arial"/>
          <w:sz w:val="22"/>
          <w:szCs w:val="22"/>
          <w:lang w:val="es-MX" w:eastAsia="en-US"/>
        </w:rPr>
        <w:t>-</w:t>
      </w:r>
      <w:r w:rsidRPr="00193ADA">
        <w:rPr>
          <w:rFonts w:ascii="Arial" w:eastAsia="Calibri" w:hAnsi="Arial" w:cs="Arial"/>
          <w:sz w:val="22"/>
          <w:szCs w:val="22"/>
          <w:lang w:val="es-MX" w:eastAsia="en-US"/>
        </w:rPr>
        <w:t>electorales en conjunto, de las personas que residen en el extranjero, debe de ser más puntual.</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Precisó que</w:t>
      </w:r>
      <w:r w:rsidRPr="00193ADA">
        <w:rPr>
          <w:rFonts w:ascii="Arial" w:eastAsia="Calibri" w:hAnsi="Arial" w:cs="Arial"/>
          <w:sz w:val="22"/>
          <w:szCs w:val="22"/>
          <w:lang w:val="es-MX" w:eastAsia="en-US"/>
        </w:rPr>
        <w:t xml:space="preserve"> es muy importante </w:t>
      </w:r>
      <w:r>
        <w:rPr>
          <w:rFonts w:ascii="Arial" w:eastAsia="Calibri" w:hAnsi="Arial" w:cs="Arial"/>
          <w:sz w:val="22"/>
          <w:szCs w:val="22"/>
          <w:lang w:val="es-MX" w:eastAsia="en-US"/>
        </w:rPr>
        <w:t>tener</w:t>
      </w:r>
      <w:r w:rsidRPr="00193ADA">
        <w:rPr>
          <w:rFonts w:ascii="Arial" w:eastAsia="Calibri" w:hAnsi="Arial" w:cs="Arial"/>
          <w:sz w:val="22"/>
          <w:szCs w:val="22"/>
          <w:lang w:val="es-MX" w:eastAsia="en-US"/>
        </w:rPr>
        <w:t xml:space="preserve"> el mapeo de con qué asociaciones, en qué estados </w:t>
      </w:r>
      <w:r>
        <w:rPr>
          <w:rFonts w:ascii="Arial" w:eastAsia="Calibri" w:hAnsi="Arial" w:cs="Arial"/>
          <w:sz w:val="22"/>
          <w:szCs w:val="22"/>
          <w:lang w:val="es-MX" w:eastAsia="en-US"/>
        </w:rPr>
        <w:t>se va a e</w:t>
      </w:r>
      <w:r w:rsidRPr="00193ADA">
        <w:rPr>
          <w:rFonts w:ascii="Arial" w:eastAsia="Calibri" w:hAnsi="Arial" w:cs="Arial"/>
          <w:sz w:val="22"/>
          <w:szCs w:val="22"/>
          <w:lang w:val="es-MX" w:eastAsia="en-US"/>
        </w:rPr>
        <w:t xml:space="preserve">mpezar, porque se puede intuir, pero no se lee. Y </w:t>
      </w:r>
      <w:r w:rsidR="00135F05">
        <w:rPr>
          <w:rFonts w:ascii="Arial" w:eastAsia="Calibri" w:hAnsi="Arial" w:cs="Arial"/>
          <w:sz w:val="22"/>
          <w:szCs w:val="22"/>
          <w:lang w:val="es-MX" w:eastAsia="en-US"/>
        </w:rPr>
        <w:t>dijo entender</w:t>
      </w:r>
      <w:r w:rsidRPr="00193ADA">
        <w:rPr>
          <w:rFonts w:ascii="Arial" w:eastAsia="Calibri" w:hAnsi="Arial" w:cs="Arial"/>
          <w:sz w:val="22"/>
          <w:szCs w:val="22"/>
          <w:lang w:val="es-MX" w:eastAsia="en-US"/>
        </w:rPr>
        <w:t xml:space="preserve"> que las estrategias son en abstracto, pero sí </w:t>
      </w:r>
      <w:r w:rsidR="00135F05">
        <w:rPr>
          <w:rFonts w:ascii="Arial" w:eastAsia="Calibri" w:hAnsi="Arial" w:cs="Arial"/>
          <w:sz w:val="22"/>
          <w:szCs w:val="22"/>
          <w:lang w:val="es-MX" w:eastAsia="en-US"/>
        </w:rPr>
        <w:t>es necesario</w:t>
      </w:r>
      <w:r w:rsidR="00135F05" w:rsidRPr="00193ADA">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tener un enfoque más preciso, quiénes, cómo, cuándo, en qué estados, dónde, cómo </w:t>
      </w:r>
      <w:r w:rsidR="00135F05">
        <w:rPr>
          <w:rFonts w:ascii="Arial" w:eastAsia="Calibri" w:hAnsi="Arial" w:cs="Arial"/>
          <w:sz w:val="22"/>
          <w:szCs w:val="22"/>
          <w:lang w:val="es-MX" w:eastAsia="en-US"/>
        </w:rPr>
        <w:t>se va</w:t>
      </w:r>
      <w:r w:rsidRPr="00193ADA">
        <w:rPr>
          <w:rFonts w:ascii="Arial" w:eastAsia="Calibri" w:hAnsi="Arial" w:cs="Arial"/>
          <w:sz w:val="22"/>
          <w:szCs w:val="22"/>
          <w:lang w:val="es-MX" w:eastAsia="en-US"/>
        </w:rPr>
        <w:t xml:space="preserve"> a articular.</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3F6156"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Destacó la importancia del</w:t>
      </w:r>
      <w:r w:rsidR="00CF4652" w:rsidRPr="00193ADA">
        <w:rPr>
          <w:rFonts w:ascii="Arial" w:eastAsia="Calibri" w:hAnsi="Arial" w:cs="Arial"/>
          <w:sz w:val="22"/>
          <w:szCs w:val="22"/>
          <w:lang w:val="es-MX" w:eastAsia="en-US"/>
        </w:rPr>
        <w:t xml:space="preserve"> tema de </w:t>
      </w:r>
      <w:r w:rsidR="00135F05">
        <w:rPr>
          <w:rFonts w:ascii="Arial" w:eastAsia="Calibri" w:hAnsi="Arial" w:cs="Arial"/>
          <w:sz w:val="22"/>
          <w:szCs w:val="22"/>
          <w:lang w:val="es-MX" w:eastAsia="en-US"/>
        </w:rPr>
        <w:t>la construcción del</w:t>
      </w:r>
      <w:r w:rsidR="00CF4652" w:rsidRPr="00193ADA">
        <w:rPr>
          <w:rFonts w:ascii="Arial" w:eastAsia="Calibri" w:hAnsi="Arial" w:cs="Arial"/>
          <w:sz w:val="22"/>
          <w:szCs w:val="22"/>
          <w:lang w:val="es-MX" w:eastAsia="en-US"/>
        </w:rPr>
        <w:t xml:space="preserve"> curso virtual y, sobre todo, por </w:t>
      </w:r>
      <w:r w:rsidR="00CF4652">
        <w:rPr>
          <w:rFonts w:ascii="Arial" w:eastAsia="Calibri" w:hAnsi="Arial" w:cs="Arial"/>
          <w:sz w:val="22"/>
          <w:szCs w:val="22"/>
          <w:lang w:val="es-MX" w:eastAsia="en-US"/>
        </w:rPr>
        <w:t>el comentario del</w:t>
      </w:r>
      <w:r w:rsidR="00CF4652" w:rsidRPr="00193ADA">
        <w:rPr>
          <w:rFonts w:ascii="Arial" w:eastAsia="Calibri" w:hAnsi="Arial" w:cs="Arial"/>
          <w:sz w:val="22"/>
          <w:szCs w:val="22"/>
          <w:lang w:val="es-MX" w:eastAsia="en-US"/>
        </w:rPr>
        <w:t xml:space="preserve"> representante del </w:t>
      </w:r>
      <w:r w:rsidR="00F73E99">
        <w:rPr>
          <w:rFonts w:ascii="Arial" w:eastAsia="Calibri" w:hAnsi="Arial" w:cs="Arial"/>
          <w:sz w:val="22"/>
          <w:szCs w:val="22"/>
          <w:lang w:val="es-MX" w:eastAsia="en-US"/>
        </w:rPr>
        <w:t>PRI</w:t>
      </w:r>
      <w:r w:rsidR="00CF4652" w:rsidRPr="00193ADA">
        <w:rPr>
          <w:rFonts w:ascii="Arial" w:eastAsia="Calibri" w:hAnsi="Arial" w:cs="Arial"/>
          <w:sz w:val="22"/>
          <w:szCs w:val="22"/>
          <w:lang w:val="es-MX" w:eastAsia="en-US"/>
        </w:rPr>
        <w:t xml:space="preserve">, hasta dónde </w:t>
      </w:r>
      <w:r>
        <w:rPr>
          <w:rFonts w:ascii="Arial" w:eastAsia="Calibri" w:hAnsi="Arial" w:cs="Arial"/>
          <w:sz w:val="22"/>
          <w:szCs w:val="22"/>
          <w:lang w:val="es-MX" w:eastAsia="en-US"/>
        </w:rPr>
        <w:t>se va</w:t>
      </w:r>
      <w:r w:rsidRPr="00193ADA">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a tratar, o qué es lo que le corresponde al INE, la construcción de ciudadanía, la cultura cívica, y eso es lo que abarca el tema de migrantes, porque la participación de ellos fuera de las fronteras es diferente, pero con el enfoque hacia México.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F73E99"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Confió que </w:t>
      </w:r>
      <w:r w:rsidR="003F6156">
        <w:rPr>
          <w:rFonts w:ascii="Arial" w:eastAsia="Calibri" w:hAnsi="Arial" w:cs="Arial"/>
          <w:sz w:val="22"/>
          <w:szCs w:val="22"/>
          <w:lang w:val="es-MX" w:eastAsia="en-US"/>
        </w:rPr>
        <w:t xml:space="preserve">la bibliografía </w:t>
      </w:r>
      <w:r w:rsidR="00CF4652" w:rsidRPr="00193ADA">
        <w:rPr>
          <w:rFonts w:ascii="Arial" w:eastAsia="Calibri" w:hAnsi="Arial" w:cs="Arial"/>
          <w:sz w:val="22"/>
          <w:szCs w:val="22"/>
          <w:lang w:val="es-MX" w:eastAsia="en-US"/>
        </w:rPr>
        <w:t>es muy asertiva</w:t>
      </w:r>
      <w:r w:rsidR="003F6156">
        <w:rPr>
          <w:rFonts w:ascii="Arial" w:eastAsia="Calibri" w:hAnsi="Arial" w:cs="Arial"/>
          <w:sz w:val="22"/>
          <w:szCs w:val="22"/>
          <w:lang w:val="es-MX" w:eastAsia="en-US"/>
        </w:rPr>
        <w:t>,</w:t>
      </w:r>
      <w:r w:rsidR="00CF4652" w:rsidRPr="00193ADA">
        <w:rPr>
          <w:rFonts w:ascii="Arial" w:eastAsia="Calibri" w:hAnsi="Arial" w:cs="Arial"/>
          <w:sz w:val="22"/>
          <w:szCs w:val="22"/>
          <w:lang w:val="es-MX" w:eastAsia="en-US"/>
        </w:rPr>
        <w:t xml:space="preserve"> porque son temas generales </w:t>
      </w:r>
      <w:r>
        <w:rPr>
          <w:rFonts w:ascii="Arial" w:eastAsia="Calibri" w:hAnsi="Arial" w:cs="Arial"/>
          <w:sz w:val="22"/>
          <w:szCs w:val="22"/>
          <w:lang w:val="es-MX" w:eastAsia="en-US"/>
        </w:rPr>
        <w:t xml:space="preserve">relativos a </w:t>
      </w:r>
      <w:r w:rsidR="00CF4652" w:rsidRPr="00193ADA">
        <w:rPr>
          <w:rFonts w:ascii="Arial" w:eastAsia="Calibri" w:hAnsi="Arial" w:cs="Arial"/>
          <w:sz w:val="22"/>
          <w:szCs w:val="22"/>
          <w:lang w:val="es-MX" w:eastAsia="en-US"/>
        </w:rPr>
        <w:t>los valores de la democracia, pero</w:t>
      </w:r>
      <w:r w:rsidR="00CF4652">
        <w:rPr>
          <w:rFonts w:ascii="Arial" w:eastAsia="Calibri" w:hAnsi="Arial" w:cs="Arial"/>
          <w:sz w:val="22"/>
          <w:szCs w:val="22"/>
          <w:lang w:val="es-MX" w:eastAsia="en-US"/>
        </w:rPr>
        <w:t xml:space="preserve"> se</w:t>
      </w:r>
      <w:r w:rsidR="00CF4652" w:rsidRPr="00193ADA">
        <w:rPr>
          <w:rFonts w:ascii="Arial" w:eastAsia="Calibri" w:hAnsi="Arial" w:cs="Arial"/>
          <w:sz w:val="22"/>
          <w:szCs w:val="22"/>
          <w:lang w:val="es-MX" w:eastAsia="en-US"/>
        </w:rPr>
        <w:t xml:space="preserve"> t</w:t>
      </w:r>
      <w:r w:rsidR="00CF4652">
        <w:rPr>
          <w:rFonts w:ascii="Arial" w:eastAsia="Calibri" w:hAnsi="Arial" w:cs="Arial"/>
          <w:sz w:val="22"/>
          <w:szCs w:val="22"/>
          <w:lang w:val="es-MX" w:eastAsia="en-US"/>
        </w:rPr>
        <w:t>iene</w:t>
      </w:r>
      <w:r w:rsidR="00CF4652" w:rsidRPr="00193ADA">
        <w:rPr>
          <w:rFonts w:ascii="Arial" w:eastAsia="Calibri" w:hAnsi="Arial" w:cs="Arial"/>
          <w:sz w:val="22"/>
          <w:szCs w:val="22"/>
          <w:lang w:val="es-MX" w:eastAsia="en-US"/>
        </w:rPr>
        <w:t xml:space="preserve"> que tener esta forma de la participación, la bibliografía específica, la participación política fuera de</w:t>
      </w:r>
      <w:r w:rsidR="00CF4652">
        <w:rPr>
          <w:rFonts w:ascii="Arial" w:eastAsia="Calibri" w:hAnsi="Arial" w:cs="Arial"/>
          <w:sz w:val="22"/>
          <w:szCs w:val="22"/>
          <w:lang w:val="es-MX" w:eastAsia="en-US"/>
        </w:rPr>
        <w:t>l</w:t>
      </w:r>
      <w:r w:rsidR="00CF4652" w:rsidRPr="00193ADA">
        <w:rPr>
          <w:rFonts w:ascii="Arial" w:eastAsia="Calibri" w:hAnsi="Arial" w:cs="Arial"/>
          <w:sz w:val="22"/>
          <w:szCs w:val="22"/>
          <w:lang w:val="es-MX" w:eastAsia="en-US"/>
        </w:rPr>
        <w:t xml:space="preserve"> territorio, de las personas que residen fuera, que conozcan cómo es </w:t>
      </w:r>
      <w:r w:rsidR="00CF4652">
        <w:rPr>
          <w:rFonts w:ascii="Arial" w:eastAsia="Calibri" w:hAnsi="Arial" w:cs="Arial"/>
          <w:sz w:val="22"/>
          <w:szCs w:val="22"/>
          <w:lang w:val="es-MX" w:eastAsia="en-US"/>
        </w:rPr>
        <w:t>el</w:t>
      </w:r>
      <w:r w:rsidR="00CF4652" w:rsidRPr="00193ADA">
        <w:rPr>
          <w:rFonts w:ascii="Arial" w:eastAsia="Calibri" w:hAnsi="Arial" w:cs="Arial"/>
          <w:sz w:val="22"/>
          <w:szCs w:val="22"/>
          <w:lang w:val="es-MX" w:eastAsia="en-US"/>
        </w:rPr>
        <w:t xml:space="preserve"> sistema, </w:t>
      </w:r>
      <w:r w:rsidR="00CF4652">
        <w:rPr>
          <w:rFonts w:ascii="Arial" w:eastAsia="Calibri" w:hAnsi="Arial" w:cs="Arial"/>
          <w:sz w:val="22"/>
          <w:szCs w:val="22"/>
          <w:lang w:val="es-MX" w:eastAsia="en-US"/>
        </w:rPr>
        <w:t xml:space="preserve">y se tiene que </w:t>
      </w:r>
      <w:r w:rsidR="00CF4652" w:rsidRPr="00193ADA">
        <w:rPr>
          <w:rFonts w:ascii="Arial" w:eastAsia="Calibri" w:hAnsi="Arial" w:cs="Arial"/>
          <w:sz w:val="22"/>
          <w:szCs w:val="22"/>
          <w:lang w:val="es-MX" w:eastAsia="en-US"/>
        </w:rPr>
        <w:t>lograr captar su atención para la participación.</w:t>
      </w:r>
      <w:r w:rsidR="008F268F">
        <w:rPr>
          <w:rFonts w:ascii="Arial" w:eastAsia="Calibri" w:hAnsi="Arial" w:cs="Arial"/>
          <w:sz w:val="22"/>
          <w:szCs w:val="22"/>
          <w:lang w:val="es-MX" w:eastAsia="en-US"/>
        </w:rPr>
        <w:t xml:space="preserve"> </w:t>
      </w:r>
      <w:r>
        <w:rPr>
          <w:rFonts w:ascii="Arial" w:eastAsia="Calibri" w:hAnsi="Arial" w:cs="Arial"/>
          <w:sz w:val="22"/>
          <w:szCs w:val="22"/>
          <w:lang w:val="es-MX" w:eastAsia="en-US"/>
        </w:rPr>
        <w:t>M</w:t>
      </w:r>
      <w:r w:rsidR="000852A0">
        <w:rPr>
          <w:rFonts w:ascii="Arial" w:eastAsia="Calibri" w:hAnsi="Arial" w:cs="Arial"/>
          <w:sz w:val="22"/>
          <w:szCs w:val="22"/>
          <w:lang w:val="es-MX" w:eastAsia="en-US"/>
        </w:rPr>
        <w:t>encionó que Yucatán es una de las entidades con mayor construcción de la ciudadanía y refirió que l</w:t>
      </w:r>
      <w:r w:rsidR="00CF4652" w:rsidRPr="00193ADA">
        <w:rPr>
          <w:rFonts w:ascii="Arial" w:eastAsia="Calibri" w:hAnsi="Arial" w:cs="Arial"/>
          <w:sz w:val="22"/>
          <w:szCs w:val="22"/>
          <w:lang w:val="es-MX" w:eastAsia="en-US"/>
        </w:rPr>
        <w:t xml:space="preserve">a construcción de la ciudadanía tiene un reflejo también fuera de las fronteras, </w:t>
      </w:r>
      <w:r w:rsidR="00CF4652">
        <w:rPr>
          <w:rFonts w:ascii="Arial" w:eastAsia="Calibri" w:hAnsi="Arial" w:cs="Arial"/>
          <w:sz w:val="22"/>
          <w:szCs w:val="22"/>
          <w:lang w:val="es-MX" w:eastAsia="en-US"/>
        </w:rPr>
        <w:t>y sería a lo que se</w:t>
      </w:r>
      <w:r w:rsidR="00CF4652" w:rsidRPr="00193ADA">
        <w:rPr>
          <w:rFonts w:ascii="Arial" w:eastAsia="Calibri" w:hAnsi="Arial" w:cs="Arial"/>
          <w:sz w:val="22"/>
          <w:szCs w:val="22"/>
          <w:lang w:val="es-MX" w:eastAsia="en-US"/>
        </w:rPr>
        <w:t xml:space="preserve"> t</w:t>
      </w:r>
      <w:r w:rsidR="00CF4652">
        <w:rPr>
          <w:rFonts w:ascii="Arial" w:eastAsia="Calibri" w:hAnsi="Arial" w:cs="Arial"/>
          <w:sz w:val="22"/>
          <w:szCs w:val="22"/>
          <w:lang w:val="es-MX" w:eastAsia="en-US"/>
        </w:rPr>
        <w:t>iene</w:t>
      </w:r>
      <w:r w:rsidR="00CF4652" w:rsidRPr="00193ADA">
        <w:rPr>
          <w:rFonts w:ascii="Arial" w:eastAsia="Calibri" w:hAnsi="Arial" w:cs="Arial"/>
          <w:sz w:val="22"/>
          <w:szCs w:val="22"/>
          <w:lang w:val="es-MX" w:eastAsia="en-US"/>
        </w:rPr>
        <w:t xml:space="preserve"> que apostar.</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sidRPr="009E6B2E">
        <w:rPr>
          <w:rFonts w:ascii="Arial" w:eastAsia="Calibri" w:hAnsi="Arial" w:cs="Arial"/>
          <w:sz w:val="22"/>
          <w:szCs w:val="22"/>
          <w:lang w:val="es-MX" w:eastAsia="en-US"/>
        </w:rPr>
        <w:t>Dijo que el foro está programado para 18 meses, y que se tendría que ser muy precisos en los contenidos</w:t>
      </w:r>
      <w:r w:rsidRPr="00F325A9">
        <w:rPr>
          <w:rFonts w:ascii="Arial" w:eastAsia="Calibri" w:hAnsi="Arial" w:cs="Arial"/>
          <w:sz w:val="22"/>
          <w:szCs w:val="22"/>
          <w:lang w:val="es-MX" w:eastAsia="en-US"/>
        </w:rPr>
        <w:t xml:space="preserve"> para captar la atención de los jóvenes residentes en el extranjero ya que </w:t>
      </w:r>
      <w:r w:rsidRPr="009E6B2E">
        <w:rPr>
          <w:rFonts w:ascii="Arial" w:eastAsia="Calibri" w:hAnsi="Arial" w:cs="Arial"/>
          <w:sz w:val="22"/>
          <w:szCs w:val="22"/>
          <w:lang w:val="es-MX" w:eastAsia="en-US"/>
        </w:rPr>
        <w:t>viven</w:t>
      </w:r>
      <w:r w:rsidRPr="00193ADA">
        <w:rPr>
          <w:rFonts w:ascii="Arial" w:eastAsia="Calibri" w:hAnsi="Arial" w:cs="Arial"/>
          <w:sz w:val="22"/>
          <w:szCs w:val="22"/>
          <w:lang w:val="es-MX" w:eastAsia="en-US"/>
        </w:rPr>
        <w:t xml:space="preserve"> otro contexto, tienen otra realidad, y que por eso </w:t>
      </w:r>
      <w:r>
        <w:rPr>
          <w:rFonts w:ascii="Arial" w:eastAsia="Calibri" w:hAnsi="Arial" w:cs="Arial"/>
          <w:sz w:val="22"/>
          <w:szCs w:val="22"/>
          <w:lang w:val="es-MX" w:eastAsia="en-US"/>
        </w:rPr>
        <w:t xml:space="preserve">se tiene que ser </w:t>
      </w:r>
      <w:r w:rsidRPr="00193ADA">
        <w:rPr>
          <w:rFonts w:ascii="Arial" w:eastAsia="Calibri" w:hAnsi="Arial" w:cs="Arial"/>
          <w:sz w:val="22"/>
          <w:szCs w:val="22"/>
          <w:lang w:val="es-MX" w:eastAsia="en-US"/>
        </w:rPr>
        <w:t>más precisos hacia dónde va</w:t>
      </w:r>
      <w:r>
        <w:rPr>
          <w:rFonts w:ascii="Arial" w:eastAsia="Calibri" w:hAnsi="Arial" w:cs="Arial"/>
          <w:sz w:val="22"/>
          <w:szCs w:val="22"/>
          <w:lang w:val="es-MX" w:eastAsia="en-US"/>
        </w:rPr>
        <w:t>n</w:t>
      </w:r>
      <w:r w:rsidRPr="00193ADA">
        <w:rPr>
          <w:rFonts w:ascii="Arial" w:eastAsia="Calibri" w:hAnsi="Arial" w:cs="Arial"/>
          <w:sz w:val="22"/>
          <w:szCs w:val="22"/>
          <w:lang w:val="es-MX" w:eastAsia="en-US"/>
        </w:rPr>
        <w:t xml:space="preserve"> a dirigir los esfuerzos para la construcción de la ciudadanía.</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Indicó que el</w:t>
      </w:r>
      <w:r w:rsidRPr="00193ADA">
        <w:rPr>
          <w:rFonts w:ascii="Arial" w:eastAsia="Calibri" w:hAnsi="Arial" w:cs="Arial"/>
          <w:sz w:val="22"/>
          <w:szCs w:val="22"/>
          <w:lang w:val="es-MX" w:eastAsia="en-US"/>
        </w:rPr>
        <w:t xml:space="preserve"> objetivo general, </w:t>
      </w:r>
      <w:r>
        <w:rPr>
          <w:rFonts w:ascii="Arial" w:eastAsia="Calibri" w:hAnsi="Arial" w:cs="Arial"/>
          <w:sz w:val="22"/>
          <w:szCs w:val="22"/>
          <w:lang w:val="es-MX" w:eastAsia="en-US"/>
        </w:rPr>
        <w:t>es estar en</w:t>
      </w:r>
      <w:r w:rsidRPr="00193ADA">
        <w:rPr>
          <w:rFonts w:ascii="Arial" w:eastAsia="Calibri" w:hAnsi="Arial" w:cs="Arial"/>
          <w:sz w:val="22"/>
          <w:szCs w:val="22"/>
          <w:lang w:val="es-MX" w:eastAsia="en-US"/>
        </w:rPr>
        <w:t xml:space="preserve"> desarrollo de conocimiento y capacidades, y prácticas que impulsen en el asociacionismo entre hombres y mujeres, que fortalezcan al ejercicio de los derechos.</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Añadió que se debe </w:t>
      </w:r>
      <w:r w:rsidRPr="00193ADA">
        <w:rPr>
          <w:rFonts w:ascii="Arial" w:eastAsia="Calibri" w:hAnsi="Arial" w:cs="Arial"/>
          <w:sz w:val="22"/>
          <w:szCs w:val="22"/>
          <w:lang w:val="es-MX" w:eastAsia="en-US"/>
        </w:rPr>
        <w:t xml:space="preserve">impulsar la participación, el ejercicio de la participación política; y dentro de ese gran objetivo, sí pueden caber muchas acciones para enseñarles a cómo trabajar organizados, que es una de las cosas que </w:t>
      </w:r>
      <w:r>
        <w:rPr>
          <w:rFonts w:ascii="Arial" w:eastAsia="Calibri" w:hAnsi="Arial" w:cs="Arial"/>
          <w:sz w:val="22"/>
          <w:szCs w:val="22"/>
          <w:lang w:val="es-MX" w:eastAsia="en-US"/>
        </w:rPr>
        <w:t>se está</w:t>
      </w:r>
      <w:r w:rsidR="000852A0">
        <w:rPr>
          <w:rFonts w:ascii="Arial" w:eastAsia="Calibri" w:hAnsi="Arial" w:cs="Arial"/>
          <w:sz w:val="22"/>
          <w:szCs w:val="22"/>
          <w:lang w:val="es-MX" w:eastAsia="en-US"/>
        </w:rPr>
        <w:t>n</w:t>
      </w:r>
      <w:r w:rsidRPr="00193ADA">
        <w:rPr>
          <w:rFonts w:ascii="Arial" w:eastAsia="Calibri" w:hAnsi="Arial" w:cs="Arial"/>
          <w:sz w:val="22"/>
          <w:szCs w:val="22"/>
          <w:lang w:val="es-MX" w:eastAsia="en-US"/>
        </w:rPr>
        <w:t xml:space="preserve"> planteando </w:t>
      </w:r>
      <w:r w:rsidR="000852A0">
        <w:rPr>
          <w:rFonts w:ascii="Arial" w:eastAsia="Calibri" w:hAnsi="Arial" w:cs="Arial"/>
          <w:sz w:val="22"/>
          <w:szCs w:val="22"/>
          <w:lang w:val="es-MX" w:eastAsia="en-US"/>
        </w:rPr>
        <w:t>en la propuesta</w:t>
      </w:r>
      <w:r w:rsidRPr="00193ADA">
        <w:rPr>
          <w:rFonts w:ascii="Arial" w:eastAsia="Calibri" w:hAnsi="Arial" w:cs="Arial"/>
          <w:sz w:val="22"/>
          <w:szCs w:val="22"/>
          <w:lang w:val="es-MX" w:eastAsia="en-US"/>
        </w:rPr>
        <w:t>. Pero también incluso a los que ya empezaron a organizarse, que no han tenido una fuerza, cómo lograr que eso se impulse más, cómo lograr mayores fortalezas.</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B06BD8"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Reiteró coincidir</w:t>
      </w:r>
      <w:r w:rsidR="00CF4652" w:rsidRPr="00193ADA">
        <w:rPr>
          <w:rFonts w:ascii="Arial" w:eastAsia="Calibri" w:hAnsi="Arial" w:cs="Arial"/>
          <w:sz w:val="22"/>
          <w:szCs w:val="22"/>
          <w:lang w:val="es-MX" w:eastAsia="en-US"/>
        </w:rPr>
        <w:t xml:space="preserve"> parcialmente con el </w:t>
      </w:r>
      <w:r>
        <w:rPr>
          <w:rFonts w:ascii="Arial" w:eastAsia="Calibri" w:hAnsi="Arial" w:cs="Arial"/>
          <w:sz w:val="22"/>
          <w:szCs w:val="22"/>
          <w:lang w:val="es-MX" w:eastAsia="en-US"/>
        </w:rPr>
        <w:t>C</w:t>
      </w:r>
      <w:r w:rsidR="00CF4652" w:rsidRPr="00193ADA">
        <w:rPr>
          <w:rFonts w:ascii="Arial" w:eastAsia="Calibri" w:hAnsi="Arial" w:cs="Arial"/>
          <w:sz w:val="22"/>
          <w:szCs w:val="22"/>
          <w:lang w:val="es-MX" w:eastAsia="en-US"/>
        </w:rPr>
        <w:t xml:space="preserve">onsejero </w:t>
      </w:r>
      <w:r w:rsidR="00CC6CA4">
        <w:rPr>
          <w:rFonts w:ascii="Arial" w:eastAsia="Calibri" w:hAnsi="Arial" w:cs="Arial"/>
          <w:sz w:val="22"/>
          <w:szCs w:val="22"/>
          <w:lang w:val="es-MX" w:eastAsia="en-US"/>
        </w:rPr>
        <w:t xml:space="preserve">Electoral, Mtro. </w:t>
      </w:r>
      <w:r>
        <w:rPr>
          <w:rFonts w:ascii="Arial" w:eastAsia="Calibri" w:hAnsi="Arial" w:cs="Arial"/>
          <w:sz w:val="22"/>
          <w:szCs w:val="22"/>
          <w:lang w:val="es-MX" w:eastAsia="en-US"/>
        </w:rPr>
        <w:t xml:space="preserve">Marco Antonio </w:t>
      </w:r>
      <w:r w:rsidR="00CF4652" w:rsidRPr="00193ADA">
        <w:rPr>
          <w:rFonts w:ascii="Arial" w:eastAsia="Calibri" w:hAnsi="Arial" w:cs="Arial"/>
          <w:sz w:val="22"/>
          <w:szCs w:val="22"/>
          <w:lang w:val="es-MX" w:eastAsia="en-US"/>
        </w:rPr>
        <w:t>Baños</w:t>
      </w:r>
      <w:r w:rsidR="00CC6CA4">
        <w:rPr>
          <w:rFonts w:ascii="Arial" w:eastAsia="Calibri" w:hAnsi="Arial" w:cs="Arial"/>
          <w:sz w:val="22"/>
          <w:szCs w:val="22"/>
          <w:lang w:val="es-MX" w:eastAsia="en-US"/>
        </w:rPr>
        <w:t xml:space="preserve"> Martínez</w:t>
      </w:r>
      <w:r w:rsidR="00CF4652" w:rsidRPr="00193ADA">
        <w:rPr>
          <w:rFonts w:ascii="Arial" w:eastAsia="Calibri" w:hAnsi="Arial" w:cs="Arial"/>
          <w:sz w:val="22"/>
          <w:szCs w:val="22"/>
          <w:lang w:val="es-MX" w:eastAsia="en-US"/>
        </w:rPr>
        <w:t xml:space="preserve">, porque no solo </w:t>
      </w:r>
      <w:r>
        <w:rPr>
          <w:rFonts w:ascii="Arial" w:eastAsia="Calibri" w:hAnsi="Arial" w:cs="Arial"/>
          <w:sz w:val="22"/>
          <w:szCs w:val="22"/>
          <w:lang w:val="es-MX" w:eastAsia="en-US"/>
        </w:rPr>
        <w:t>se trata de incluir a</w:t>
      </w:r>
      <w:r w:rsidRPr="00193ADA">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 xml:space="preserve">los que ya han logrado cosas, </w:t>
      </w:r>
      <w:r>
        <w:rPr>
          <w:rFonts w:ascii="Arial" w:eastAsia="Calibri" w:hAnsi="Arial" w:cs="Arial"/>
          <w:sz w:val="22"/>
          <w:szCs w:val="22"/>
          <w:lang w:val="es-MX" w:eastAsia="en-US"/>
        </w:rPr>
        <w:t>sino de impulsar a</w:t>
      </w:r>
      <w:r w:rsidR="00CF4652" w:rsidRPr="00193ADA">
        <w:rPr>
          <w:rFonts w:ascii="Arial" w:eastAsia="Calibri" w:hAnsi="Arial" w:cs="Arial"/>
          <w:sz w:val="22"/>
          <w:szCs w:val="22"/>
          <w:lang w:val="es-MX" w:eastAsia="en-US"/>
        </w:rPr>
        <w:t xml:space="preserve"> quienes han tenido la intención y no lo han logrado</w:t>
      </w:r>
      <w:r>
        <w:rPr>
          <w:rFonts w:ascii="Arial" w:eastAsia="Calibri" w:hAnsi="Arial" w:cs="Arial"/>
          <w:sz w:val="22"/>
          <w:szCs w:val="22"/>
          <w:lang w:val="es-MX" w:eastAsia="en-US"/>
        </w:rPr>
        <w:t>.</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B06BD8"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Destacó </w:t>
      </w:r>
      <w:r w:rsidR="00CF4652">
        <w:rPr>
          <w:rFonts w:ascii="Arial" w:eastAsia="Calibri" w:hAnsi="Arial" w:cs="Arial"/>
          <w:sz w:val="22"/>
          <w:szCs w:val="22"/>
          <w:lang w:val="es-MX" w:eastAsia="en-US"/>
        </w:rPr>
        <w:t>que la</w:t>
      </w:r>
      <w:r w:rsidR="00CF4652" w:rsidRPr="00193ADA">
        <w:rPr>
          <w:rFonts w:ascii="Arial" w:eastAsia="Calibri" w:hAnsi="Arial" w:cs="Arial"/>
          <w:sz w:val="22"/>
          <w:szCs w:val="22"/>
          <w:lang w:val="es-MX" w:eastAsia="en-US"/>
        </w:rPr>
        <w:t xml:space="preserve"> Constitución reconoce este gran derecho de participación política, dentro y fuera de nuestro país</w:t>
      </w:r>
      <w:r>
        <w:rPr>
          <w:rFonts w:ascii="Arial" w:eastAsia="Calibri" w:hAnsi="Arial" w:cs="Arial"/>
          <w:sz w:val="22"/>
          <w:szCs w:val="22"/>
          <w:lang w:val="es-MX" w:eastAsia="en-US"/>
        </w:rPr>
        <w:t>, y que ello</w:t>
      </w:r>
      <w:r w:rsidR="00CF4652" w:rsidRPr="00193ADA">
        <w:rPr>
          <w:rFonts w:ascii="Arial" w:eastAsia="Calibri" w:hAnsi="Arial" w:cs="Arial"/>
          <w:sz w:val="22"/>
          <w:szCs w:val="22"/>
          <w:lang w:val="es-MX" w:eastAsia="en-US"/>
        </w:rPr>
        <w:t xml:space="preserve"> </w:t>
      </w:r>
      <w:r w:rsidR="00CF4652">
        <w:rPr>
          <w:rFonts w:ascii="Arial" w:eastAsia="Calibri" w:hAnsi="Arial" w:cs="Arial"/>
          <w:sz w:val="22"/>
          <w:szCs w:val="22"/>
          <w:lang w:val="es-MX" w:eastAsia="en-US"/>
        </w:rPr>
        <w:t xml:space="preserve">se tiene </w:t>
      </w:r>
      <w:r w:rsidR="00CF4652" w:rsidRPr="00193ADA">
        <w:rPr>
          <w:rFonts w:ascii="Arial" w:eastAsia="Calibri" w:hAnsi="Arial" w:cs="Arial"/>
          <w:sz w:val="22"/>
          <w:szCs w:val="22"/>
          <w:lang w:val="es-MX" w:eastAsia="en-US"/>
        </w:rPr>
        <w:t>que fortalecer sobre la base de una construcción sólida.</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Resumió que se</w:t>
      </w:r>
      <w:r w:rsidRPr="00193ADA">
        <w:rPr>
          <w:rFonts w:ascii="Arial" w:eastAsia="Calibri" w:hAnsi="Arial" w:cs="Arial"/>
          <w:sz w:val="22"/>
          <w:szCs w:val="22"/>
          <w:lang w:val="es-MX" w:eastAsia="en-US"/>
        </w:rPr>
        <w:t xml:space="preserve"> debe</w:t>
      </w:r>
      <w:r>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 xml:space="preserve">ser más concretos, no dejarlo tan abierto; </w:t>
      </w:r>
      <w:r>
        <w:rPr>
          <w:rFonts w:ascii="Arial" w:eastAsia="Calibri" w:hAnsi="Arial" w:cs="Arial"/>
          <w:sz w:val="22"/>
          <w:szCs w:val="22"/>
          <w:lang w:val="es-MX" w:eastAsia="en-US"/>
        </w:rPr>
        <w:t>admitió que es</w:t>
      </w:r>
      <w:r w:rsidRPr="00193ADA">
        <w:rPr>
          <w:rFonts w:ascii="Arial" w:eastAsia="Calibri" w:hAnsi="Arial" w:cs="Arial"/>
          <w:sz w:val="22"/>
          <w:szCs w:val="22"/>
          <w:lang w:val="es-MX" w:eastAsia="en-US"/>
        </w:rPr>
        <w:t xml:space="preserve"> una estrategia, pero que aquí sí necesi</w:t>
      </w:r>
      <w:r>
        <w:rPr>
          <w:rFonts w:ascii="Arial" w:eastAsia="Calibri" w:hAnsi="Arial" w:cs="Arial"/>
          <w:sz w:val="22"/>
          <w:szCs w:val="22"/>
          <w:lang w:val="es-MX" w:eastAsia="en-US"/>
        </w:rPr>
        <w:t>tan</w:t>
      </w:r>
      <w:r w:rsidRPr="00193ADA">
        <w:rPr>
          <w:rFonts w:ascii="Arial" w:eastAsia="Calibri" w:hAnsi="Arial" w:cs="Arial"/>
          <w:sz w:val="22"/>
          <w:szCs w:val="22"/>
          <w:lang w:val="es-MX" w:eastAsia="en-US"/>
        </w:rPr>
        <w:t xml:space="preserve"> un enfoque muy concreto de con quiénes, quiénes iban a ser </w:t>
      </w:r>
      <w:r>
        <w:rPr>
          <w:rFonts w:ascii="Arial" w:eastAsia="Calibri" w:hAnsi="Arial" w:cs="Arial"/>
          <w:sz w:val="22"/>
          <w:szCs w:val="22"/>
          <w:lang w:val="es-MX" w:eastAsia="en-US"/>
        </w:rPr>
        <w:t>sus</w:t>
      </w:r>
      <w:r w:rsidRPr="00193ADA">
        <w:rPr>
          <w:rFonts w:ascii="Arial" w:eastAsia="Calibri" w:hAnsi="Arial" w:cs="Arial"/>
          <w:sz w:val="22"/>
          <w:szCs w:val="22"/>
          <w:lang w:val="es-MX" w:eastAsia="en-US"/>
        </w:rPr>
        <w:t xml:space="preserve"> aliados, dónde v</w:t>
      </w:r>
      <w:r>
        <w:rPr>
          <w:rFonts w:ascii="Arial" w:eastAsia="Calibri" w:hAnsi="Arial" w:cs="Arial"/>
          <w:sz w:val="22"/>
          <w:szCs w:val="22"/>
          <w:lang w:val="es-MX" w:eastAsia="en-US"/>
        </w:rPr>
        <w:t xml:space="preserve">an </w:t>
      </w:r>
      <w:r w:rsidRPr="00193ADA">
        <w:rPr>
          <w:rFonts w:ascii="Arial" w:eastAsia="Calibri" w:hAnsi="Arial" w:cs="Arial"/>
          <w:sz w:val="22"/>
          <w:szCs w:val="22"/>
          <w:lang w:val="es-MX" w:eastAsia="en-US"/>
        </w:rPr>
        <w:t>a empezar.</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B06BD8"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Dijo entender </w:t>
      </w:r>
      <w:r w:rsidR="00CF4652" w:rsidRPr="00193ADA">
        <w:rPr>
          <w:rFonts w:ascii="Arial" w:eastAsia="Calibri" w:hAnsi="Arial" w:cs="Arial"/>
          <w:sz w:val="22"/>
          <w:szCs w:val="22"/>
          <w:lang w:val="es-MX" w:eastAsia="en-US"/>
        </w:rPr>
        <w:t xml:space="preserve">que </w:t>
      </w:r>
      <w:r w:rsidR="00CC6CA4">
        <w:rPr>
          <w:rFonts w:ascii="Arial" w:eastAsia="Calibri" w:hAnsi="Arial" w:cs="Arial"/>
          <w:sz w:val="22"/>
          <w:szCs w:val="22"/>
          <w:lang w:val="es-MX" w:eastAsia="en-US"/>
        </w:rPr>
        <w:t>EUA</w:t>
      </w:r>
      <w:r w:rsidR="00CF4652" w:rsidRPr="00193ADA">
        <w:rPr>
          <w:rFonts w:ascii="Arial" w:eastAsia="Calibri" w:hAnsi="Arial" w:cs="Arial"/>
          <w:sz w:val="22"/>
          <w:szCs w:val="22"/>
          <w:lang w:val="es-MX" w:eastAsia="en-US"/>
        </w:rPr>
        <w:t xml:space="preserve"> </w:t>
      </w:r>
      <w:r w:rsidR="00CF4652" w:rsidRPr="00193ADA">
        <w:rPr>
          <w:rFonts w:ascii="Arial" w:eastAsia="Calibri" w:hAnsi="Arial" w:cs="Arial"/>
          <w:i/>
          <w:sz w:val="22"/>
          <w:szCs w:val="22"/>
          <w:lang w:val="es-MX" w:eastAsia="en-US"/>
        </w:rPr>
        <w:t>per se</w:t>
      </w:r>
      <w:r w:rsidR="00CF4652" w:rsidRPr="00193ADA">
        <w:rPr>
          <w:rFonts w:ascii="Arial" w:eastAsia="Calibri" w:hAnsi="Arial" w:cs="Arial"/>
          <w:sz w:val="22"/>
          <w:szCs w:val="22"/>
          <w:lang w:val="es-MX" w:eastAsia="en-US"/>
        </w:rPr>
        <w:t xml:space="preserve"> va a ser el principal país, porque </w:t>
      </w:r>
      <w:r>
        <w:rPr>
          <w:rFonts w:ascii="Arial" w:eastAsia="Calibri" w:hAnsi="Arial" w:cs="Arial"/>
          <w:sz w:val="22"/>
          <w:szCs w:val="22"/>
          <w:lang w:val="es-MX" w:eastAsia="en-US"/>
        </w:rPr>
        <w:t>tiene</w:t>
      </w:r>
      <w:r w:rsidRPr="00193ADA">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 xml:space="preserve">el mayor número de población </w:t>
      </w:r>
      <w:r>
        <w:rPr>
          <w:rFonts w:ascii="Arial" w:eastAsia="Calibri" w:hAnsi="Arial" w:cs="Arial"/>
          <w:sz w:val="22"/>
          <w:szCs w:val="22"/>
          <w:lang w:val="es-MX" w:eastAsia="en-US"/>
        </w:rPr>
        <w:t>mexicana residente en el extranjero</w:t>
      </w:r>
      <w:r w:rsidR="00CF4652" w:rsidRPr="00193ADA">
        <w:rPr>
          <w:rFonts w:ascii="Arial" w:eastAsia="Calibri" w:hAnsi="Arial" w:cs="Arial"/>
          <w:sz w:val="22"/>
          <w:szCs w:val="22"/>
          <w:lang w:val="es-MX" w:eastAsia="en-US"/>
        </w:rPr>
        <w:t xml:space="preserve">, pero dentro de eso </w:t>
      </w:r>
      <w:r>
        <w:rPr>
          <w:rFonts w:ascii="Arial" w:eastAsia="Calibri" w:hAnsi="Arial" w:cs="Arial"/>
          <w:sz w:val="22"/>
          <w:szCs w:val="22"/>
          <w:lang w:val="es-MX" w:eastAsia="en-US"/>
        </w:rPr>
        <w:t>cómo será la articulación.</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B06BD8"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Finalmente s</w:t>
      </w:r>
      <w:r w:rsidR="00CF4652">
        <w:rPr>
          <w:rFonts w:ascii="Arial" w:eastAsia="Calibri" w:hAnsi="Arial" w:cs="Arial"/>
          <w:sz w:val="22"/>
          <w:szCs w:val="22"/>
          <w:lang w:val="es-MX" w:eastAsia="en-US"/>
        </w:rPr>
        <w:t>ugirió que</w:t>
      </w:r>
      <w:r w:rsidR="00CC6CA4">
        <w:rPr>
          <w:rFonts w:ascii="Arial" w:eastAsia="Calibri" w:hAnsi="Arial" w:cs="Arial"/>
          <w:sz w:val="22"/>
          <w:szCs w:val="22"/>
          <w:lang w:val="es-MX" w:eastAsia="en-US"/>
        </w:rPr>
        <w:t>,</w:t>
      </w:r>
      <w:r w:rsidR="00CF4652">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en </w:t>
      </w:r>
      <w:r w:rsidR="00CF4652">
        <w:rPr>
          <w:rFonts w:ascii="Arial" w:eastAsia="Calibri" w:hAnsi="Arial" w:cs="Arial"/>
          <w:sz w:val="22"/>
          <w:szCs w:val="22"/>
          <w:lang w:val="es-MX" w:eastAsia="en-US"/>
        </w:rPr>
        <w:t>los</w:t>
      </w:r>
      <w:r w:rsidR="00CF4652" w:rsidRPr="00193ADA">
        <w:rPr>
          <w:rFonts w:ascii="Arial" w:eastAsia="Calibri" w:hAnsi="Arial" w:cs="Arial"/>
          <w:sz w:val="22"/>
          <w:szCs w:val="22"/>
          <w:lang w:val="es-MX" w:eastAsia="en-US"/>
        </w:rPr>
        <w:t xml:space="preserve"> contenidos del curso virtual, </w:t>
      </w:r>
      <w:r w:rsidR="00CF4652">
        <w:rPr>
          <w:rFonts w:ascii="Arial" w:eastAsia="Calibri" w:hAnsi="Arial" w:cs="Arial"/>
          <w:sz w:val="22"/>
          <w:szCs w:val="22"/>
          <w:lang w:val="es-MX" w:eastAsia="en-US"/>
        </w:rPr>
        <w:t xml:space="preserve">se </w:t>
      </w:r>
      <w:r>
        <w:rPr>
          <w:rFonts w:ascii="Arial" w:eastAsia="Calibri" w:hAnsi="Arial" w:cs="Arial"/>
          <w:sz w:val="22"/>
          <w:szCs w:val="22"/>
          <w:lang w:val="es-MX" w:eastAsia="en-US"/>
        </w:rPr>
        <w:t>contemple</w:t>
      </w:r>
      <w:r w:rsidRPr="00193ADA">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 xml:space="preserve">bibliografía más especializada </w:t>
      </w:r>
      <w:r>
        <w:rPr>
          <w:rFonts w:ascii="Arial" w:eastAsia="Calibri" w:hAnsi="Arial" w:cs="Arial"/>
          <w:sz w:val="22"/>
          <w:szCs w:val="22"/>
          <w:lang w:val="es-MX" w:eastAsia="en-US"/>
        </w:rPr>
        <w:t>que pueda</w:t>
      </w:r>
      <w:r w:rsidR="00CF4652" w:rsidRPr="00193ADA">
        <w:rPr>
          <w:rFonts w:ascii="Arial" w:eastAsia="Calibri" w:hAnsi="Arial" w:cs="Arial"/>
          <w:sz w:val="22"/>
          <w:szCs w:val="22"/>
          <w:lang w:val="es-MX" w:eastAsia="en-US"/>
        </w:rPr>
        <w:t xml:space="preserve"> detonar en contenidos.</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Lic. Enrique Andrade González, </w:t>
      </w:r>
      <w:r w:rsidRPr="00193ADA">
        <w:rPr>
          <w:rFonts w:ascii="Arial" w:eastAsia="Calibri" w:hAnsi="Arial" w:cs="Arial"/>
          <w:b/>
          <w:i/>
          <w:sz w:val="22"/>
          <w:szCs w:val="22"/>
          <w:lang w:val="es-MX" w:eastAsia="en-US"/>
        </w:rPr>
        <w:t xml:space="preserve">Presidente de la </w:t>
      </w:r>
      <w:r w:rsidR="00CC6CA4">
        <w:rPr>
          <w:rFonts w:ascii="Arial" w:eastAsia="Calibri" w:hAnsi="Arial" w:cs="Arial"/>
          <w:b/>
          <w:i/>
          <w:sz w:val="22"/>
          <w:szCs w:val="22"/>
          <w:lang w:val="es-MX" w:eastAsia="en-US"/>
        </w:rPr>
        <w:t>CVME</w:t>
      </w:r>
      <w:r w:rsidRPr="00193ADA">
        <w:rPr>
          <w:rFonts w:ascii="Arial" w:eastAsia="Calibri" w:hAnsi="Arial" w:cs="Arial"/>
          <w:b/>
          <w:i/>
          <w:sz w:val="22"/>
          <w:szCs w:val="22"/>
          <w:lang w:val="es-MX" w:eastAsia="en-US"/>
        </w:rPr>
        <w:t>.-</w:t>
      </w:r>
      <w:r w:rsidRPr="00193ADA">
        <w:rPr>
          <w:rFonts w:ascii="Arial" w:eastAsia="Calibri" w:hAnsi="Arial" w:cs="Arial"/>
          <w:b/>
          <w:sz w:val="22"/>
          <w:szCs w:val="22"/>
          <w:lang w:val="es-MX" w:eastAsia="en-US"/>
        </w:rPr>
        <w:t xml:space="preserve"> </w:t>
      </w:r>
      <w:r w:rsidR="00CC6CA4">
        <w:rPr>
          <w:rFonts w:ascii="Arial" w:eastAsia="Calibri" w:hAnsi="Arial" w:cs="Arial"/>
          <w:sz w:val="22"/>
          <w:szCs w:val="22"/>
          <w:lang w:val="es-MX" w:eastAsia="en-US"/>
        </w:rPr>
        <w:t xml:space="preserve">Rescató el valor de </w:t>
      </w:r>
      <w:r w:rsidRPr="00193ADA">
        <w:rPr>
          <w:rFonts w:ascii="Arial" w:eastAsia="Calibri" w:hAnsi="Arial" w:cs="Arial"/>
          <w:sz w:val="22"/>
          <w:szCs w:val="22"/>
          <w:lang w:val="es-MX" w:eastAsia="en-US"/>
        </w:rPr>
        <w:t xml:space="preserve">poner el tema sobre la mesa, y </w:t>
      </w:r>
      <w:r w:rsidR="00CC6CA4">
        <w:rPr>
          <w:rFonts w:ascii="Arial" w:eastAsia="Calibri" w:hAnsi="Arial" w:cs="Arial"/>
          <w:sz w:val="22"/>
          <w:szCs w:val="22"/>
          <w:lang w:val="es-MX" w:eastAsia="en-US"/>
        </w:rPr>
        <w:t>mostró su</w:t>
      </w:r>
      <w:r w:rsidRPr="00193ADA">
        <w:rPr>
          <w:rFonts w:ascii="Arial" w:eastAsia="Calibri" w:hAnsi="Arial" w:cs="Arial"/>
          <w:sz w:val="22"/>
          <w:szCs w:val="22"/>
          <w:lang w:val="es-MX" w:eastAsia="en-US"/>
        </w:rPr>
        <w:t xml:space="preserve"> acuerdo en que es necesario </w:t>
      </w:r>
      <w:r w:rsidR="00B06BD8">
        <w:rPr>
          <w:rFonts w:ascii="Arial" w:eastAsia="Calibri" w:hAnsi="Arial" w:cs="Arial"/>
          <w:sz w:val="22"/>
          <w:szCs w:val="22"/>
          <w:lang w:val="es-MX" w:eastAsia="en-US"/>
        </w:rPr>
        <w:t>e</w:t>
      </w:r>
      <w:r w:rsidRPr="00193ADA">
        <w:rPr>
          <w:rFonts w:ascii="Arial" w:eastAsia="Calibri" w:hAnsi="Arial" w:cs="Arial"/>
          <w:sz w:val="22"/>
          <w:szCs w:val="22"/>
          <w:lang w:val="es-MX" w:eastAsia="en-US"/>
        </w:rPr>
        <w:t xml:space="preserve"> importante el que se pueda tener esta parte de la </w:t>
      </w:r>
      <w:r w:rsidR="00CC6CA4">
        <w:rPr>
          <w:rFonts w:ascii="Arial" w:eastAsia="Calibri" w:hAnsi="Arial" w:cs="Arial"/>
          <w:sz w:val="22"/>
          <w:szCs w:val="22"/>
          <w:lang w:val="es-MX" w:eastAsia="en-US"/>
        </w:rPr>
        <w:t>ENCCÍVICA  para las mexicanas y los mexicanos</w:t>
      </w:r>
      <w:r w:rsidRPr="00193ADA">
        <w:rPr>
          <w:rFonts w:ascii="Arial" w:eastAsia="Calibri" w:hAnsi="Arial" w:cs="Arial"/>
          <w:sz w:val="22"/>
          <w:szCs w:val="22"/>
          <w:lang w:val="es-MX" w:eastAsia="en-US"/>
        </w:rPr>
        <w:t xml:space="preserve"> están en </w:t>
      </w:r>
      <w:r w:rsidR="00CC6CA4">
        <w:rPr>
          <w:rFonts w:ascii="Arial" w:eastAsia="Calibri" w:hAnsi="Arial" w:cs="Arial"/>
          <w:sz w:val="22"/>
          <w:szCs w:val="22"/>
          <w:lang w:val="es-MX" w:eastAsia="en-US"/>
        </w:rPr>
        <w:t>EUA</w:t>
      </w:r>
      <w:r w:rsidRPr="00193ADA">
        <w:rPr>
          <w:rFonts w:ascii="Arial" w:eastAsia="Calibri" w:hAnsi="Arial" w:cs="Arial"/>
          <w:sz w:val="22"/>
          <w:szCs w:val="22"/>
          <w:lang w:val="es-MX" w:eastAsia="en-US"/>
        </w:rPr>
        <w:t xml:space="preserve"> y en el resto del mundo.</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Reiteró que </w:t>
      </w:r>
      <w:r w:rsidRPr="00193ADA">
        <w:rPr>
          <w:rFonts w:ascii="Arial" w:eastAsia="Calibri" w:hAnsi="Arial" w:cs="Arial"/>
          <w:sz w:val="22"/>
          <w:szCs w:val="22"/>
          <w:lang w:val="es-MX" w:eastAsia="en-US"/>
        </w:rPr>
        <w:t xml:space="preserve">para cada una de las acciones que se están proponiendo, en efecto, es un programa de trabajo para 18 meses, incluso trascienden </w:t>
      </w:r>
      <w:r>
        <w:rPr>
          <w:rFonts w:ascii="Arial" w:eastAsia="Calibri" w:hAnsi="Arial" w:cs="Arial"/>
          <w:sz w:val="22"/>
          <w:szCs w:val="22"/>
          <w:lang w:val="es-MX" w:eastAsia="en-US"/>
        </w:rPr>
        <w:t>sus</w:t>
      </w:r>
      <w:r w:rsidRPr="00193ADA">
        <w:rPr>
          <w:rFonts w:ascii="Arial" w:eastAsia="Calibri" w:hAnsi="Arial" w:cs="Arial"/>
          <w:sz w:val="22"/>
          <w:szCs w:val="22"/>
          <w:lang w:val="es-MX" w:eastAsia="en-US"/>
        </w:rPr>
        <w:t xml:space="preserve"> periodos de encargo, </w:t>
      </w:r>
      <w:r>
        <w:rPr>
          <w:rFonts w:ascii="Arial" w:eastAsia="Calibri" w:hAnsi="Arial" w:cs="Arial"/>
          <w:sz w:val="22"/>
          <w:szCs w:val="22"/>
          <w:lang w:val="es-MX" w:eastAsia="en-US"/>
        </w:rPr>
        <w:t xml:space="preserve">pero </w:t>
      </w:r>
      <w:r w:rsidR="00904DE4">
        <w:rPr>
          <w:rFonts w:ascii="Arial" w:eastAsia="Calibri" w:hAnsi="Arial" w:cs="Arial"/>
          <w:sz w:val="22"/>
          <w:szCs w:val="22"/>
          <w:lang w:val="es-MX" w:eastAsia="en-US"/>
        </w:rPr>
        <w:t>que analizará lo correspondiente</w:t>
      </w:r>
      <w:r w:rsidRPr="00193ADA">
        <w:rPr>
          <w:rFonts w:ascii="Arial" w:eastAsia="Calibri" w:hAnsi="Arial" w:cs="Arial"/>
          <w:sz w:val="22"/>
          <w:szCs w:val="22"/>
          <w:lang w:val="es-MX" w:eastAsia="en-US"/>
        </w:rPr>
        <w:t xml:space="preserve"> hasta marzo del próximo año</w:t>
      </w:r>
      <w:r>
        <w:rPr>
          <w:rFonts w:ascii="Arial" w:eastAsia="Calibri" w:hAnsi="Arial" w:cs="Arial"/>
          <w:sz w:val="22"/>
          <w:szCs w:val="22"/>
          <w:lang w:val="es-MX" w:eastAsia="en-US"/>
        </w:rPr>
        <w:t>.</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C6CA4"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Coincidió</w:t>
      </w:r>
      <w:r w:rsidR="00CF4652" w:rsidRPr="00193ADA">
        <w:rPr>
          <w:rFonts w:ascii="Arial" w:eastAsia="Calibri" w:hAnsi="Arial" w:cs="Arial"/>
          <w:sz w:val="22"/>
          <w:szCs w:val="22"/>
          <w:lang w:val="es-MX" w:eastAsia="en-US"/>
        </w:rPr>
        <w:t xml:space="preserve"> con el </w:t>
      </w:r>
      <w:r w:rsidR="00904DE4">
        <w:rPr>
          <w:rFonts w:ascii="Arial" w:eastAsia="Calibri" w:hAnsi="Arial" w:cs="Arial"/>
          <w:sz w:val="22"/>
          <w:szCs w:val="22"/>
          <w:lang w:val="es-MX" w:eastAsia="en-US"/>
        </w:rPr>
        <w:t>C</w:t>
      </w:r>
      <w:r w:rsidR="00CF4652" w:rsidRPr="00193ADA">
        <w:rPr>
          <w:rFonts w:ascii="Arial" w:eastAsia="Calibri" w:hAnsi="Arial" w:cs="Arial"/>
          <w:sz w:val="22"/>
          <w:szCs w:val="22"/>
          <w:lang w:val="es-MX" w:eastAsia="en-US"/>
        </w:rPr>
        <w:t xml:space="preserve">onsejero </w:t>
      </w:r>
      <w:r>
        <w:rPr>
          <w:rFonts w:ascii="Arial" w:eastAsia="Calibri" w:hAnsi="Arial" w:cs="Arial"/>
          <w:sz w:val="22"/>
          <w:szCs w:val="22"/>
          <w:lang w:val="es-MX" w:eastAsia="en-US"/>
        </w:rPr>
        <w:t xml:space="preserve">Electoral, Mtro. </w:t>
      </w:r>
      <w:r w:rsidR="00904DE4">
        <w:rPr>
          <w:rFonts w:ascii="Arial" w:eastAsia="Calibri" w:hAnsi="Arial" w:cs="Arial"/>
          <w:sz w:val="22"/>
          <w:szCs w:val="22"/>
          <w:lang w:val="es-MX" w:eastAsia="en-US"/>
        </w:rPr>
        <w:t xml:space="preserve">Marco Antonio </w:t>
      </w:r>
      <w:r w:rsidR="00CF4652" w:rsidRPr="00193ADA">
        <w:rPr>
          <w:rFonts w:ascii="Arial" w:eastAsia="Calibri" w:hAnsi="Arial" w:cs="Arial"/>
          <w:sz w:val="22"/>
          <w:szCs w:val="22"/>
          <w:lang w:val="es-MX" w:eastAsia="en-US"/>
        </w:rPr>
        <w:t>Baños</w:t>
      </w:r>
      <w:r>
        <w:rPr>
          <w:rFonts w:ascii="Arial" w:eastAsia="Calibri" w:hAnsi="Arial" w:cs="Arial"/>
          <w:sz w:val="22"/>
          <w:szCs w:val="22"/>
          <w:lang w:val="es-MX" w:eastAsia="en-US"/>
        </w:rPr>
        <w:t xml:space="preserve"> Martínez</w:t>
      </w:r>
      <w:r w:rsidR="00CF4652" w:rsidRPr="00193ADA">
        <w:rPr>
          <w:rFonts w:ascii="Arial" w:eastAsia="Calibri" w:hAnsi="Arial" w:cs="Arial"/>
          <w:sz w:val="22"/>
          <w:szCs w:val="22"/>
          <w:lang w:val="es-MX" w:eastAsia="en-US"/>
        </w:rPr>
        <w:t xml:space="preserve">, </w:t>
      </w:r>
      <w:r w:rsidR="00904DE4">
        <w:rPr>
          <w:rFonts w:ascii="Arial" w:eastAsia="Calibri" w:hAnsi="Arial" w:cs="Arial"/>
          <w:sz w:val="22"/>
          <w:szCs w:val="22"/>
          <w:lang w:val="es-MX" w:eastAsia="en-US"/>
        </w:rPr>
        <w:t>en que</w:t>
      </w:r>
      <w:r w:rsidR="00904DE4" w:rsidRPr="00193ADA">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 xml:space="preserve">no todas las organizaciones que se dicen que agrupan a muchos paisanos en </w:t>
      </w:r>
      <w:r>
        <w:rPr>
          <w:rFonts w:ascii="Arial" w:eastAsia="Calibri" w:hAnsi="Arial" w:cs="Arial"/>
          <w:sz w:val="22"/>
          <w:szCs w:val="22"/>
          <w:lang w:val="es-MX" w:eastAsia="en-US"/>
        </w:rPr>
        <w:t xml:space="preserve">EUA </w:t>
      </w:r>
      <w:r w:rsidR="00CF4652" w:rsidRPr="00193ADA">
        <w:rPr>
          <w:rFonts w:ascii="Arial" w:eastAsia="Calibri" w:hAnsi="Arial" w:cs="Arial"/>
          <w:sz w:val="22"/>
          <w:szCs w:val="22"/>
          <w:lang w:val="es-MX" w:eastAsia="en-US"/>
        </w:rPr>
        <w:t xml:space="preserve">realmente lo hacen, </w:t>
      </w:r>
      <w:r w:rsidR="00904DE4">
        <w:rPr>
          <w:rFonts w:ascii="Arial" w:eastAsia="Calibri" w:hAnsi="Arial" w:cs="Arial"/>
          <w:sz w:val="22"/>
          <w:szCs w:val="22"/>
          <w:lang w:val="es-MX" w:eastAsia="en-US"/>
        </w:rPr>
        <w:t xml:space="preserve">que </w:t>
      </w:r>
      <w:r w:rsidR="00CF4652" w:rsidRPr="00193ADA">
        <w:rPr>
          <w:rFonts w:ascii="Arial" w:eastAsia="Calibri" w:hAnsi="Arial" w:cs="Arial"/>
          <w:sz w:val="22"/>
          <w:szCs w:val="22"/>
          <w:lang w:val="es-MX" w:eastAsia="en-US"/>
        </w:rPr>
        <w:t xml:space="preserve">habrá que depurarlas, y en esto también hay un trabajo ya hecho por el </w:t>
      </w:r>
      <w:r>
        <w:rPr>
          <w:rFonts w:ascii="Arial" w:eastAsia="Calibri" w:hAnsi="Arial" w:cs="Arial"/>
          <w:sz w:val="22"/>
          <w:szCs w:val="22"/>
          <w:lang w:val="es-MX" w:eastAsia="en-US"/>
        </w:rPr>
        <w:t>INE</w:t>
      </w:r>
      <w:r w:rsidR="00CF4652" w:rsidRPr="00193ADA">
        <w:rPr>
          <w:rFonts w:ascii="Arial" w:eastAsia="Calibri" w:hAnsi="Arial" w:cs="Arial"/>
          <w:sz w:val="22"/>
          <w:szCs w:val="22"/>
          <w:lang w:val="es-MX" w:eastAsia="en-US"/>
        </w:rPr>
        <w:t xml:space="preserve">, justamente en el </w:t>
      </w:r>
      <w:r>
        <w:rPr>
          <w:rFonts w:ascii="Arial" w:eastAsia="Calibri" w:hAnsi="Arial" w:cs="Arial"/>
          <w:sz w:val="22"/>
          <w:szCs w:val="22"/>
          <w:lang w:val="es-MX" w:eastAsia="en-US"/>
        </w:rPr>
        <w:t>á</w:t>
      </w:r>
      <w:r w:rsidR="00CF4652" w:rsidRPr="00193ADA">
        <w:rPr>
          <w:rFonts w:ascii="Arial" w:eastAsia="Calibri" w:hAnsi="Arial" w:cs="Arial"/>
          <w:sz w:val="22"/>
          <w:szCs w:val="22"/>
          <w:lang w:val="es-MX" w:eastAsia="en-US"/>
        </w:rPr>
        <w:t xml:space="preserve">rea de </w:t>
      </w:r>
      <w:r>
        <w:rPr>
          <w:rFonts w:ascii="Arial" w:eastAsia="Calibri" w:hAnsi="Arial" w:cs="Arial"/>
          <w:sz w:val="22"/>
          <w:szCs w:val="22"/>
          <w:lang w:val="es-MX" w:eastAsia="en-US"/>
        </w:rPr>
        <w:t>v</w:t>
      </w:r>
      <w:r w:rsidR="00CF4652" w:rsidRPr="00193ADA">
        <w:rPr>
          <w:rFonts w:ascii="Arial" w:eastAsia="Calibri" w:hAnsi="Arial" w:cs="Arial"/>
          <w:sz w:val="22"/>
          <w:szCs w:val="22"/>
          <w:lang w:val="es-MX" w:eastAsia="en-US"/>
        </w:rPr>
        <w:t xml:space="preserve">inculación con </w:t>
      </w:r>
      <w:r>
        <w:rPr>
          <w:rFonts w:ascii="Arial" w:eastAsia="Calibri" w:hAnsi="Arial" w:cs="Arial"/>
          <w:sz w:val="22"/>
          <w:szCs w:val="22"/>
          <w:lang w:val="es-MX" w:eastAsia="en-US"/>
        </w:rPr>
        <w:t>m</w:t>
      </w:r>
      <w:r w:rsidR="00CF4652" w:rsidRPr="00193ADA">
        <w:rPr>
          <w:rFonts w:ascii="Arial" w:eastAsia="Calibri" w:hAnsi="Arial" w:cs="Arial"/>
          <w:sz w:val="22"/>
          <w:szCs w:val="22"/>
          <w:lang w:val="es-MX" w:eastAsia="en-US"/>
        </w:rPr>
        <w:t xml:space="preserve">exicanos en el </w:t>
      </w:r>
      <w:r>
        <w:rPr>
          <w:rFonts w:ascii="Arial" w:eastAsia="Calibri" w:hAnsi="Arial" w:cs="Arial"/>
          <w:sz w:val="22"/>
          <w:szCs w:val="22"/>
          <w:lang w:val="es-MX" w:eastAsia="en-US"/>
        </w:rPr>
        <w:t>E</w:t>
      </w:r>
      <w:r w:rsidR="00CF4652" w:rsidRPr="00193ADA">
        <w:rPr>
          <w:rFonts w:ascii="Arial" w:eastAsia="Calibri" w:hAnsi="Arial" w:cs="Arial"/>
          <w:sz w:val="22"/>
          <w:szCs w:val="22"/>
          <w:lang w:val="es-MX" w:eastAsia="en-US"/>
        </w:rPr>
        <w:t>xtranjero</w:t>
      </w:r>
      <w:r>
        <w:rPr>
          <w:rFonts w:ascii="Arial" w:eastAsia="Calibri" w:hAnsi="Arial" w:cs="Arial"/>
          <w:sz w:val="22"/>
          <w:szCs w:val="22"/>
          <w:lang w:val="es-MX" w:eastAsia="en-US"/>
        </w:rPr>
        <w:t xml:space="preserve"> de la DERFE</w:t>
      </w:r>
      <w:r w:rsidR="00CF4652" w:rsidRPr="00193ADA">
        <w:rPr>
          <w:rFonts w:ascii="Arial" w:eastAsia="Calibri" w:hAnsi="Arial" w:cs="Arial"/>
          <w:sz w:val="22"/>
          <w:szCs w:val="22"/>
          <w:lang w:val="es-MX" w:eastAsia="en-US"/>
        </w:rPr>
        <w:t>, que tiene un análisis al respecto de cuáles son las organizaciones que</w:t>
      </w:r>
      <w:r w:rsidR="00CF4652">
        <w:rPr>
          <w:rFonts w:ascii="Arial" w:eastAsia="Calibri" w:hAnsi="Arial" w:cs="Arial"/>
          <w:sz w:val="22"/>
          <w:szCs w:val="22"/>
          <w:lang w:val="es-MX" w:eastAsia="en-US"/>
        </w:rPr>
        <w:t xml:space="preserve"> </w:t>
      </w:r>
      <w:r w:rsidR="00CF4652" w:rsidRPr="00193ADA">
        <w:rPr>
          <w:rFonts w:ascii="Arial" w:eastAsia="Calibri" w:hAnsi="Arial" w:cs="Arial"/>
          <w:sz w:val="22"/>
          <w:szCs w:val="22"/>
          <w:lang w:val="es-MX" w:eastAsia="en-US"/>
        </w:rPr>
        <w:t>ayudarían a esto</w:t>
      </w:r>
      <w:r w:rsidR="00CF4652">
        <w:rPr>
          <w:rFonts w:ascii="Arial" w:eastAsia="Calibri" w:hAnsi="Arial" w:cs="Arial"/>
          <w:sz w:val="22"/>
          <w:szCs w:val="22"/>
          <w:lang w:val="es-MX" w:eastAsia="en-US"/>
        </w:rPr>
        <w:t>.</w:t>
      </w:r>
      <w:r w:rsidR="00CF4652" w:rsidRPr="00193ADA">
        <w:rPr>
          <w:rFonts w:ascii="Arial" w:eastAsia="Calibri" w:hAnsi="Arial" w:cs="Arial"/>
          <w:sz w:val="22"/>
          <w:szCs w:val="22"/>
          <w:lang w:val="es-MX" w:eastAsia="en-US"/>
        </w:rPr>
        <w:t xml:space="preserve"> </w:t>
      </w:r>
      <w:r w:rsidR="00CF4652">
        <w:rPr>
          <w:rFonts w:ascii="Arial" w:eastAsia="Calibri" w:hAnsi="Arial" w:cs="Arial"/>
          <w:sz w:val="22"/>
          <w:szCs w:val="22"/>
          <w:lang w:val="es-MX" w:eastAsia="en-US"/>
        </w:rPr>
        <w:t xml:space="preserve">Precisó que </w:t>
      </w:r>
      <w:r w:rsidR="00CF4652" w:rsidRPr="00193ADA">
        <w:rPr>
          <w:rFonts w:ascii="Arial" w:eastAsia="Calibri" w:hAnsi="Arial" w:cs="Arial"/>
          <w:sz w:val="22"/>
          <w:szCs w:val="22"/>
          <w:lang w:val="es-MX" w:eastAsia="en-US"/>
        </w:rPr>
        <w:t xml:space="preserve">el conocimiento, el decirles a </w:t>
      </w:r>
      <w:r w:rsidR="008F268F">
        <w:rPr>
          <w:rFonts w:ascii="Arial" w:eastAsia="Calibri" w:hAnsi="Arial" w:cs="Arial"/>
          <w:sz w:val="22"/>
          <w:szCs w:val="22"/>
          <w:lang w:val="es-MX" w:eastAsia="en-US"/>
        </w:rPr>
        <w:t xml:space="preserve">las mexicanas y a </w:t>
      </w:r>
      <w:r w:rsidR="00CF4652" w:rsidRPr="00193ADA">
        <w:rPr>
          <w:rFonts w:ascii="Arial" w:eastAsia="Calibri" w:hAnsi="Arial" w:cs="Arial"/>
          <w:sz w:val="22"/>
          <w:szCs w:val="22"/>
          <w:lang w:val="es-MX" w:eastAsia="en-US"/>
        </w:rPr>
        <w:t>los mexicanos que siguen siendo mexicanos, que tienen en el derecho a votar</w:t>
      </w:r>
      <w:r w:rsidR="008F268F">
        <w:rPr>
          <w:rFonts w:ascii="Arial" w:eastAsia="Calibri" w:hAnsi="Arial" w:cs="Arial"/>
          <w:sz w:val="22"/>
          <w:szCs w:val="22"/>
          <w:lang w:val="es-MX" w:eastAsia="en-US"/>
        </w:rPr>
        <w:t>,</w:t>
      </w:r>
      <w:r w:rsidR="00CF4652">
        <w:rPr>
          <w:rFonts w:ascii="Arial" w:eastAsia="Calibri" w:hAnsi="Arial" w:cs="Arial"/>
          <w:sz w:val="22"/>
          <w:szCs w:val="22"/>
          <w:lang w:val="es-MX" w:eastAsia="en-US"/>
        </w:rPr>
        <w:t xml:space="preserve"> y </w:t>
      </w:r>
      <w:r w:rsidR="00CF4652" w:rsidRPr="00193ADA">
        <w:rPr>
          <w:rFonts w:ascii="Arial" w:eastAsia="Calibri" w:hAnsi="Arial" w:cs="Arial"/>
          <w:sz w:val="22"/>
          <w:szCs w:val="22"/>
          <w:lang w:val="es-MX" w:eastAsia="en-US"/>
        </w:rPr>
        <w:t xml:space="preserve">cómo </w:t>
      </w:r>
      <w:r w:rsidR="00904DE4">
        <w:rPr>
          <w:rFonts w:ascii="Arial" w:eastAsia="Calibri" w:hAnsi="Arial" w:cs="Arial"/>
          <w:sz w:val="22"/>
          <w:szCs w:val="22"/>
          <w:lang w:val="es-MX" w:eastAsia="en-US"/>
        </w:rPr>
        <w:t xml:space="preserve">y por qué </w:t>
      </w:r>
      <w:r w:rsidR="00CF4652" w:rsidRPr="00193ADA">
        <w:rPr>
          <w:rFonts w:ascii="Arial" w:eastAsia="Calibri" w:hAnsi="Arial" w:cs="Arial"/>
          <w:sz w:val="22"/>
          <w:szCs w:val="22"/>
          <w:lang w:val="es-MX" w:eastAsia="en-US"/>
        </w:rPr>
        <w:t xml:space="preserve">ejercerlo, sería lo más importante, además de que una cultura democrática para ellos </w:t>
      </w:r>
      <w:r w:rsidR="00904DE4">
        <w:rPr>
          <w:rFonts w:ascii="Arial" w:eastAsia="Calibri" w:hAnsi="Arial" w:cs="Arial"/>
          <w:sz w:val="22"/>
          <w:szCs w:val="22"/>
          <w:lang w:val="es-MX" w:eastAsia="en-US"/>
        </w:rPr>
        <w:t>resulta</w:t>
      </w:r>
      <w:r w:rsidR="00CF4652" w:rsidRPr="00193ADA">
        <w:rPr>
          <w:rFonts w:ascii="Arial" w:eastAsia="Calibri" w:hAnsi="Arial" w:cs="Arial"/>
          <w:sz w:val="22"/>
          <w:szCs w:val="22"/>
          <w:lang w:val="es-MX" w:eastAsia="en-US"/>
        </w:rPr>
        <w:t xml:space="preserve"> muy necesaria. </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Añadió que </w:t>
      </w:r>
      <w:r w:rsidRPr="00193ADA">
        <w:rPr>
          <w:rFonts w:ascii="Arial" w:eastAsia="Calibri" w:hAnsi="Arial" w:cs="Arial"/>
          <w:sz w:val="22"/>
          <w:szCs w:val="22"/>
          <w:lang w:val="es-MX" w:eastAsia="en-US"/>
        </w:rPr>
        <w:t xml:space="preserve">los espacios públicos </w:t>
      </w:r>
      <w:r w:rsidR="00904DE4">
        <w:rPr>
          <w:rFonts w:ascii="Arial" w:eastAsia="Calibri" w:hAnsi="Arial" w:cs="Arial"/>
          <w:sz w:val="22"/>
          <w:szCs w:val="22"/>
          <w:lang w:val="es-MX" w:eastAsia="en-US"/>
        </w:rPr>
        <w:t>son</w:t>
      </w:r>
      <w:r w:rsidR="00904DE4" w:rsidRPr="00193ADA">
        <w:rPr>
          <w:rFonts w:ascii="Arial" w:eastAsia="Calibri" w:hAnsi="Arial" w:cs="Arial"/>
          <w:sz w:val="22"/>
          <w:szCs w:val="22"/>
          <w:lang w:val="es-MX" w:eastAsia="en-US"/>
        </w:rPr>
        <w:t xml:space="preserve"> </w:t>
      </w:r>
      <w:r w:rsidRPr="00193ADA">
        <w:rPr>
          <w:rFonts w:ascii="Arial" w:eastAsia="Calibri" w:hAnsi="Arial" w:cs="Arial"/>
          <w:sz w:val="22"/>
          <w:szCs w:val="22"/>
          <w:lang w:val="es-MX" w:eastAsia="en-US"/>
        </w:rPr>
        <w:t>una muy buena aportación, no solamente estadios, sino también iglesias, barrios, mercados, eventos</w:t>
      </w:r>
      <w:r w:rsidR="00904DE4">
        <w:rPr>
          <w:rFonts w:ascii="Arial" w:eastAsia="Calibri" w:hAnsi="Arial" w:cs="Arial"/>
          <w:sz w:val="22"/>
          <w:szCs w:val="22"/>
          <w:lang w:val="es-MX" w:eastAsia="en-US"/>
        </w:rPr>
        <w:t xml:space="preserve"> en</w:t>
      </w:r>
      <w:r w:rsidRPr="00193ADA">
        <w:rPr>
          <w:rFonts w:ascii="Arial" w:eastAsia="Calibri" w:hAnsi="Arial" w:cs="Arial"/>
          <w:sz w:val="22"/>
          <w:szCs w:val="22"/>
          <w:lang w:val="es-MX" w:eastAsia="en-US"/>
        </w:rPr>
        <w:t xml:space="preserve"> que </w:t>
      </w:r>
      <w:r>
        <w:rPr>
          <w:rFonts w:ascii="Arial" w:eastAsia="Calibri" w:hAnsi="Arial" w:cs="Arial"/>
          <w:sz w:val="22"/>
          <w:szCs w:val="22"/>
          <w:lang w:val="es-MX" w:eastAsia="en-US"/>
        </w:rPr>
        <w:t>se pudiera</w:t>
      </w:r>
      <w:r w:rsidRPr="00193ADA">
        <w:rPr>
          <w:rFonts w:ascii="Arial" w:eastAsia="Calibri" w:hAnsi="Arial" w:cs="Arial"/>
          <w:sz w:val="22"/>
          <w:szCs w:val="22"/>
          <w:lang w:val="es-MX" w:eastAsia="en-US"/>
        </w:rPr>
        <w:t xml:space="preserve"> distribuir parte de estos materiales</w:t>
      </w:r>
      <w:r>
        <w:rPr>
          <w:rFonts w:ascii="Arial" w:eastAsia="Calibri" w:hAnsi="Arial" w:cs="Arial"/>
          <w:sz w:val="22"/>
          <w:szCs w:val="22"/>
          <w:lang w:val="es-MX" w:eastAsia="en-US"/>
        </w:rPr>
        <w:t xml:space="preserve"> que se está pensando</w:t>
      </w:r>
      <w:r w:rsidRPr="00193ADA">
        <w:rPr>
          <w:rFonts w:ascii="Arial" w:eastAsia="Calibri" w:hAnsi="Arial" w:cs="Arial"/>
          <w:sz w:val="22"/>
          <w:szCs w:val="22"/>
          <w:lang w:val="es-MX" w:eastAsia="en-US"/>
        </w:rPr>
        <w:t xml:space="preserve">. </w:t>
      </w:r>
    </w:p>
    <w:p w:rsidR="00CF4652" w:rsidRPr="00193ADA" w:rsidRDefault="00CF4652" w:rsidP="00B44A28">
      <w:pPr>
        <w:widowControl/>
        <w:autoSpaceDE/>
        <w:autoSpaceDN/>
        <w:jc w:val="both"/>
        <w:rPr>
          <w:rFonts w:ascii="Arial" w:eastAsia="Calibri" w:hAnsi="Arial" w:cs="Arial"/>
          <w:sz w:val="22"/>
          <w:szCs w:val="22"/>
          <w:lang w:val="es-MX" w:eastAsia="en-US"/>
        </w:rPr>
      </w:pPr>
    </w:p>
    <w:p w:rsidR="00CF4652" w:rsidRPr="00193ADA" w:rsidRDefault="00CF4652" w:rsidP="00B44A28">
      <w:pPr>
        <w:widowControl/>
        <w:autoSpaceDE/>
        <w:autoSpaceDN/>
        <w:jc w:val="both"/>
        <w:rPr>
          <w:rFonts w:ascii="Arial" w:eastAsia="Calibri" w:hAnsi="Arial" w:cs="Arial"/>
          <w:sz w:val="22"/>
          <w:szCs w:val="22"/>
          <w:lang w:val="es-MX" w:eastAsia="en-US"/>
        </w:rPr>
      </w:pPr>
      <w:r>
        <w:rPr>
          <w:rFonts w:ascii="Arial" w:eastAsia="Calibri" w:hAnsi="Arial" w:cs="Arial"/>
          <w:sz w:val="22"/>
          <w:szCs w:val="22"/>
          <w:lang w:val="es-MX" w:eastAsia="en-US"/>
        </w:rPr>
        <w:t>Por último, añadió que es</w:t>
      </w:r>
      <w:r w:rsidRPr="00193ADA">
        <w:rPr>
          <w:rFonts w:ascii="Arial" w:eastAsia="Calibri" w:hAnsi="Arial" w:cs="Arial"/>
          <w:sz w:val="22"/>
          <w:szCs w:val="22"/>
          <w:lang w:val="es-MX" w:eastAsia="en-US"/>
        </w:rPr>
        <w:t xml:space="preserve"> un programa para 18 meses, </w:t>
      </w:r>
      <w:r w:rsidR="008F268F">
        <w:rPr>
          <w:rFonts w:ascii="Arial" w:eastAsia="Calibri" w:hAnsi="Arial" w:cs="Arial"/>
          <w:sz w:val="22"/>
          <w:szCs w:val="22"/>
          <w:lang w:val="es-MX" w:eastAsia="en-US"/>
        </w:rPr>
        <w:t xml:space="preserve">e </w:t>
      </w:r>
      <w:r>
        <w:rPr>
          <w:rFonts w:ascii="Arial" w:eastAsia="Calibri" w:hAnsi="Arial" w:cs="Arial"/>
          <w:sz w:val="22"/>
          <w:szCs w:val="22"/>
          <w:lang w:val="es-MX" w:eastAsia="en-US"/>
        </w:rPr>
        <w:t xml:space="preserve">indicó que habrá </w:t>
      </w:r>
      <w:r w:rsidRPr="00193ADA">
        <w:rPr>
          <w:rFonts w:ascii="Arial" w:eastAsia="Calibri" w:hAnsi="Arial" w:cs="Arial"/>
          <w:sz w:val="22"/>
          <w:szCs w:val="22"/>
          <w:lang w:val="es-MX" w:eastAsia="en-US"/>
        </w:rPr>
        <w:t xml:space="preserve">muchas oportunidades de </w:t>
      </w:r>
      <w:r w:rsidR="00904DE4">
        <w:rPr>
          <w:rFonts w:ascii="Arial" w:eastAsia="Calibri" w:hAnsi="Arial" w:cs="Arial"/>
          <w:sz w:val="22"/>
          <w:szCs w:val="22"/>
          <w:lang w:val="es-MX" w:eastAsia="en-US"/>
        </w:rPr>
        <w:t>mejorarlo</w:t>
      </w:r>
      <w:r w:rsidRPr="00193ADA">
        <w:rPr>
          <w:rFonts w:ascii="Arial" w:eastAsia="Calibri" w:hAnsi="Arial" w:cs="Arial"/>
          <w:sz w:val="22"/>
          <w:szCs w:val="22"/>
          <w:lang w:val="es-MX" w:eastAsia="en-US"/>
        </w:rPr>
        <w:t xml:space="preserve">, pero lo más importante es que se </w:t>
      </w:r>
      <w:r w:rsidR="008F268F">
        <w:rPr>
          <w:rFonts w:ascii="Arial" w:eastAsia="Calibri" w:hAnsi="Arial" w:cs="Arial"/>
          <w:sz w:val="22"/>
          <w:szCs w:val="22"/>
          <w:lang w:val="es-MX" w:eastAsia="en-US"/>
        </w:rPr>
        <w:t>inicie</w:t>
      </w:r>
      <w:r w:rsidR="00904DE4">
        <w:rPr>
          <w:rFonts w:ascii="Arial" w:eastAsia="Calibri" w:hAnsi="Arial" w:cs="Arial"/>
          <w:sz w:val="22"/>
          <w:szCs w:val="22"/>
          <w:lang w:val="es-MX" w:eastAsia="en-US"/>
        </w:rPr>
        <w:t xml:space="preserve"> para</w:t>
      </w:r>
      <w:r w:rsidRPr="00193ADA">
        <w:rPr>
          <w:rFonts w:ascii="Arial" w:eastAsia="Calibri" w:hAnsi="Arial" w:cs="Arial"/>
          <w:sz w:val="22"/>
          <w:szCs w:val="22"/>
          <w:lang w:val="es-MX" w:eastAsia="en-US"/>
        </w:rPr>
        <w:t xml:space="preserve"> ver cuáles son las reacciones, cuáles son </w:t>
      </w:r>
      <w:r>
        <w:rPr>
          <w:rFonts w:ascii="Arial" w:eastAsia="Calibri" w:hAnsi="Arial" w:cs="Arial"/>
          <w:sz w:val="22"/>
          <w:szCs w:val="22"/>
          <w:lang w:val="es-MX" w:eastAsia="en-US"/>
        </w:rPr>
        <w:t>los</w:t>
      </w:r>
      <w:r w:rsidRPr="00193ADA">
        <w:rPr>
          <w:rFonts w:ascii="Arial" w:eastAsia="Calibri" w:hAnsi="Arial" w:cs="Arial"/>
          <w:sz w:val="22"/>
          <w:szCs w:val="22"/>
          <w:lang w:val="es-MX" w:eastAsia="en-US"/>
        </w:rPr>
        <w:t xml:space="preserve"> logros o posibles logros que </w:t>
      </w:r>
      <w:r>
        <w:rPr>
          <w:rFonts w:ascii="Arial" w:eastAsia="Calibri" w:hAnsi="Arial" w:cs="Arial"/>
          <w:sz w:val="22"/>
          <w:szCs w:val="22"/>
          <w:lang w:val="es-MX" w:eastAsia="en-US"/>
        </w:rPr>
        <w:t>se tuviera</w:t>
      </w:r>
      <w:r w:rsidRPr="00193ADA">
        <w:rPr>
          <w:rFonts w:ascii="Arial" w:eastAsia="Calibri" w:hAnsi="Arial" w:cs="Arial"/>
          <w:sz w:val="22"/>
          <w:szCs w:val="22"/>
          <w:lang w:val="es-MX" w:eastAsia="en-US"/>
        </w:rPr>
        <w:t xml:space="preserve"> a corto, mediano y largo plazo, pero desde luego, </w:t>
      </w:r>
      <w:r w:rsidR="00904DE4">
        <w:rPr>
          <w:rFonts w:ascii="Arial" w:eastAsia="Calibri" w:hAnsi="Arial" w:cs="Arial"/>
          <w:sz w:val="22"/>
          <w:szCs w:val="22"/>
          <w:lang w:val="es-MX" w:eastAsia="en-US"/>
        </w:rPr>
        <w:t>coincidiendo</w:t>
      </w:r>
      <w:r w:rsidRPr="00193ADA">
        <w:rPr>
          <w:rFonts w:ascii="Arial" w:eastAsia="Calibri" w:hAnsi="Arial" w:cs="Arial"/>
          <w:sz w:val="22"/>
          <w:szCs w:val="22"/>
          <w:lang w:val="es-MX" w:eastAsia="en-US"/>
        </w:rPr>
        <w:t xml:space="preserve"> en que es algo importante que </w:t>
      </w:r>
      <w:r w:rsidR="00904DE4">
        <w:rPr>
          <w:rFonts w:ascii="Arial" w:eastAsia="Calibri" w:hAnsi="Arial" w:cs="Arial"/>
          <w:sz w:val="22"/>
          <w:szCs w:val="22"/>
          <w:lang w:val="es-MX" w:eastAsia="en-US"/>
        </w:rPr>
        <w:t>se tendrá que realizar de manera conjunta.</w:t>
      </w:r>
    </w:p>
    <w:p w:rsidR="00CF4652" w:rsidRDefault="00CF4652" w:rsidP="00B44A28">
      <w:pPr>
        <w:widowControl/>
        <w:autoSpaceDE/>
        <w:autoSpaceDN/>
        <w:jc w:val="both"/>
        <w:rPr>
          <w:rFonts w:ascii="Arial" w:hAnsi="Arial" w:cs="Arial"/>
          <w:sz w:val="22"/>
          <w:szCs w:val="22"/>
          <w:lang w:val="es-MX"/>
        </w:rPr>
      </w:pPr>
    </w:p>
    <w:p w:rsidR="008F268F" w:rsidRDefault="008F268F" w:rsidP="00B44A28">
      <w:pPr>
        <w:widowControl/>
        <w:autoSpaceDE/>
        <w:autoSpaceDN/>
        <w:jc w:val="both"/>
        <w:rPr>
          <w:rFonts w:ascii="Arial" w:hAnsi="Arial" w:cs="Arial"/>
          <w:sz w:val="22"/>
          <w:szCs w:val="22"/>
          <w:lang w:val="es-MX"/>
        </w:rPr>
      </w:pPr>
      <w:r>
        <w:rPr>
          <w:rFonts w:ascii="Arial" w:hAnsi="Arial" w:cs="Arial"/>
          <w:sz w:val="22"/>
          <w:szCs w:val="22"/>
          <w:lang w:val="es-MX"/>
        </w:rPr>
        <w:t>Al no haber más comentarios, dio por recibido el documento y continuó con la sesión.</w:t>
      </w:r>
    </w:p>
    <w:p w:rsidR="00904DE4" w:rsidRPr="00702592" w:rsidRDefault="00904DE4" w:rsidP="00B44A28">
      <w:pPr>
        <w:widowControl/>
        <w:autoSpaceDE/>
        <w:autoSpaceDN/>
        <w:jc w:val="both"/>
        <w:rPr>
          <w:rFonts w:ascii="Arial" w:hAnsi="Arial" w:cs="Arial"/>
          <w:sz w:val="22"/>
          <w:szCs w:val="22"/>
          <w:lang w:val="es-MX"/>
        </w:rPr>
      </w:pPr>
    </w:p>
    <w:p w:rsidR="00CF4652" w:rsidRPr="00702592" w:rsidRDefault="00CF4652" w:rsidP="00B44A28">
      <w:pPr>
        <w:widowControl/>
        <w:autoSpaceDE/>
        <w:autoSpaceDN/>
        <w:ind w:left="378"/>
        <w:jc w:val="both"/>
        <w:rPr>
          <w:rFonts w:ascii="Arial" w:hAnsi="Arial" w:cs="Arial"/>
          <w:b/>
          <w:sz w:val="22"/>
          <w:szCs w:val="22"/>
          <w:lang w:val="es-MX" w:eastAsia="es-MX"/>
        </w:rPr>
      </w:pPr>
    </w:p>
    <w:p w:rsidR="00CF4652" w:rsidRDefault="008F268F" w:rsidP="00B44A28">
      <w:pPr>
        <w:widowControl/>
        <w:autoSpaceDE/>
        <w:autoSpaceDN/>
        <w:ind w:left="252" w:hanging="238"/>
        <w:jc w:val="both"/>
        <w:rPr>
          <w:rFonts w:ascii="Arial" w:hAnsi="Arial" w:cs="Arial"/>
          <w:b/>
          <w:sz w:val="22"/>
          <w:szCs w:val="22"/>
          <w:lang w:val="es-MX" w:eastAsia="es-MX"/>
        </w:rPr>
      </w:pPr>
      <w:r>
        <w:rPr>
          <w:rFonts w:ascii="Arial" w:hAnsi="Arial" w:cs="Arial"/>
          <w:b/>
          <w:sz w:val="22"/>
          <w:szCs w:val="22"/>
          <w:lang w:val="es-MX" w:eastAsia="es-MX"/>
        </w:rPr>
        <w:t>7. ASUNTOS GENERALES</w:t>
      </w:r>
    </w:p>
    <w:p w:rsidR="00CF4652" w:rsidRDefault="00CF4652" w:rsidP="00B44A28">
      <w:pPr>
        <w:widowControl/>
        <w:autoSpaceDE/>
        <w:autoSpaceDN/>
        <w:ind w:left="252" w:hanging="238"/>
        <w:jc w:val="both"/>
        <w:rPr>
          <w:rFonts w:ascii="Arial" w:hAnsi="Arial" w:cs="Arial"/>
          <w:b/>
          <w:sz w:val="22"/>
          <w:szCs w:val="22"/>
          <w:lang w:val="es-MX" w:eastAsia="es-MX"/>
        </w:rPr>
      </w:pPr>
    </w:p>
    <w:p w:rsidR="00CF4652" w:rsidRPr="00193ADA" w:rsidRDefault="00CF4652" w:rsidP="00B44A28">
      <w:pPr>
        <w:widowControl/>
        <w:autoSpaceDE/>
        <w:autoSpaceDN/>
        <w:jc w:val="both"/>
        <w:rPr>
          <w:rFonts w:ascii="Arial" w:eastAsia="Calibri" w:hAnsi="Arial" w:cs="Arial"/>
          <w:sz w:val="22"/>
          <w:szCs w:val="22"/>
          <w:lang w:val="es-MX" w:eastAsia="en-US"/>
        </w:rPr>
      </w:pPr>
      <w:r w:rsidRPr="00193ADA">
        <w:rPr>
          <w:rFonts w:ascii="Arial" w:eastAsia="Calibri" w:hAnsi="Arial" w:cs="Arial"/>
          <w:b/>
          <w:sz w:val="22"/>
          <w:szCs w:val="22"/>
          <w:lang w:val="es-MX" w:eastAsia="en-US"/>
        </w:rPr>
        <w:t xml:space="preserve">Consejero Electoral, Lic. Enrique Andrade González, </w:t>
      </w:r>
      <w:r w:rsidRPr="00193ADA">
        <w:rPr>
          <w:rFonts w:ascii="Arial" w:eastAsia="Calibri" w:hAnsi="Arial" w:cs="Arial"/>
          <w:b/>
          <w:i/>
          <w:sz w:val="22"/>
          <w:szCs w:val="22"/>
          <w:lang w:val="es-MX" w:eastAsia="en-US"/>
        </w:rPr>
        <w:t xml:space="preserve">Presidente de la </w:t>
      </w:r>
      <w:r w:rsidR="008F268F">
        <w:rPr>
          <w:rFonts w:ascii="Arial" w:eastAsia="Calibri" w:hAnsi="Arial" w:cs="Arial"/>
          <w:b/>
          <w:i/>
          <w:sz w:val="22"/>
          <w:szCs w:val="22"/>
          <w:lang w:val="es-MX" w:eastAsia="en-US"/>
        </w:rPr>
        <w:t>CVME</w:t>
      </w:r>
      <w:r w:rsidRPr="00193ADA">
        <w:rPr>
          <w:rFonts w:ascii="Arial" w:eastAsia="Calibri" w:hAnsi="Arial" w:cs="Arial"/>
          <w:b/>
          <w:i/>
          <w:sz w:val="22"/>
          <w:szCs w:val="22"/>
          <w:lang w:val="es-MX" w:eastAsia="en-US"/>
        </w:rPr>
        <w:t>.-</w:t>
      </w:r>
      <w:r w:rsidRPr="00193ADA">
        <w:rPr>
          <w:rFonts w:ascii="Arial" w:eastAsia="Calibri" w:hAnsi="Arial" w:cs="Arial"/>
          <w:b/>
          <w:sz w:val="22"/>
          <w:szCs w:val="22"/>
          <w:lang w:val="es-MX" w:eastAsia="en-US"/>
        </w:rPr>
        <w:t xml:space="preserve"> </w:t>
      </w:r>
      <w:r w:rsidRPr="00193ADA">
        <w:rPr>
          <w:rFonts w:ascii="Arial" w:eastAsia="Calibri" w:hAnsi="Arial" w:cs="Arial"/>
          <w:sz w:val="22"/>
          <w:szCs w:val="22"/>
          <w:lang w:val="es-MX" w:eastAsia="en-US"/>
        </w:rPr>
        <w:t>Pregunt</w:t>
      </w:r>
      <w:r>
        <w:rPr>
          <w:rFonts w:ascii="Arial" w:eastAsia="Calibri" w:hAnsi="Arial" w:cs="Arial"/>
          <w:sz w:val="22"/>
          <w:szCs w:val="22"/>
          <w:lang w:val="es-MX" w:eastAsia="en-US"/>
        </w:rPr>
        <w:t>ó</w:t>
      </w:r>
      <w:r w:rsidRPr="00193ADA">
        <w:rPr>
          <w:rFonts w:ascii="Arial" w:eastAsia="Calibri" w:hAnsi="Arial" w:cs="Arial"/>
          <w:sz w:val="22"/>
          <w:szCs w:val="22"/>
          <w:lang w:val="es-MX" w:eastAsia="en-US"/>
        </w:rPr>
        <w:t xml:space="preserve"> si </w:t>
      </w:r>
      <w:r>
        <w:rPr>
          <w:rFonts w:ascii="Arial" w:eastAsia="Calibri" w:hAnsi="Arial" w:cs="Arial"/>
          <w:sz w:val="22"/>
          <w:szCs w:val="22"/>
          <w:lang w:val="es-MX" w:eastAsia="en-US"/>
        </w:rPr>
        <w:t>ha</w:t>
      </w:r>
      <w:r w:rsidR="00904DE4">
        <w:rPr>
          <w:rFonts w:ascii="Arial" w:eastAsia="Calibri" w:hAnsi="Arial" w:cs="Arial"/>
          <w:sz w:val="22"/>
          <w:szCs w:val="22"/>
          <w:lang w:val="es-MX" w:eastAsia="en-US"/>
        </w:rPr>
        <w:t>bía</w:t>
      </w:r>
      <w:r w:rsidRPr="00193ADA">
        <w:rPr>
          <w:rFonts w:ascii="Arial" w:eastAsia="Calibri" w:hAnsi="Arial" w:cs="Arial"/>
          <w:sz w:val="22"/>
          <w:szCs w:val="22"/>
          <w:lang w:val="es-MX" w:eastAsia="en-US"/>
        </w:rPr>
        <w:t xml:space="preserve"> algún asunto</w:t>
      </w:r>
      <w:r w:rsidR="00904DE4">
        <w:rPr>
          <w:rFonts w:ascii="Arial" w:eastAsia="Calibri" w:hAnsi="Arial" w:cs="Arial"/>
          <w:sz w:val="22"/>
          <w:szCs w:val="22"/>
          <w:lang w:val="es-MX" w:eastAsia="en-US"/>
        </w:rPr>
        <w:t xml:space="preserve"> general</w:t>
      </w:r>
      <w:r w:rsidRPr="00193ADA">
        <w:rPr>
          <w:rFonts w:ascii="Arial" w:eastAsia="Calibri" w:hAnsi="Arial" w:cs="Arial"/>
          <w:sz w:val="22"/>
          <w:szCs w:val="22"/>
          <w:lang w:val="es-MX" w:eastAsia="en-US"/>
        </w:rPr>
        <w:t xml:space="preserve"> que deseara</w:t>
      </w:r>
      <w:r>
        <w:rPr>
          <w:rFonts w:ascii="Arial" w:eastAsia="Calibri" w:hAnsi="Arial" w:cs="Arial"/>
          <w:sz w:val="22"/>
          <w:szCs w:val="22"/>
          <w:lang w:val="es-MX" w:eastAsia="en-US"/>
        </w:rPr>
        <w:t>n</w:t>
      </w:r>
      <w:r w:rsidRPr="00193ADA">
        <w:rPr>
          <w:rFonts w:ascii="Arial" w:eastAsia="Calibri" w:hAnsi="Arial" w:cs="Arial"/>
          <w:sz w:val="22"/>
          <w:szCs w:val="22"/>
          <w:lang w:val="es-MX" w:eastAsia="en-US"/>
        </w:rPr>
        <w:t xml:space="preserve"> agendar</w:t>
      </w:r>
      <w:r w:rsidR="008F268F">
        <w:rPr>
          <w:rFonts w:ascii="Arial" w:eastAsia="Calibri" w:hAnsi="Arial" w:cs="Arial"/>
          <w:sz w:val="22"/>
          <w:szCs w:val="22"/>
          <w:lang w:val="es-MX" w:eastAsia="en-US"/>
        </w:rPr>
        <w:t xml:space="preserve"> y, al no haberse registrado ninguno, </w:t>
      </w:r>
      <w:r>
        <w:rPr>
          <w:rFonts w:ascii="Arial" w:eastAsia="Calibri" w:hAnsi="Arial" w:cs="Arial"/>
          <w:sz w:val="22"/>
          <w:szCs w:val="22"/>
          <w:lang w:val="es-MX" w:eastAsia="en-US"/>
        </w:rPr>
        <w:t xml:space="preserve">solicitó al Secretario </w:t>
      </w:r>
      <w:r w:rsidR="008F268F">
        <w:rPr>
          <w:rFonts w:ascii="Arial" w:eastAsia="Calibri" w:hAnsi="Arial" w:cs="Arial"/>
          <w:sz w:val="22"/>
          <w:szCs w:val="22"/>
          <w:lang w:val="es-MX" w:eastAsia="en-US"/>
        </w:rPr>
        <w:t xml:space="preserve">Técnico </w:t>
      </w:r>
      <w:r>
        <w:rPr>
          <w:rFonts w:ascii="Arial" w:eastAsia="Calibri" w:hAnsi="Arial" w:cs="Arial"/>
          <w:sz w:val="22"/>
          <w:szCs w:val="22"/>
          <w:lang w:val="es-MX" w:eastAsia="en-US"/>
        </w:rPr>
        <w:t xml:space="preserve">continuar con </w:t>
      </w:r>
      <w:r w:rsidR="00904DE4">
        <w:rPr>
          <w:rFonts w:ascii="Arial" w:eastAsia="Calibri" w:hAnsi="Arial" w:cs="Arial"/>
          <w:sz w:val="22"/>
          <w:szCs w:val="22"/>
          <w:lang w:val="es-MX" w:eastAsia="en-US"/>
        </w:rPr>
        <w:t xml:space="preserve">el siguiente punto del </w:t>
      </w:r>
      <w:r w:rsidR="008F268F">
        <w:rPr>
          <w:rFonts w:ascii="Arial" w:eastAsia="Calibri" w:hAnsi="Arial" w:cs="Arial"/>
          <w:sz w:val="22"/>
          <w:szCs w:val="22"/>
          <w:lang w:val="es-MX" w:eastAsia="en-US"/>
        </w:rPr>
        <w:t>O</w:t>
      </w:r>
      <w:r w:rsidR="00904DE4">
        <w:rPr>
          <w:rFonts w:ascii="Arial" w:eastAsia="Calibri" w:hAnsi="Arial" w:cs="Arial"/>
          <w:sz w:val="22"/>
          <w:szCs w:val="22"/>
          <w:lang w:val="es-MX" w:eastAsia="en-US"/>
        </w:rPr>
        <w:t>rden del día.</w:t>
      </w:r>
    </w:p>
    <w:p w:rsidR="00CF4652" w:rsidRPr="00193ADA" w:rsidRDefault="00CF4652" w:rsidP="00FC2B46">
      <w:pPr>
        <w:widowControl/>
        <w:autoSpaceDE/>
        <w:autoSpaceDN/>
        <w:jc w:val="both"/>
        <w:rPr>
          <w:rFonts w:ascii="Arial" w:eastAsia="Calibri" w:hAnsi="Arial" w:cs="Arial"/>
          <w:sz w:val="22"/>
          <w:szCs w:val="22"/>
          <w:lang w:val="es-MX" w:eastAsia="en-US"/>
        </w:rPr>
      </w:pPr>
    </w:p>
    <w:p w:rsidR="00904DE4" w:rsidRPr="00FC2B46" w:rsidRDefault="00904DE4" w:rsidP="00FC2B46">
      <w:pPr>
        <w:widowControl/>
        <w:autoSpaceDE/>
        <w:autoSpaceDN/>
        <w:jc w:val="both"/>
        <w:rPr>
          <w:rFonts w:ascii="Arial" w:hAnsi="Arial" w:cs="Arial"/>
          <w:sz w:val="22"/>
          <w:szCs w:val="22"/>
          <w:lang w:val="es-MX" w:eastAsia="es-MX"/>
        </w:rPr>
      </w:pPr>
    </w:p>
    <w:p w:rsidR="00CF4652" w:rsidRPr="00ED2B4F" w:rsidRDefault="008F268F" w:rsidP="008F268F">
      <w:pPr>
        <w:jc w:val="both"/>
        <w:rPr>
          <w:rFonts w:ascii="Arial" w:hAnsi="Arial" w:cs="Arial"/>
          <w:b/>
          <w:sz w:val="22"/>
          <w:szCs w:val="22"/>
          <w:lang w:val="es-MX" w:eastAsia="es-MX"/>
        </w:rPr>
      </w:pPr>
      <w:r>
        <w:rPr>
          <w:rFonts w:ascii="Arial" w:hAnsi="Arial" w:cs="Arial"/>
          <w:b/>
          <w:sz w:val="22"/>
          <w:szCs w:val="22"/>
          <w:lang w:val="es-MX" w:eastAsia="es-MX"/>
        </w:rPr>
        <w:t xml:space="preserve">8. </w:t>
      </w:r>
      <w:r w:rsidRPr="00ED2B4F">
        <w:rPr>
          <w:rFonts w:ascii="Arial" w:hAnsi="Arial" w:cs="Arial"/>
          <w:b/>
          <w:sz w:val="22"/>
          <w:szCs w:val="22"/>
          <w:lang w:val="es-MX" w:eastAsia="es-MX"/>
        </w:rPr>
        <w:t xml:space="preserve">RELACIÓN DE </w:t>
      </w:r>
      <w:r>
        <w:rPr>
          <w:rFonts w:ascii="Arial" w:hAnsi="Arial" w:cs="Arial"/>
          <w:b/>
          <w:sz w:val="22"/>
          <w:szCs w:val="22"/>
          <w:lang w:val="es-MX" w:eastAsia="es-MX"/>
        </w:rPr>
        <w:t>SOLICITUDES Y COMPROMISOS DE LA SEGUNDA</w:t>
      </w:r>
      <w:r w:rsidRPr="00ED2B4F">
        <w:rPr>
          <w:rFonts w:ascii="Arial" w:hAnsi="Arial" w:cs="Arial"/>
          <w:b/>
          <w:sz w:val="22"/>
          <w:szCs w:val="22"/>
          <w:lang w:val="es-MX" w:eastAsia="es-MX"/>
        </w:rPr>
        <w:t xml:space="preserve"> SESIÓN </w:t>
      </w:r>
      <w:r>
        <w:rPr>
          <w:rFonts w:ascii="Arial" w:hAnsi="Arial" w:cs="Arial"/>
          <w:b/>
          <w:sz w:val="22"/>
          <w:szCs w:val="22"/>
          <w:lang w:val="es-MX" w:eastAsia="es-MX"/>
        </w:rPr>
        <w:t>O</w:t>
      </w:r>
      <w:r w:rsidRPr="00ED2B4F">
        <w:rPr>
          <w:rFonts w:ascii="Arial" w:hAnsi="Arial" w:cs="Arial"/>
          <w:b/>
          <w:sz w:val="22"/>
          <w:szCs w:val="22"/>
          <w:lang w:val="es-MX" w:eastAsia="es-MX"/>
        </w:rPr>
        <w:t>RDINARIA DE 2019 DE LA COMISIÓN TEMPORAL DE VINCULACIÓN CON MEXICANOS RESIDENTES EN EL EXTRANJERO Y ANÁLISI</w:t>
      </w:r>
      <w:r w:rsidR="00FC2B46">
        <w:rPr>
          <w:rFonts w:ascii="Arial" w:hAnsi="Arial" w:cs="Arial"/>
          <w:b/>
          <w:sz w:val="22"/>
          <w:szCs w:val="22"/>
          <w:lang w:val="es-MX" w:eastAsia="es-MX"/>
        </w:rPr>
        <w:t>S DE LAS MODALIDADES DE SU VOTO</w:t>
      </w:r>
    </w:p>
    <w:p w:rsidR="00CF4652" w:rsidRDefault="00CF4652" w:rsidP="00B44A28">
      <w:pPr>
        <w:widowControl/>
        <w:autoSpaceDE/>
        <w:autoSpaceDN/>
        <w:jc w:val="both"/>
        <w:rPr>
          <w:rFonts w:ascii="Arial" w:eastAsia="Calibri" w:hAnsi="Arial" w:cs="Arial"/>
          <w:b/>
          <w:sz w:val="20"/>
          <w:szCs w:val="20"/>
          <w:highlight w:val="yellow"/>
          <w:lang w:val="es-MX" w:eastAsia="en-US"/>
        </w:rPr>
      </w:pPr>
    </w:p>
    <w:p w:rsidR="00CF4652" w:rsidRPr="009C79A3" w:rsidRDefault="00CF4652" w:rsidP="00B44A28">
      <w:pPr>
        <w:widowControl/>
        <w:autoSpaceDE/>
        <w:autoSpaceDN/>
        <w:jc w:val="both"/>
        <w:rPr>
          <w:rFonts w:ascii="Arial" w:eastAsia="Calibri" w:hAnsi="Arial" w:cs="Arial"/>
          <w:sz w:val="22"/>
          <w:szCs w:val="22"/>
          <w:lang w:val="es-MX" w:eastAsia="en-US"/>
        </w:rPr>
      </w:pPr>
      <w:r w:rsidRPr="009C79A3">
        <w:rPr>
          <w:rFonts w:ascii="Arial" w:eastAsia="Calibri" w:hAnsi="Arial" w:cs="Arial"/>
          <w:b/>
          <w:sz w:val="22"/>
          <w:szCs w:val="22"/>
          <w:lang w:val="es-MX" w:eastAsia="en-US"/>
        </w:rPr>
        <w:t xml:space="preserve">Ing. René Miranda Jaimes, </w:t>
      </w:r>
      <w:r w:rsidRPr="009C79A3">
        <w:rPr>
          <w:rFonts w:ascii="Arial" w:eastAsia="Calibri" w:hAnsi="Arial" w:cs="Arial"/>
          <w:b/>
          <w:i/>
          <w:sz w:val="22"/>
          <w:szCs w:val="22"/>
          <w:lang w:val="es-MX" w:eastAsia="en-US"/>
        </w:rPr>
        <w:t>Secretario Técnico.-</w:t>
      </w:r>
      <w:r w:rsidRPr="009C79A3">
        <w:rPr>
          <w:rFonts w:ascii="Arial" w:eastAsia="Calibri" w:hAnsi="Arial" w:cs="Arial"/>
          <w:b/>
          <w:sz w:val="22"/>
          <w:szCs w:val="22"/>
          <w:lang w:val="es-MX" w:eastAsia="en-US"/>
        </w:rPr>
        <w:t xml:space="preserve"> </w:t>
      </w:r>
      <w:r w:rsidR="008F268F">
        <w:rPr>
          <w:rFonts w:ascii="Arial" w:eastAsiaTheme="minorHAnsi" w:hAnsi="Arial" w:cs="Arial"/>
          <w:sz w:val="22"/>
          <w:szCs w:val="22"/>
          <w:lang w:val="es-MX" w:eastAsia="en-US"/>
        </w:rPr>
        <w:t xml:space="preserve">Realizó la lectura de las siguientes </w:t>
      </w:r>
      <w:r w:rsidR="008F268F">
        <w:rPr>
          <w:rFonts w:ascii="Arial" w:eastAsiaTheme="minorHAnsi" w:hAnsi="Arial" w:cstheme="minorBidi"/>
          <w:sz w:val="22"/>
          <w:szCs w:val="22"/>
          <w:lang w:val="es-MX" w:eastAsia="en-US"/>
        </w:rPr>
        <w:t>solicitudes y compromisos:</w:t>
      </w:r>
    </w:p>
    <w:p w:rsidR="00CF4652" w:rsidRDefault="008F268F" w:rsidP="00B44A28">
      <w:pPr>
        <w:widowControl/>
        <w:autoSpaceDE/>
        <w:autoSpaceDN/>
        <w:jc w:val="both"/>
        <w:rPr>
          <w:rFonts w:ascii="Arial" w:eastAsia="Calibri" w:hAnsi="Arial" w:cs="Arial"/>
          <w:sz w:val="22"/>
          <w:szCs w:val="22"/>
          <w:lang w:val="es-MX" w:eastAsia="en-US"/>
        </w:rPr>
      </w:pPr>
      <w:r w:rsidRPr="00092229">
        <w:rPr>
          <w:rFonts w:ascii="Arial" w:eastAsia="Calibri" w:hAnsi="Arial" w:cs="Arial"/>
          <w:noProof/>
          <w:sz w:val="22"/>
          <w:szCs w:val="22"/>
          <w:lang w:val="es-MX" w:eastAsia="es-MX"/>
        </w:rPr>
        <mc:AlternateContent>
          <mc:Choice Requires="wps">
            <w:drawing>
              <wp:anchor distT="0" distB="0" distL="114300" distR="114300" simplePos="0" relativeHeight="251659264" behindDoc="0" locked="0" layoutInCell="1" allowOverlap="1" wp14:anchorId="054DF00B" wp14:editId="19FE78C4">
                <wp:simplePos x="0" y="0"/>
                <wp:positionH relativeFrom="column">
                  <wp:posOffset>5173980</wp:posOffset>
                </wp:positionH>
                <wp:positionV relativeFrom="paragraph">
                  <wp:posOffset>-511175</wp:posOffset>
                </wp:positionV>
                <wp:extent cx="895350" cy="1403985"/>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8F268F" w:rsidRPr="00E24B3B" w:rsidRDefault="008F268F" w:rsidP="008F268F">
                            <w:pPr>
                              <w:rPr>
                                <w:rFonts w:ascii="Arial" w:hAnsi="Arial" w:cs="Arial"/>
                                <w:sz w:val="12"/>
                                <w:szCs w:val="12"/>
                                <w:lang w:val="es-MX"/>
                              </w:rPr>
                            </w:pPr>
                            <w:r w:rsidRPr="00E24B3B">
                              <w:rPr>
                                <w:rFonts w:ascii="Arial" w:hAnsi="Arial" w:cs="Arial"/>
                                <w:sz w:val="12"/>
                                <w:szCs w:val="12"/>
                              </w:rPr>
                              <w:t>HOJA DE FIRMAS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4DF00B" id="_x0000_t202" coordsize="21600,21600" o:spt="202" path="m,l,21600r21600,l21600,xe">
                <v:stroke joinstyle="miter"/>
                <v:path gradientshapeok="t" o:connecttype="rect"/>
              </v:shapetype>
              <v:shape id="Cuadro de texto 2" o:spid="_x0000_s1026" type="#_x0000_t202" style="position:absolute;left:0;text-align:left;margin-left:407.4pt;margin-top:-40.25pt;width:70.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" stroked="f">
                <v:textbox style="mso-fit-shape-to-text:t">
                  <w:txbxContent>
                    <w:p w:rsidR="008F268F" w:rsidRPr="00E24B3B" w:rsidRDefault="008F268F" w:rsidP="008F268F">
                      <w:pPr>
                        <w:rPr>
                          <w:rFonts w:ascii="Arial" w:hAnsi="Arial" w:cs="Arial"/>
                          <w:sz w:val="12"/>
                          <w:szCs w:val="12"/>
                          <w:lang w:val="es-MX"/>
                        </w:rPr>
                      </w:pPr>
                      <w:r w:rsidRPr="00E24B3B">
                        <w:rPr>
                          <w:rFonts w:ascii="Arial" w:hAnsi="Arial" w:cs="Arial"/>
                          <w:sz w:val="12"/>
                          <w:szCs w:val="12"/>
                        </w:rPr>
                        <w:t>HOJA DE FIRMAS</w:t>
                      </w:r>
                    </w:p>
                  </w:txbxContent>
                </v:textbox>
              </v:shape>
            </w:pict>
          </mc:Fallback>
        </mc:AlternateConten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7"/>
        <w:gridCol w:w="747"/>
        <w:gridCol w:w="1660"/>
        <w:gridCol w:w="4096"/>
        <w:gridCol w:w="1860"/>
      </w:tblGrid>
      <w:tr w:rsidR="008F268F" w:rsidRPr="00DF0307" w:rsidTr="00BE23C8">
        <w:trPr>
          <w:trHeight w:val="58"/>
          <w:tblHeader/>
        </w:trPr>
        <w:tc>
          <w:tcPr>
            <w:tcW w:w="0" w:type="auto"/>
            <w:shd w:val="clear" w:color="auto" w:fill="auto"/>
            <w:vAlign w:val="center"/>
          </w:tcPr>
          <w:p w:rsidR="008F268F" w:rsidRPr="00DF0307" w:rsidRDefault="008F268F" w:rsidP="00BE23C8">
            <w:pPr>
              <w:jc w:val="center"/>
              <w:rPr>
                <w:rFonts w:ascii="Arial" w:hAnsi="Arial" w:cs="Arial"/>
                <w:b/>
                <w:smallCaps/>
                <w:sz w:val="18"/>
                <w:szCs w:val="20"/>
                <w:lang w:val="es-MX"/>
              </w:rPr>
            </w:pPr>
            <w:r w:rsidRPr="00DF0307">
              <w:rPr>
                <w:rFonts w:ascii="Arial" w:hAnsi="Arial" w:cs="Arial"/>
                <w:b/>
                <w:smallCaps/>
                <w:sz w:val="18"/>
                <w:szCs w:val="20"/>
                <w:lang w:val="es-MX"/>
              </w:rPr>
              <w:t>no.</w:t>
            </w:r>
          </w:p>
        </w:tc>
        <w:tc>
          <w:tcPr>
            <w:tcW w:w="0" w:type="auto"/>
            <w:shd w:val="clear" w:color="auto" w:fill="auto"/>
          </w:tcPr>
          <w:p w:rsidR="008F268F" w:rsidRPr="00DF0307" w:rsidRDefault="008F268F" w:rsidP="00BE23C8">
            <w:pPr>
              <w:jc w:val="center"/>
              <w:rPr>
                <w:rFonts w:ascii="Arial" w:hAnsi="Arial" w:cs="Arial"/>
                <w:b/>
                <w:smallCaps/>
                <w:sz w:val="18"/>
                <w:szCs w:val="20"/>
                <w:lang w:val="es-MX"/>
              </w:rPr>
            </w:pPr>
            <w:r w:rsidRPr="00DF0307">
              <w:rPr>
                <w:rFonts w:ascii="Arial" w:hAnsi="Arial" w:cs="Arial"/>
                <w:b/>
                <w:smallCaps/>
                <w:sz w:val="18"/>
                <w:szCs w:val="20"/>
                <w:lang w:val="es-MX"/>
              </w:rPr>
              <w:t>orden día</w:t>
            </w:r>
          </w:p>
        </w:tc>
        <w:tc>
          <w:tcPr>
            <w:tcW w:w="0" w:type="auto"/>
            <w:shd w:val="clear" w:color="auto" w:fill="auto"/>
            <w:vAlign w:val="center"/>
          </w:tcPr>
          <w:p w:rsidR="008F268F" w:rsidRPr="00DF0307" w:rsidRDefault="008F268F" w:rsidP="00BE23C8">
            <w:pPr>
              <w:jc w:val="center"/>
              <w:rPr>
                <w:rFonts w:ascii="Arial" w:hAnsi="Arial" w:cs="Arial"/>
                <w:b/>
                <w:smallCaps/>
                <w:sz w:val="18"/>
                <w:szCs w:val="20"/>
                <w:lang w:val="es-MX"/>
              </w:rPr>
            </w:pPr>
            <w:r w:rsidRPr="00DF0307">
              <w:rPr>
                <w:rFonts w:ascii="Arial" w:hAnsi="Arial" w:cs="Arial"/>
                <w:b/>
                <w:smallCaps/>
                <w:sz w:val="18"/>
                <w:szCs w:val="20"/>
                <w:lang w:val="es-MX"/>
              </w:rPr>
              <w:t>asunto/tema</w:t>
            </w:r>
          </w:p>
        </w:tc>
        <w:tc>
          <w:tcPr>
            <w:tcW w:w="0" w:type="auto"/>
            <w:shd w:val="clear" w:color="auto" w:fill="auto"/>
            <w:vAlign w:val="center"/>
          </w:tcPr>
          <w:p w:rsidR="008F268F" w:rsidRPr="00DF0307" w:rsidRDefault="008F268F" w:rsidP="00BE23C8">
            <w:pPr>
              <w:jc w:val="center"/>
              <w:rPr>
                <w:rFonts w:ascii="Arial" w:hAnsi="Arial" w:cs="Arial"/>
                <w:b/>
                <w:smallCaps/>
                <w:sz w:val="18"/>
                <w:szCs w:val="20"/>
                <w:lang w:val="es-MX"/>
              </w:rPr>
            </w:pPr>
            <w:r w:rsidRPr="00DF0307">
              <w:rPr>
                <w:rFonts w:ascii="Arial" w:hAnsi="Arial" w:cs="Arial"/>
                <w:b/>
                <w:smallCaps/>
                <w:sz w:val="18"/>
                <w:szCs w:val="20"/>
                <w:lang w:val="es-MX"/>
              </w:rPr>
              <w:t>solicitud / compromiso</w:t>
            </w:r>
          </w:p>
        </w:tc>
        <w:tc>
          <w:tcPr>
            <w:tcW w:w="0" w:type="auto"/>
            <w:shd w:val="clear" w:color="auto" w:fill="auto"/>
            <w:vAlign w:val="center"/>
          </w:tcPr>
          <w:p w:rsidR="008F268F" w:rsidRPr="00DF0307" w:rsidRDefault="008F268F" w:rsidP="00BE23C8">
            <w:pPr>
              <w:jc w:val="center"/>
              <w:rPr>
                <w:rFonts w:ascii="Arial" w:hAnsi="Arial" w:cs="Arial"/>
                <w:b/>
                <w:smallCaps/>
                <w:sz w:val="18"/>
                <w:szCs w:val="20"/>
                <w:lang w:val="es-MX"/>
              </w:rPr>
            </w:pPr>
            <w:r w:rsidRPr="00DF0307">
              <w:rPr>
                <w:rFonts w:ascii="Arial" w:hAnsi="Arial" w:cs="Arial"/>
                <w:b/>
                <w:smallCaps/>
                <w:sz w:val="18"/>
                <w:szCs w:val="20"/>
                <w:lang w:val="es-MX"/>
              </w:rPr>
              <w:t>propuesto / solicitado por</w:t>
            </w:r>
          </w:p>
        </w:tc>
      </w:tr>
      <w:tr w:rsidR="008F268F" w:rsidRPr="00FC2B46" w:rsidTr="00BE23C8">
        <w:trPr>
          <w:trHeight w:val="58"/>
        </w:trPr>
        <w:tc>
          <w:tcPr>
            <w:tcW w:w="0" w:type="auto"/>
            <w:shd w:val="clear" w:color="auto" w:fill="auto"/>
          </w:tcPr>
          <w:p w:rsidR="008F268F" w:rsidRPr="00DF0307" w:rsidRDefault="008F268F" w:rsidP="008F268F">
            <w:pPr>
              <w:jc w:val="center"/>
              <w:rPr>
                <w:rFonts w:ascii="Arial" w:hAnsi="Arial" w:cs="Arial"/>
                <w:sz w:val="20"/>
                <w:szCs w:val="20"/>
                <w:lang w:val="es-MX"/>
              </w:rPr>
            </w:pPr>
            <w:r w:rsidRPr="00DF0307">
              <w:rPr>
                <w:rFonts w:ascii="Arial" w:hAnsi="Arial" w:cs="Arial"/>
                <w:sz w:val="20"/>
                <w:szCs w:val="20"/>
                <w:lang w:val="es-MX"/>
              </w:rPr>
              <w:t>1</w:t>
            </w:r>
          </w:p>
        </w:tc>
        <w:tc>
          <w:tcPr>
            <w:tcW w:w="0" w:type="auto"/>
            <w:shd w:val="clear" w:color="auto" w:fill="auto"/>
          </w:tcPr>
          <w:p w:rsidR="008F268F" w:rsidRPr="003D3142" w:rsidRDefault="008F268F" w:rsidP="008F268F">
            <w:pPr>
              <w:jc w:val="center"/>
              <w:rPr>
                <w:rFonts w:ascii="Arial" w:hAnsi="Arial" w:cs="Arial"/>
                <w:sz w:val="22"/>
                <w:szCs w:val="20"/>
              </w:rPr>
            </w:pPr>
            <w:r w:rsidRPr="003D3142">
              <w:rPr>
                <w:rFonts w:ascii="Arial" w:hAnsi="Arial" w:cs="Arial"/>
                <w:sz w:val="22"/>
                <w:szCs w:val="20"/>
              </w:rPr>
              <w:t>P4</w:t>
            </w:r>
          </w:p>
        </w:tc>
        <w:tc>
          <w:tcPr>
            <w:tcW w:w="0" w:type="auto"/>
            <w:shd w:val="clear" w:color="auto" w:fill="auto"/>
          </w:tcPr>
          <w:p w:rsidR="008F268F" w:rsidRPr="00FC2B46" w:rsidRDefault="008F268F" w:rsidP="008F268F">
            <w:pPr>
              <w:rPr>
                <w:rFonts w:ascii="Arial" w:hAnsi="Arial" w:cs="Arial"/>
                <w:sz w:val="22"/>
                <w:lang w:val="es-MX"/>
              </w:rPr>
            </w:pPr>
            <w:r w:rsidRPr="00FC2B46">
              <w:rPr>
                <w:rFonts w:ascii="Arial" w:hAnsi="Arial" w:cs="Arial"/>
                <w:sz w:val="22"/>
                <w:lang w:val="es-MX"/>
              </w:rPr>
              <w:t>Análisis de mejoras al VMRE.</w:t>
            </w:r>
          </w:p>
        </w:tc>
        <w:tc>
          <w:tcPr>
            <w:tcW w:w="0" w:type="auto"/>
            <w:shd w:val="clear" w:color="auto" w:fill="auto"/>
          </w:tcPr>
          <w:p w:rsidR="008F268F" w:rsidRPr="003D3142" w:rsidRDefault="008F268F" w:rsidP="008F268F">
            <w:pPr>
              <w:rPr>
                <w:rFonts w:ascii="Arial" w:hAnsi="Arial" w:cs="Arial"/>
                <w:b/>
                <w:i/>
                <w:sz w:val="22"/>
                <w:lang w:val="es-MX"/>
              </w:rPr>
            </w:pPr>
            <w:r w:rsidRPr="003D3142">
              <w:rPr>
                <w:rFonts w:ascii="Arial" w:hAnsi="Arial" w:cs="Arial"/>
                <w:b/>
                <w:sz w:val="22"/>
                <w:lang w:val="es-MX"/>
              </w:rPr>
              <w:t>10/2019</w:t>
            </w:r>
          </w:p>
          <w:p w:rsidR="008F268F" w:rsidRPr="003D3142" w:rsidRDefault="008F268F" w:rsidP="008F268F">
            <w:pPr>
              <w:rPr>
                <w:rFonts w:ascii="Arial" w:hAnsi="Arial" w:cs="Arial"/>
                <w:b/>
                <w:sz w:val="22"/>
                <w:lang w:val="es-MX"/>
              </w:rPr>
            </w:pPr>
            <w:r w:rsidRPr="003D3142">
              <w:rPr>
                <w:rFonts w:ascii="Arial" w:hAnsi="Arial" w:cs="Arial"/>
                <w:sz w:val="22"/>
                <w:lang w:val="es-MX"/>
              </w:rPr>
              <w:t>Llevar a cabo el diagnóstico y evaluación integral del VMRE y de la Credencialización en el Extranjero.</w:t>
            </w:r>
          </w:p>
        </w:tc>
        <w:tc>
          <w:tcPr>
            <w:tcW w:w="0" w:type="auto"/>
            <w:shd w:val="clear" w:color="auto" w:fill="auto"/>
          </w:tcPr>
          <w:p w:rsidR="008F268F" w:rsidRPr="003D3142" w:rsidRDefault="008F268F" w:rsidP="008F268F">
            <w:pPr>
              <w:rPr>
                <w:rFonts w:ascii="Arial" w:hAnsi="Arial" w:cs="Arial"/>
                <w:sz w:val="22"/>
                <w:lang w:val="es-MX"/>
              </w:rPr>
            </w:pPr>
            <w:r w:rsidRPr="003D3142">
              <w:rPr>
                <w:rFonts w:ascii="Arial" w:hAnsi="Arial" w:cs="Arial"/>
                <w:sz w:val="22"/>
                <w:lang w:val="es-MX"/>
              </w:rPr>
              <w:t>Consejero Electoral, Mtro. Marco Antonio Baños Martínez.</w:t>
            </w:r>
          </w:p>
        </w:tc>
      </w:tr>
      <w:tr w:rsidR="008F268F" w:rsidRPr="00FC2B46" w:rsidTr="003D3142">
        <w:trPr>
          <w:trHeight w:val="1226"/>
        </w:trPr>
        <w:tc>
          <w:tcPr>
            <w:tcW w:w="0" w:type="auto"/>
            <w:shd w:val="clear" w:color="auto" w:fill="auto"/>
          </w:tcPr>
          <w:p w:rsidR="008F268F" w:rsidRPr="00DF0307" w:rsidRDefault="008F268F" w:rsidP="008F268F">
            <w:pPr>
              <w:jc w:val="center"/>
              <w:rPr>
                <w:rFonts w:ascii="Arial" w:hAnsi="Arial" w:cs="Arial"/>
                <w:sz w:val="20"/>
                <w:szCs w:val="20"/>
                <w:lang w:val="es-MX"/>
              </w:rPr>
            </w:pPr>
            <w:r w:rsidRPr="00DF0307">
              <w:rPr>
                <w:rFonts w:ascii="Arial" w:hAnsi="Arial" w:cs="Arial"/>
                <w:sz w:val="20"/>
                <w:szCs w:val="20"/>
                <w:lang w:val="es-MX"/>
              </w:rPr>
              <w:t>2</w:t>
            </w:r>
          </w:p>
        </w:tc>
        <w:tc>
          <w:tcPr>
            <w:tcW w:w="0" w:type="auto"/>
            <w:shd w:val="clear" w:color="auto" w:fill="auto"/>
          </w:tcPr>
          <w:p w:rsidR="008F268F" w:rsidRPr="003D3142" w:rsidRDefault="008F268F" w:rsidP="008F268F">
            <w:pPr>
              <w:jc w:val="center"/>
              <w:rPr>
                <w:rFonts w:ascii="Arial" w:hAnsi="Arial" w:cs="Arial"/>
                <w:sz w:val="22"/>
                <w:szCs w:val="20"/>
                <w:lang w:val="es-MX"/>
              </w:rPr>
            </w:pPr>
            <w:r w:rsidRPr="003D3142">
              <w:rPr>
                <w:rFonts w:ascii="Arial" w:hAnsi="Arial" w:cs="Arial"/>
                <w:sz w:val="22"/>
                <w:szCs w:val="20"/>
                <w:lang w:val="es-MX"/>
              </w:rPr>
              <w:t>P5</w:t>
            </w:r>
          </w:p>
        </w:tc>
        <w:tc>
          <w:tcPr>
            <w:tcW w:w="0" w:type="auto"/>
            <w:shd w:val="clear" w:color="auto" w:fill="auto"/>
          </w:tcPr>
          <w:p w:rsidR="008F268F" w:rsidRPr="00FC2B46" w:rsidRDefault="008F268F" w:rsidP="008F268F">
            <w:pPr>
              <w:rPr>
                <w:rFonts w:ascii="Arial" w:hAnsi="Arial" w:cs="Arial"/>
                <w:sz w:val="22"/>
                <w:lang w:val="es-MX"/>
              </w:rPr>
            </w:pPr>
            <w:r w:rsidRPr="00FC2B46">
              <w:rPr>
                <w:rFonts w:ascii="Arial" w:hAnsi="Arial" w:cs="Arial"/>
                <w:sz w:val="22"/>
                <w:lang w:val="es-MX"/>
              </w:rPr>
              <w:t>VMRE Electrónico por Internet.</w:t>
            </w:r>
          </w:p>
        </w:tc>
        <w:tc>
          <w:tcPr>
            <w:tcW w:w="0" w:type="auto"/>
            <w:shd w:val="clear" w:color="auto" w:fill="auto"/>
          </w:tcPr>
          <w:p w:rsidR="008F268F" w:rsidRPr="003D3142" w:rsidRDefault="008F268F" w:rsidP="008F268F">
            <w:pPr>
              <w:rPr>
                <w:rFonts w:ascii="Arial" w:hAnsi="Arial" w:cs="Arial"/>
                <w:b/>
                <w:i/>
                <w:sz w:val="22"/>
                <w:lang w:val="es-MX"/>
              </w:rPr>
            </w:pPr>
            <w:r w:rsidRPr="003D3142">
              <w:rPr>
                <w:rFonts w:ascii="Arial" w:hAnsi="Arial" w:cs="Arial"/>
                <w:b/>
                <w:sz w:val="22"/>
                <w:lang w:val="es-MX"/>
              </w:rPr>
              <w:t>11/2019</w:t>
            </w:r>
          </w:p>
          <w:p w:rsidR="008F268F" w:rsidRPr="003D3142" w:rsidRDefault="008F268F" w:rsidP="008F268F">
            <w:pPr>
              <w:rPr>
                <w:rFonts w:ascii="Arial" w:hAnsi="Arial" w:cs="Arial"/>
                <w:b/>
                <w:sz w:val="22"/>
                <w:lang w:val="es-MX"/>
              </w:rPr>
            </w:pPr>
            <w:r w:rsidRPr="003D3142">
              <w:rPr>
                <w:rFonts w:ascii="Arial" w:hAnsi="Arial" w:cs="Arial"/>
                <w:sz w:val="22"/>
                <w:lang w:val="es-MX"/>
              </w:rPr>
              <w:t>Integrar un Grupo de Trabajo de la CVME para revisar los detalles técnicos que se están definiendo en el tema del VeMRE; asimismo, circular los documentos que actualmente se están generado a merced de estos trabajos.</w:t>
            </w:r>
          </w:p>
        </w:tc>
        <w:tc>
          <w:tcPr>
            <w:tcW w:w="0" w:type="auto"/>
            <w:shd w:val="clear" w:color="auto" w:fill="auto"/>
          </w:tcPr>
          <w:p w:rsidR="008F268F" w:rsidRPr="003D3142" w:rsidRDefault="008F268F" w:rsidP="008F268F">
            <w:pPr>
              <w:rPr>
                <w:rFonts w:ascii="Arial" w:hAnsi="Arial" w:cs="Arial"/>
                <w:sz w:val="22"/>
                <w:lang w:val="es-MX"/>
              </w:rPr>
            </w:pPr>
            <w:r w:rsidRPr="003D3142">
              <w:rPr>
                <w:rFonts w:ascii="Arial" w:hAnsi="Arial" w:cs="Arial"/>
                <w:sz w:val="22"/>
                <w:lang w:val="es-MX"/>
              </w:rPr>
              <w:t>Consejero Electoral, Lic. Enrique Andrade González, Presidente de la CVME.</w:t>
            </w:r>
          </w:p>
        </w:tc>
      </w:tr>
      <w:tr w:rsidR="003D3142" w:rsidRPr="00FC2B46" w:rsidTr="00BE23C8">
        <w:trPr>
          <w:trHeight w:val="58"/>
        </w:trPr>
        <w:tc>
          <w:tcPr>
            <w:tcW w:w="0" w:type="auto"/>
            <w:shd w:val="clear" w:color="auto" w:fill="auto"/>
          </w:tcPr>
          <w:p w:rsidR="003D3142" w:rsidRPr="00DF0307" w:rsidRDefault="003D3142" w:rsidP="003D3142">
            <w:pPr>
              <w:jc w:val="center"/>
              <w:rPr>
                <w:rFonts w:ascii="Arial" w:hAnsi="Arial" w:cs="Arial"/>
                <w:sz w:val="20"/>
                <w:szCs w:val="20"/>
                <w:lang w:val="es-MX"/>
              </w:rPr>
            </w:pPr>
            <w:r w:rsidRPr="00DF0307">
              <w:rPr>
                <w:rFonts w:ascii="Arial" w:hAnsi="Arial" w:cs="Arial"/>
                <w:sz w:val="20"/>
                <w:szCs w:val="20"/>
                <w:lang w:val="es-MX"/>
              </w:rPr>
              <w:t>3</w:t>
            </w:r>
          </w:p>
        </w:tc>
        <w:tc>
          <w:tcPr>
            <w:tcW w:w="0" w:type="auto"/>
            <w:shd w:val="clear" w:color="auto" w:fill="auto"/>
          </w:tcPr>
          <w:p w:rsidR="003D3142" w:rsidRPr="003D3142" w:rsidRDefault="003D3142" w:rsidP="003D3142">
            <w:pPr>
              <w:jc w:val="center"/>
              <w:rPr>
                <w:rFonts w:ascii="Arial" w:hAnsi="Arial" w:cs="Arial"/>
                <w:sz w:val="22"/>
                <w:szCs w:val="20"/>
              </w:rPr>
            </w:pPr>
            <w:r w:rsidRPr="003D3142">
              <w:rPr>
                <w:rFonts w:ascii="Arial" w:hAnsi="Arial" w:cs="Arial"/>
                <w:sz w:val="22"/>
                <w:szCs w:val="20"/>
              </w:rPr>
              <w:t>P6</w:t>
            </w:r>
          </w:p>
        </w:tc>
        <w:tc>
          <w:tcPr>
            <w:tcW w:w="0" w:type="auto"/>
            <w:shd w:val="clear" w:color="auto" w:fill="auto"/>
          </w:tcPr>
          <w:p w:rsidR="003D3142" w:rsidRPr="00FC2B46" w:rsidRDefault="003D3142" w:rsidP="003D3142">
            <w:pPr>
              <w:rPr>
                <w:rFonts w:ascii="Arial" w:hAnsi="Arial" w:cs="Arial"/>
                <w:sz w:val="22"/>
                <w:lang w:val="es-MX"/>
              </w:rPr>
            </w:pPr>
            <w:r w:rsidRPr="00FC2B46">
              <w:rPr>
                <w:rFonts w:ascii="Arial" w:hAnsi="Arial" w:cs="Arial"/>
                <w:sz w:val="22"/>
                <w:lang w:val="es-MX"/>
              </w:rPr>
              <w:t>Cultura democrática y educación cívica.</w:t>
            </w:r>
          </w:p>
        </w:tc>
        <w:tc>
          <w:tcPr>
            <w:tcW w:w="0" w:type="auto"/>
            <w:shd w:val="clear" w:color="auto" w:fill="auto"/>
          </w:tcPr>
          <w:p w:rsidR="003D3142" w:rsidRPr="003D3142" w:rsidRDefault="003D3142" w:rsidP="003D3142">
            <w:pPr>
              <w:rPr>
                <w:rFonts w:ascii="Arial" w:hAnsi="Arial" w:cs="Arial"/>
                <w:b/>
                <w:i/>
                <w:sz w:val="22"/>
                <w:lang w:val="es-MX"/>
              </w:rPr>
            </w:pPr>
            <w:r w:rsidRPr="003D3142">
              <w:rPr>
                <w:rFonts w:ascii="Arial" w:hAnsi="Arial" w:cs="Arial"/>
                <w:b/>
                <w:sz w:val="22"/>
                <w:lang w:val="es-MX"/>
              </w:rPr>
              <w:t>12/2019</w:t>
            </w:r>
          </w:p>
          <w:p w:rsidR="003D3142" w:rsidRPr="003D3142" w:rsidRDefault="003D3142" w:rsidP="003D3142">
            <w:pPr>
              <w:rPr>
                <w:rFonts w:ascii="Arial" w:hAnsi="Arial" w:cs="Arial"/>
                <w:b/>
                <w:sz w:val="22"/>
                <w:lang w:val="es-MX"/>
              </w:rPr>
            </w:pPr>
            <w:r w:rsidRPr="003D3142">
              <w:rPr>
                <w:rFonts w:ascii="Arial" w:hAnsi="Arial" w:cs="Arial"/>
                <w:sz w:val="22"/>
                <w:lang w:val="es-MX"/>
              </w:rPr>
              <w:t>Retomar las observaciones realizadas al documento “Acciones dirigidas a las y los mexicanos resi</w:t>
            </w:r>
            <w:bookmarkStart w:id="1" w:name="_GoBack"/>
            <w:bookmarkEnd w:id="1"/>
            <w:r w:rsidRPr="003D3142">
              <w:rPr>
                <w:rFonts w:ascii="Arial" w:hAnsi="Arial" w:cs="Arial"/>
                <w:sz w:val="22"/>
                <w:lang w:val="es-MX"/>
              </w:rPr>
              <w:t>dentes en el extranjero, 2019-2021. Estrategia Nacional de Cultura Cívica 2017-2023” para su presentación en la próxima sesión ordinaria que celebre la CVME.</w:t>
            </w:r>
          </w:p>
        </w:tc>
        <w:tc>
          <w:tcPr>
            <w:tcW w:w="0" w:type="auto"/>
            <w:shd w:val="clear" w:color="auto" w:fill="auto"/>
          </w:tcPr>
          <w:p w:rsidR="003D3142" w:rsidRPr="003D3142" w:rsidRDefault="003D3142" w:rsidP="003D3142">
            <w:pPr>
              <w:rPr>
                <w:rFonts w:ascii="Arial" w:hAnsi="Arial" w:cs="Arial"/>
                <w:sz w:val="22"/>
                <w:lang w:val="es-MX"/>
              </w:rPr>
            </w:pPr>
            <w:r w:rsidRPr="003D3142">
              <w:rPr>
                <w:rFonts w:ascii="Arial" w:hAnsi="Arial" w:cs="Arial"/>
                <w:sz w:val="22"/>
                <w:lang w:val="es-MX"/>
              </w:rPr>
              <w:t>Consejero Electoral, Lic. Enrique Andrade González, Presidente de la CVME.</w:t>
            </w:r>
          </w:p>
        </w:tc>
      </w:tr>
    </w:tbl>
    <w:p w:rsidR="008F268F" w:rsidRDefault="008F268F" w:rsidP="00B44A28">
      <w:pPr>
        <w:widowControl/>
        <w:autoSpaceDE/>
        <w:autoSpaceDN/>
        <w:jc w:val="both"/>
        <w:rPr>
          <w:rFonts w:ascii="Arial" w:eastAsia="Calibri" w:hAnsi="Arial" w:cs="Arial"/>
          <w:sz w:val="22"/>
          <w:szCs w:val="22"/>
          <w:lang w:val="es-MX" w:eastAsia="en-US"/>
        </w:rPr>
      </w:pPr>
    </w:p>
    <w:p w:rsidR="008F268F" w:rsidRPr="009C79A3" w:rsidRDefault="008F268F" w:rsidP="00B44A28">
      <w:pPr>
        <w:widowControl/>
        <w:autoSpaceDE/>
        <w:autoSpaceDN/>
        <w:jc w:val="both"/>
        <w:rPr>
          <w:rFonts w:ascii="Arial" w:eastAsia="Calibri" w:hAnsi="Arial" w:cs="Arial"/>
          <w:sz w:val="22"/>
          <w:szCs w:val="22"/>
          <w:lang w:val="es-MX" w:eastAsia="en-US"/>
        </w:rPr>
      </w:pPr>
    </w:p>
    <w:p w:rsidR="00CF4652" w:rsidRPr="009C79A3" w:rsidRDefault="00CF4652" w:rsidP="00B44A28">
      <w:pPr>
        <w:widowControl/>
        <w:autoSpaceDE/>
        <w:autoSpaceDN/>
        <w:jc w:val="both"/>
        <w:rPr>
          <w:rFonts w:ascii="Arial" w:eastAsia="Calibri" w:hAnsi="Arial" w:cs="Arial"/>
          <w:sz w:val="22"/>
          <w:szCs w:val="22"/>
          <w:lang w:val="es-MX" w:eastAsia="en-US"/>
        </w:rPr>
      </w:pPr>
      <w:r w:rsidRPr="009C79A3">
        <w:rPr>
          <w:rFonts w:ascii="Arial" w:eastAsia="Calibri" w:hAnsi="Arial" w:cs="Arial"/>
          <w:b/>
          <w:sz w:val="22"/>
          <w:szCs w:val="22"/>
          <w:lang w:val="es-MX" w:eastAsia="en-US"/>
        </w:rPr>
        <w:t xml:space="preserve">Consejero Electoral, Lic. Enrique Andrade González, </w:t>
      </w:r>
      <w:r w:rsidRPr="009C79A3">
        <w:rPr>
          <w:rFonts w:ascii="Arial" w:eastAsia="Calibri" w:hAnsi="Arial" w:cs="Arial"/>
          <w:b/>
          <w:i/>
          <w:sz w:val="22"/>
          <w:szCs w:val="22"/>
          <w:lang w:val="es-MX" w:eastAsia="en-US"/>
        </w:rPr>
        <w:t xml:space="preserve">Presidente de la </w:t>
      </w:r>
      <w:r w:rsidR="008F268F">
        <w:rPr>
          <w:rFonts w:ascii="Arial" w:eastAsia="Calibri" w:hAnsi="Arial" w:cs="Arial"/>
          <w:b/>
          <w:i/>
          <w:sz w:val="22"/>
          <w:szCs w:val="22"/>
          <w:lang w:val="es-MX" w:eastAsia="en-US"/>
        </w:rPr>
        <w:t>CVME</w:t>
      </w:r>
      <w:r w:rsidRPr="009C79A3">
        <w:rPr>
          <w:rFonts w:ascii="Arial" w:eastAsia="Calibri" w:hAnsi="Arial" w:cs="Arial"/>
          <w:b/>
          <w:i/>
          <w:sz w:val="22"/>
          <w:szCs w:val="22"/>
          <w:lang w:val="es-MX" w:eastAsia="en-US"/>
        </w:rPr>
        <w:t>.-</w:t>
      </w:r>
      <w:r w:rsidRPr="009C79A3">
        <w:rPr>
          <w:rFonts w:ascii="Arial" w:eastAsia="Calibri" w:hAnsi="Arial" w:cs="Arial"/>
          <w:b/>
          <w:sz w:val="22"/>
          <w:szCs w:val="22"/>
          <w:lang w:val="es-MX" w:eastAsia="en-US"/>
        </w:rPr>
        <w:t xml:space="preserve"> </w:t>
      </w:r>
      <w:r w:rsidR="008F268F" w:rsidRPr="000F387E">
        <w:rPr>
          <w:rFonts w:ascii="Arial" w:eastAsiaTheme="minorHAnsi" w:hAnsi="Arial" w:cs="Arial"/>
          <w:sz w:val="22"/>
          <w:szCs w:val="22"/>
          <w:lang w:val="es-MX" w:eastAsia="en-US"/>
        </w:rPr>
        <w:t xml:space="preserve">Al haberse agotado los puntos del </w:t>
      </w:r>
      <w:r w:rsidR="008F268F">
        <w:rPr>
          <w:rFonts w:ascii="Arial" w:eastAsiaTheme="minorHAnsi" w:hAnsi="Arial" w:cs="Arial"/>
          <w:sz w:val="22"/>
          <w:szCs w:val="22"/>
          <w:lang w:val="es-MX" w:eastAsia="en-US"/>
        </w:rPr>
        <w:t>O</w:t>
      </w:r>
      <w:r w:rsidR="008F268F" w:rsidRPr="000F387E">
        <w:rPr>
          <w:rFonts w:ascii="Arial" w:eastAsiaTheme="minorHAnsi" w:hAnsi="Arial" w:cs="Arial"/>
          <w:sz w:val="22"/>
          <w:szCs w:val="22"/>
          <w:lang w:val="es-MX" w:eastAsia="en-US"/>
        </w:rPr>
        <w:t>rden del día, de</w:t>
      </w:r>
      <w:r w:rsidR="008F268F">
        <w:rPr>
          <w:rFonts w:ascii="Arial" w:eastAsiaTheme="minorHAnsi" w:hAnsi="Arial" w:cs="Arial"/>
          <w:sz w:val="22"/>
          <w:szCs w:val="22"/>
          <w:lang w:val="es-MX" w:eastAsia="en-US"/>
        </w:rPr>
        <w:t>claró la conclusión de la Segunda</w:t>
      </w:r>
      <w:r w:rsidR="008F268F" w:rsidRPr="000F387E">
        <w:rPr>
          <w:rFonts w:ascii="Arial" w:eastAsiaTheme="minorHAnsi" w:hAnsi="Arial" w:cs="Arial"/>
          <w:sz w:val="22"/>
          <w:szCs w:val="22"/>
          <w:lang w:val="es-MX" w:eastAsia="en-US"/>
        </w:rPr>
        <w:t xml:space="preserve"> Sesión </w:t>
      </w:r>
      <w:r w:rsidR="008F268F">
        <w:rPr>
          <w:rFonts w:ascii="Arial" w:eastAsiaTheme="minorHAnsi" w:hAnsi="Arial" w:cs="Arial"/>
          <w:sz w:val="22"/>
          <w:szCs w:val="22"/>
          <w:lang w:val="es-MX" w:eastAsia="en-US"/>
        </w:rPr>
        <w:t>O</w:t>
      </w:r>
      <w:r w:rsidR="008F268F" w:rsidRPr="000F387E">
        <w:rPr>
          <w:rFonts w:ascii="Arial" w:eastAsiaTheme="minorHAnsi" w:hAnsi="Arial" w:cs="Arial"/>
          <w:sz w:val="22"/>
          <w:szCs w:val="22"/>
          <w:lang w:val="es-MX" w:eastAsia="en-US"/>
        </w:rPr>
        <w:t xml:space="preserve">rdinaria </w:t>
      </w:r>
      <w:r w:rsidR="008F268F">
        <w:rPr>
          <w:rFonts w:ascii="Arial" w:eastAsiaTheme="minorHAnsi" w:hAnsi="Arial" w:cs="Arial"/>
          <w:sz w:val="22"/>
          <w:szCs w:val="22"/>
          <w:lang w:val="es-MX" w:eastAsia="en-US"/>
        </w:rPr>
        <w:t xml:space="preserve">de 2019 </w:t>
      </w:r>
      <w:r w:rsidR="008F268F" w:rsidRPr="000F387E">
        <w:rPr>
          <w:rFonts w:ascii="Arial" w:eastAsiaTheme="minorHAnsi" w:hAnsi="Arial" w:cs="Arial"/>
          <w:sz w:val="22"/>
          <w:szCs w:val="22"/>
          <w:lang w:val="es-MX" w:eastAsia="en-US"/>
        </w:rPr>
        <w:t xml:space="preserve">de la </w:t>
      </w:r>
      <w:r w:rsidR="008F268F">
        <w:rPr>
          <w:rFonts w:ascii="Arial" w:eastAsiaTheme="minorHAnsi" w:hAnsi="Arial" w:cs="Arial"/>
          <w:bCs/>
          <w:sz w:val="22"/>
          <w:szCs w:val="22"/>
          <w:lang w:val="es-MX" w:eastAsia="en-US"/>
        </w:rPr>
        <w:t>CVME</w:t>
      </w:r>
      <w:r w:rsidR="008F268F" w:rsidRPr="00551AE5">
        <w:rPr>
          <w:rFonts w:ascii="Arial" w:eastAsiaTheme="minorHAnsi" w:hAnsi="Arial" w:cs="Arial"/>
          <w:sz w:val="22"/>
          <w:szCs w:val="22"/>
          <w:lang w:val="es-MX" w:eastAsia="en-US"/>
        </w:rPr>
        <w:t>,</w:t>
      </w:r>
      <w:r w:rsidR="008F268F">
        <w:rPr>
          <w:rFonts w:ascii="Arial" w:eastAsiaTheme="minorHAnsi" w:hAnsi="Arial" w:cs="Arial"/>
          <w:sz w:val="22"/>
          <w:szCs w:val="22"/>
          <w:lang w:val="es-MX" w:eastAsia="en-US"/>
        </w:rPr>
        <w:t xml:space="preserve"> siendo las once horas con cuarenta y cuatro minutos del día de la sesión</w:t>
      </w:r>
      <w:r w:rsidRPr="00A323B0">
        <w:rPr>
          <w:rFonts w:ascii="Arial" w:eastAsiaTheme="minorHAnsi" w:hAnsi="Arial" w:cstheme="minorBidi"/>
          <w:sz w:val="22"/>
          <w:szCs w:val="22"/>
          <w:lang w:val="es-MX" w:eastAsia="en-US"/>
        </w:rPr>
        <w:t>.</w:t>
      </w:r>
    </w:p>
    <w:p w:rsidR="00CF4652" w:rsidRPr="00AE61F5" w:rsidRDefault="00CF4652" w:rsidP="00B44A28">
      <w:pPr>
        <w:widowControl/>
        <w:autoSpaceDE/>
        <w:autoSpaceDN/>
        <w:jc w:val="both"/>
        <w:rPr>
          <w:rFonts w:ascii="Arial" w:hAnsi="Arial" w:cs="Arial"/>
          <w:sz w:val="20"/>
          <w:szCs w:val="20"/>
          <w:lang w:val="es-ES"/>
        </w:rPr>
      </w:pPr>
    </w:p>
    <w:p w:rsidR="00CF4652" w:rsidRDefault="00CF4652" w:rsidP="00B44A28">
      <w:pPr>
        <w:adjustRightInd w:val="0"/>
        <w:jc w:val="both"/>
        <w:rPr>
          <w:rFonts w:ascii="Arial" w:hAnsi="Arial" w:cs="Arial"/>
          <w:sz w:val="22"/>
          <w:szCs w:val="22"/>
          <w:highlight w:val="yellow"/>
          <w:lang w:val="es-MX"/>
        </w:rPr>
      </w:pPr>
    </w:p>
    <w:p w:rsidR="008F268F" w:rsidRPr="003F3AEA" w:rsidRDefault="008F268F" w:rsidP="00B44A28">
      <w:pPr>
        <w:adjustRightInd w:val="0"/>
        <w:jc w:val="both"/>
        <w:rPr>
          <w:rFonts w:ascii="Arial" w:hAnsi="Arial" w:cs="Arial"/>
          <w:sz w:val="22"/>
          <w:szCs w:val="22"/>
          <w:highlight w:val="yellow"/>
          <w:lang w:val="es-MX"/>
        </w:rPr>
      </w:pPr>
    </w:p>
    <w:p w:rsidR="00CF4652" w:rsidRPr="00F1147B" w:rsidRDefault="00CF4652" w:rsidP="00B44A28">
      <w:pPr>
        <w:adjustRightInd w:val="0"/>
        <w:jc w:val="both"/>
        <w:rPr>
          <w:rFonts w:ascii="Arial" w:hAnsi="Arial" w:cs="Arial"/>
          <w:sz w:val="22"/>
          <w:szCs w:val="22"/>
          <w:highlight w:val="yellow"/>
          <w:lang w:val="es-MX"/>
        </w:rPr>
      </w:pPr>
    </w:p>
    <w:p w:rsidR="00CF4652" w:rsidRPr="00F1147B" w:rsidRDefault="00CF4652" w:rsidP="00B44A28">
      <w:pPr>
        <w:adjustRightInd w:val="0"/>
        <w:jc w:val="both"/>
        <w:rPr>
          <w:rFonts w:ascii="Arial" w:hAnsi="Arial" w:cs="Arial"/>
          <w:sz w:val="22"/>
          <w:szCs w:val="22"/>
          <w:highlight w:val="yellow"/>
          <w:lang w:val="es-MX"/>
        </w:rPr>
      </w:pPr>
    </w:p>
    <w:p w:rsidR="00CF4652" w:rsidRDefault="00CF4652" w:rsidP="00B44A28">
      <w:pPr>
        <w:adjustRightInd w:val="0"/>
        <w:jc w:val="both"/>
        <w:rPr>
          <w:rFonts w:ascii="Arial" w:hAnsi="Arial" w:cs="Arial"/>
          <w:sz w:val="22"/>
          <w:szCs w:val="22"/>
          <w:highlight w:val="yellow"/>
          <w:lang w:val="es-MX"/>
        </w:rPr>
      </w:pPr>
    </w:p>
    <w:p w:rsidR="003D3142" w:rsidRPr="00F1147B" w:rsidRDefault="003D3142" w:rsidP="00B44A28">
      <w:pPr>
        <w:adjustRightInd w:val="0"/>
        <w:jc w:val="both"/>
        <w:rPr>
          <w:rFonts w:ascii="Arial" w:hAnsi="Arial" w:cs="Arial"/>
          <w:sz w:val="22"/>
          <w:szCs w:val="22"/>
          <w:highlight w:val="yellow"/>
          <w:lang w:val="es-MX"/>
        </w:rPr>
      </w:pPr>
    </w:p>
    <w:p w:rsidR="00CF4652" w:rsidRPr="00F76770" w:rsidRDefault="00CF4652" w:rsidP="00B44A28">
      <w:pPr>
        <w:adjustRightInd w:val="0"/>
        <w:jc w:val="both"/>
        <w:rPr>
          <w:rFonts w:ascii="Arial" w:hAnsi="Arial" w:cs="Arial"/>
          <w:sz w:val="22"/>
          <w:szCs w:val="22"/>
          <w:lang w:val="es-MX"/>
        </w:rPr>
      </w:pPr>
    </w:p>
    <w:tbl>
      <w:tblPr>
        <w:tblW w:w="0" w:type="auto"/>
        <w:tblInd w:w="284" w:type="dxa"/>
        <w:tblLayout w:type="fixed"/>
        <w:tblCellMar>
          <w:left w:w="70" w:type="dxa"/>
          <w:right w:w="70" w:type="dxa"/>
        </w:tblCellMar>
        <w:tblLook w:val="04A0" w:firstRow="1" w:lastRow="0" w:firstColumn="1" w:lastColumn="0" w:noHBand="0" w:noVBand="1"/>
      </w:tblPr>
      <w:tblGrid>
        <w:gridCol w:w="4536"/>
        <w:gridCol w:w="4536"/>
      </w:tblGrid>
      <w:tr w:rsidR="00CF4652" w:rsidRPr="00B44A28" w:rsidTr="003037D5">
        <w:trPr>
          <w:cantSplit/>
        </w:trPr>
        <w:tc>
          <w:tcPr>
            <w:tcW w:w="4536" w:type="dxa"/>
          </w:tcPr>
          <w:p w:rsidR="00CF4652" w:rsidRPr="00816DF3" w:rsidRDefault="00CF4652" w:rsidP="00B44A28">
            <w:pPr>
              <w:tabs>
                <w:tab w:val="left" w:pos="144"/>
                <w:tab w:val="left" w:pos="1440"/>
                <w:tab w:val="left" w:pos="2736"/>
              </w:tabs>
              <w:adjustRightInd w:val="0"/>
              <w:jc w:val="center"/>
              <w:rPr>
                <w:rFonts w:ascii="Arial" w:hAnsi="Arial" w:cs="Arial"/>
                <w:sz w:val="18"/>
                <w:szCs w:val="18"/>
                <w:lang w:val="es-MX"/>
              </w:rPr>
            </w:pPr>
            <w:r w:rsidRPr="00816DF3">
              <w:rPr>
                <w:rFonts w:ascii="Arial" w:hAnsi="Arial" w:cs="Arial"/>
                <w:sz w:val="18"/>
                <w:szCs w:val="18"/>
                <w:lang w:val="es-MX"/>
              </w:rPr>
              <w:t>LIC. ENRIQUE ANDRADE GONZÁLEZ</w:t>
            </w:r>
          </w:p>
          <w:p w:rsidR="00CF4652" w:rsidRPr="00816DF3" w:rsidRDefault="00CF4652" w:rsidP="00B44A28">
            <w:pPr>
              <w:tabs>
                <w:tab w:val="left" w:pos="144"/>
                <w:tab w:val="left" w:pos="1440"/>
                <w:tab w:val="left" w:pos="2736"/>
              </w:tabs>
              <w:adjustRightInd w:val="0"/>
              <w:jc w:val="center"/>
              <w:rPr>
                <w:rFonts w:ascii="Arial" w:hAnsi="Arial" w:cs="Arial"/>
                <w:sz w:val="10"/>
                <w:szCs w:val="10"/>
                <w:lang w:val="es-MX"/>
              </w:rPr>
            </w:pPr>
          </w:p>
          <w:p w:rsidR="00CF4652" w:rsidRPr="00816DF3" w:rsidRDefault="00CF4652" w:rsidP="00B44A28">
            <w:pPr>
              <w:adjustRightInd w:val="0"/>
              <w:jc w:val="center"/>
              <w:rPr>
                <w:rFonts w:ascii="Arial" w:hAnsi="Arial" w:cs="Arial"/>
                <w:sz w:val="20"/>
                <w:lang w:val="es-MX"/>
              </w:rPr>
            </w:pPr>
            <w:r w:rsidRPr="00816DF3">
              <w:rPr>
                <w:rFonts w:ascii="Arial" w:hAnsi="Arial" w:cs="Arial"/>
                <w:b/>
                <w:bCs/>
                <w:sz w:val="18"/>
                <w:szCs w:val="18"/>
                <w:lang w:val="es-MX"/>
              </w:rPr>
              <w:t>PRESIDENTE</w:t>
            </w:r>
          </w:p>
        </w:tc>
        <w:tc>
          <w:tcPr>
            <w:tcW w:w="4536" w:type="dxa"/>
          </w:tcPr>
          <w:p w:rsidR="00CF4652" w:rsidRPr="00816DF3" w:rsidRDefault="00CF4652" w:rsidP="00B44A28">
            <w:pPr>
              <w:tabs>
                <w:tab w:val="left" w:pos="144"/>
                <w:tab w:val="left" w:pos="1440"/>
                <w:tab w:val="left" w:pos="2736"/>
              </w:tabs>
              <w:adjustRightInd w:val="0"/>
              <w:jc w:val="center"/>
              <w:rPr>
                <w:rFonts w:ascii="Arial" w:hAnsi="Arial" w:cs="Arial"/>
                <w:sz w:val="18"/>
                <w:lang w:val="es-MX"/>
              </w:rPr>
            </w:pPr>
            <w:r>
              <w:rPr>
                <w:rFonts w:ascii="Arial" w:hAnsi="Arial" w:cs="Arial"/>
                <w:sz w:val="18"/>
                <w:lang w:val="es-MX"/>
              </w:rPr>
              <w:t>MTRO. MARCO ANTONIO BAÑOS MARTÍNEZ</w:t>
            </w:r>
          </w:p>
          <w:p w:rsidR="00CF4652" w:rsidRPr="00816DF3" w:rsidRDefault="00CF4652" w:rsidP="00B44A28">
            <w:pPr>
              <w:tabs>
                <w:tab w:val="left" w:pos="144"/>
                <w:tab w:val="left" w:pos="1440"/>
                <w:tab w:val="left" w:pos="2736"/>
              </w:tabs>
              <w:adjustRightInd w:val="0"/>
              <w:jc w:val="center"/>
              <w:rPr>
                <w:rFonts w:ascii="Arial" w:hAnsi="Arial" w:cs="Arial"/>
                <w:sz w:val="10"/>
                <w:szCs w:val="10"/>
                <w:lang w:val="es-ES_tradnl"/>
              </w:rPr>
            </w:pPr>
          </w:p>
          <w:p w:rsidR="00CF4652" w:rsidRPr="00A90722" w:rsidRDefault="00CF4652" w:rsidP="00B44A28">
            <w:pPr>
              <w:tabs>
                <w:tab w:val="left" w:pos="144"/>
                <w:tab w:val="left" w:pos="1440"/>
                <w:tab w:val="left" w:pos="2736"/>
              </w:tabs>
              <w:adjustRightInd w:val="0"/>
              <w:jc w:val="center"/>
              <w:rPr>
                <w:rFonts w:ascii="Arial" w:hAnsi="Arial" w:cs="Arial"/>
                <w:sz w:val="20"/>
                <w:lang w:val="es-MX"/>
              </w:rPr>
            </w:pPr>
            <w:r w:rsidRPr="00816DF3">
              <w:rPr>
                <w:rFonts w:ascii="Arial" w:hAnsi="Arial" w:cs="Arial"/>
                <w:b/>
                <w:bCs/>
                <w:sz w:val="18"/>
                <w:szCs w:val="18"/>
                <w:lang w:val="es-MX"/>
              </w:rPr>
              <w:t>CONSEJER</w:t>
            </w:r>
            <w:r>
              <w:rPr>
                <w:rFonts w:ascii="Arial" w:hAnsi="Arial" w:cs="Arial"/>
                <w:b/>
                <w:bCs/>
                <w:sz w:val="18"/>
                <w:szCs w:val="18"/>
                <w:lang w:val="es-MX"/>
              </w:rPr>
              <w:t>O</w:t>
            </w:r>
            <w:r w:rsidRPr="00816DF3">
              <w:rPr>
                <w:rFonts w:ascii="Arial" w:hAnsi="Arial" w:cs="Arial"/>
                <w:b/>
                <w:bCs/>
                <w:sz w:val="18"/>
                <w:szCs w:val="18"/>
                <w:lang w:val="es-MX"/>
              </w:rPr>
              <w:t xml:space="preserve"> ELECTORAL</w:t>
            </w:r>
          </w:p>
        </w:tc>
      </w:tr>
    </w:tbl>
    <w:p w:rsidR="00CF4652" w:rsidRPr="002A09E6" w:rsidRDefault="00CF4652" w:rsidP="00B44A28">
      <w:pPr>
        <w:tabs>
          <w:tab w:val="left" w:pos="6060"/>
        </w:tabs>
        <w:adjustRightInd w:val="0"/>
        <w:jc w:val="both"/>
        <w:rPr>
          <w:rFonts w:ascii="Arial" w:hAnsi="Arial" w:cs="Arial"/>
          <w:sz w:val="22"/>
          <w:szCs w:val="22"/>
          <w:highlight w:val="yellow"/>
          <w:lang w:val="es-MX"/>
        </w:rPr>
      </w:pPr>
    </w:p>
    <w:p w:rsidR="00CF4652" w:rsidRPr="002A09E6" w:rsidRDefault="00CF4652" w:rsidP="00B44A28">
      <w:pPr>
        <w:adjustRightInd w:val="0"/>
        <w:jc w:val="both"/>
        <w:rPr>
          <w:rFonts w:ascii="Arial" w:hAnsi="Arial" w:cs="Arial"/>
          <w:sz w:val="22"/>
          <w:szCs w:val="22"/>
          <w:highlight w:val="yellow"/>
          <w:lang w:val="es-MX"/>
        </w:rPr>
      </w:pPr>
    </w:p>
    <w:p w:rsidR="00CF4652" w:rsidRPr="002A09E6" w:rsidRDefault="00CF4652" w:rsidP="00B44A28">
      <w:pPr>
        <w:adjustRightInd w:val="0"/>
        <w:jc w:val="both"/>
        <w:rPr>
          <w:rFonts w:ascii="Arial" w:hAnsi="Arial" w:cs="Arial"/>
          <w:sz w:val="22"/>
          <w:szCs w:val="22"/>
          <w:highlight w:val="yellow"/>
          <w:lang w:val="es-MX"/>
        </w:rPr>
      </w:pPr>
    </w:p>
    <w:p w:rsidR="00CF4652" w:rsidRDefault="00CF4652" w:rsidP="00B44A28">
      <w:pPr>
        <w:adjustRightInd w:val="0"/>
        <w:jc w:val="both"/>
        <w:rPr>
          <w:rFonts w:ascii="Arial" w:hAnsi="Arial" w:cs="Arial"/>
          <w:sz w:val="22"/>
          <w:szCs w:val="22"/>
          <w:highlight w:val="yellow"/>
          <w:lang w:val="es-MX"/>
        </w:rPr>
      </w:pPr>
    </w:p>
    <w:p w:rsidR="00F855B4" w:rsidRPr="002A09E6" w:rsidRDefault="00F855B4" w:rsidP="00B44A28">
      <w:pPr>
        <w:adjustRightInd w:val="0"/>
        <w:jc w:val="both"/>
        <w:rPr>
          <w:rFonts w:ascii="Arial" w:hAnsi="Arial" w:cs="Arial"/>
          <w:sz w:val="22"/>
          <w:szCs w:val="22"/>
          <w:highlight w:val="yellow"/>
          <w:lang w:val="es-MX"/>
        </w:rPr>
      </w:pPr>
    </w:p>
    <w:p w:rsidR="00CF4652" w:rsidRDefault="00CF4652" w:rsidP="00B44A28">
      <w:pPr>
        <w:adjustRightInd w:val="0"/>
        <w:jc w:val="both"/>
        <w:rPr>
          <w:rFonts w:ascii="Arial" w:hAnsi="Arial" w:cs="Arial"/>
          <w:sz w:val="22"/>
          <w:szCs w:val="22"/>
          <w:highlight w:val="yellow"/>
          <w:lang w:val="es-MX"/>
        </w:rPr>
      </w:pPr>
    </w:p>
    <w:p w:rsidR="008F268F" w:rsidRPr="002A09E6" w:rsidRDefault="008F268F" w:rsidP="00B44A28">
      <w:pPr>
        <w:adjustRightInd w:val="0"/>
        <w:jc w:val="both"/>
        <w:rPr>
          <w:rFonts w:ascii="Arial" w:hAnsi="Arial" w:cs="Arial"/>
          <w:sz w:val="22"/>
          <w:szCs w:val="22"/>
          <w:highlight w:val="yellow"/>
          <w:lang w:val="es-MX"/>
        </w:rPr>
      </w:pPr>
    </w:p>
    <w:p w:rsidR="00CF4652" w:rsidRPr="002A09E6" w:rsidRDefault="00CF4652" w:rsidP="00B44A28">
      <w:pPr>
        <w:adjustRightInd w:val="0"/>
        <w:jc w:val="both"/>
        <w:rPr>
          <w:rFonts w:ascii="Arial" w:hAnsi="Arial" w:cs="Arial"/>
          <w:sz w:val="22"/>
          <w:szCs w:val="22"/>
          <w:highlight w:val="yellow"/>
          <w:lang w:val="es-MX"/>
        </w:rPr>
      </w:pPr>
    </w:p>
    <w:tbl>
      <w:tblPr>
        <w:tblW w:w="0" w:type="auto"/>
        <w:tblInd w:w="284" w:type="dxa"/>
        <w:tblLayout w:type="fixed"/>
        <w:tblCellMar>
          <w:left w:w="70" w:type="dxa"/>
          <w:right w:w="70" w:type="dxa"/>
        </w:tblCellMar>
        <w:tblLook w:val="04A0" w:firstRow="1" w:lastRow="0" w:firstColumn="1" w:lastColumn="0" w:noHBand="0" w:noVBand="1"/>
      </w:tblPr>
      <w:tblGrid>
        <w:gridCol w:w="4536"/>
        <w:gridCol w:w="4536"/>
      </w:tblGrid>
      <w:tr w:rsidR="00CF4652" w:rsidRPr="00FC2B46" w:rsidTr="003037D5">
        <w:trPr>
          <w:cantSplit/>
        </w:trPr>
        <w:tc>
          <w:tcPr>
            <w:tcW w:w="4536" w:type="dxa"/>
            <w:shd w:val="clear" w:color="auto" w:fill="auto"/>
          </w:tcPr>
          <w:p w:rsidR="00CF4652" w:rsidRPr="00816DF3" w:rsidRDefault="00CF4652" w:rsidP="00B44A28">
            <w:pPr>
              <w:tabs>
                <w:tab w:val="left" w:pos="144"/>
                <w:tab w:val="left" w:pos="1440"/>
                <w:tab w:val="left" w:pos="2736"/>
              </w:tabs>
              <w:adjustRightInd w:val="0"/>
              <w:jc w:val="center"/>
              <w:rPr>
                <w:rFonts w:ascii="Arial" w:hAnsi="Arial" w:cs="Arial"/>
                <w:sz w:val="18"/>
                <w:lang w:val="es-MX"/>
              </w:rPr>
            </w:pPr>
            <w:r w:rsidRPr="00816DF3">
              <w:rPr>
                <w:rFonts w:ascii="Arial" w:hAnsi="Arial" w:cs="Arial"/>
                <w:sz w:val="18"/>
                <w:lang w:val="es-MX"/>
              </w:rPr>
              <w:t>MTRA. BEATRIZ CLAUDIA ZAVALA PÉREZ</w:t>
            </w:r>
          </w:p>
          <w:p w:rsidR="00CF4652" w:rsidRPr="00816DF3" w:rsidRDefault="00CF4652" w:rsidP="00B44A28">
            <w:pPr>
              <w:tabs>
                <w:tab w:val="left" w:pos="144"/>
                <w:tab w:val="left" w:pos="1440"/>
                <w:tab w:val="left" w:pos="2736"/>
              </w:tabs>
              <w:adjustRightInd w:val="0"/>
              <w:jc w:val="center"/>
              <w:rPr>
                <w:rFonts w:ascii="Arial" w:hAnsi="Arial" w:cs="Arial"/>
                <w:sz w:val="10"/>
                <w:szCs w:val="10"/>
                <w:lang w:val="es-ES_tradnl"/>
              </w:rPr>
            </w:pPr>
          </w:p>
          <w:p w:rsidR="00CF4652" w:rsidRPr="00816DF3" w:rsidRDefault="00CF4652" w:rsidP="00B44A28">
            <w:pPr>
              <w:adjustRightInd w:val="0"/>
              <w:jc w:val="center"/>
              <w:rPr>
                <w:rFonts w:ascii="Arial" w:hAnsi="Arial" w:cs="Arial"/>
                <w:sz w:val="20"/>
                <w:lang w:val="es-MX"/>
              </w:rPr>
            </w:pPr>
            <w:r w:rsidRPr="00816DF3">
              <w:rPr>
                <w:rFonts w:ascii="Arial" w:hAnsi="Arial" w:cs="Arial"/>
                <w:b/>
                <w:bCs/>
                <w:sz w:val="18"/>
                <w:szCs w:val="18"/>
                <w:lang w:val="es-MX"/>
              </w:rPr>
              <w:t>CONSEJERA ELECTORAL</w:t>
            </w:r>
          </w:p>
        </w:tc>
        <w:tc>
          <w:tcPr>
            <w:tcW w:w="4536" w:type="dxa"/>
            <w:shd w:val="clear" w:color="auto" w:fill="auto"/>
          </w:tcPr>
          <w:p w:rsidR="00CF4652" w:rsidRPr="00816DF3" w:rsidRDefault="00CF4652" w:rsidP="00B44A28">
            <w:pPr>
              <w:tabs>
                <w:tab w:val="left" w:pos="144"/>
                <w:tab w:val="left" w:pos="1440"/>
                <w:tab w:val="left" w:pos="2736"/>
              </w:tabs>
              <w:adjustRightInd w:val="0"/>
              <w:jc w:val="center"/>
              <w:rPr>
                <w:rFonts w:ascii="Arial" w:hAnsi="Arial" w:cs="Arial"/>
                <w:sz w:val="18"/>
                <w:lang w:val="es-MX"/>
              </w:rPr>
            </w:pPr>
            <w:r w:rsidRPr="00816DF3">
              <w:rPr>
                <w:rFonts w:ascii="Arial" w:hAnsi="Arial" w:cs="Arial"/>
                <w:sz w:val="18"/>
                <w:lang w:val="es-MX"/>
              </w:rPr>
              <w:t xml:space="preserve">ING. </w:t>
            </w:r>
            <w:r>
              <w:rPr>
                <w:rFonts w:ascii="Arial" w:hAnsi="Arial" w:cs="Arial"/>
                <w:sz w:val="18"/>
                <w:lang w:val="es-MX"/>
              </w:rPr>
              <w:t>RENÉ MIRANDA JAIMES</w:t>
            </w:r>
          </w:p>
          <w:p w:rsidR="00CF4652" w:rsidRPr="00816DF3" w:rsidRDefault="00CF4652" w:rsidP="00B44A28">
            <w:pPr>
              <w:tabs>
                <w:tab w:val="left" w:pos="144"/>
                <w:tab w:val="left" w:pos="1440"/>
                <w:tab w:val="left" w:pos="2736"/>
              </w:tabs>
              <w:adjustRightInd w:val="0"/>
              <w:jc w:val="center"/>
              <w:rPr>
                <w:rFonts w:ascii="Arial" w:hAnsi="Arial" w:cs="Arial"/>
                <w:b/>
                <w:bCs/>
                <w:sz w:val="10"/>
                <w:szCs w:val="10"/>
                <w:lang w:val="es-MX"/>
              </w:rPr>
            </w:pPr>
          </w:p>
          <w:p w:rsidR="00CF4652" w:rsidRPr="00F76770" w:rsidRDefault="00CF4652" w:rsidP="00B44A28">
            <w:pPr>
              <w:tabs>
                <w:tab w:val="left" w:pos="144"/>
                <w:tab w:val="left" w:pos="1440"/>
                <w:tab w:val="left" w:pos="2736"/>
              </w:tabs>
              <w:adjustRightInd w:val="0"/>
              <w:jc w:val="center"/>
              <w:rPr>
                <w:rFonts w:ascii="Arial" w:hAnsi="Arial" w:cs="Arial"/>
                <w:sz w:val="20"/>
                <w:lang w:val="es-MX"/>
              </w:rPr>
            </w:pPr>
            <w:r w:rsidRPr="00816DF3">
              <w:rPr>
                <w:rFonts w:ascii="Arial" w:hAnsi="Arial" w:cs="Arial"/>
                <w:b/>
                <w:bCs/>
                <w:sz w:val="18"/>
                <w:szCs w:val="18"/>
                <w:lang w:val="es-MX"/>
              </w:rPr>
              <w:t>SECRETARIO TÉCNICO</w:t>
            </w:r>
          </w:p>
        </w:tc>
      </w:tr>
    </w:tbl>
    <w:p w:rsidR="00CF4652" w:rsidRPr="007325ED" w:rsidRDefault="00CF4652" w:rsidP="00B44A28">
      <w:pPr>
        <w:adjustRightInd w:val="0"/>
        <w:jc w:val="both"/>
        <w:rPr>
          <w:rFonts w:ascii="Arial" w:hAnsi="Arial" w:cs="Arial"/>
          <w:sz w:val="22"/>
          <w:szCs w:val="22"/>
          <w:highlight w:val="cyan"/>
          <w:lang w:val="es-MX"/>
        </w:rPr>
      </w:pPr>
    </w:p>
    <w:p w:rsidR="00F77CCE" w:rsidRPr="007325ED" w:rsidRDefault="00F77CCE" w:rsidP="00B44A28">
      <w:pPr>
        <w:widowControl/>
        <w:autoSpaceDE/>
        <w:autoSpaceDN/>
        <w:jc w:val="both"/>
        <w:rPr>
          <w:rFonts w:ascii="Arial" w:hAnsi="Arial" w:cs="Arial"/>
          <w:sz w:val="22"/>
          <w:szCs w:val="22"/>
          <w:highlight w:val="cyan"/>
          <w:lang w:val="es-MX"/>
        </w:rPr>
      </w:pPr>
    </w:p>
    <w:sectPr w:rsidR="00F77CCE" w:rsidRPr="007325ED" w:rsidSect="00B44A28">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687" w:rsidRDefault="00130687">
      <w:r>
        <w:separator/>
      </w:r>
    </w:p>
  </w:endnote>
  <w:endnote w:type="continuationSeparator" w:id="0">
    <w:p w:rsidR="00130687" w:rsidRDefault="0013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01" w:rsidRDefault="00575601" w:rsidP="005171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5601" w:rsidRDefault="00575601" w:rsidP="005171D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01" w:rsidRPr="00071843" w:rsidRDefault="00575601" w:rsidP="005171D6">
    <w:pPr>
      <w:pStyle w:val="Piedepgina"/>
      <w:framePr w:wrap="around" w:vAnchor="text" w:hAnchor="margin" w:xAlign="right" w:y="1"/>
      <w:rPr>
        <w:rStyle w:val="Nmerodepgina"/>
        <w:rFonts w:ascii="Arial" w:hAnsi="Arial" w:cs="Arial"/>
        <w:sz w:val="18"/>
        <w:szCs w:val="18"/>
      </w:rPr>
    </w:pPr>
    <w:r w:rsidRPr="00071843">
      <w:rPr>
        <w:rStyle w:val="Nmerodepgina"/>
        <w:rFonts w:ascii="Arial" w:hAnsi="Arial" w:cs="Arial"/>
        <w:sz w:val="18"/>
        <w:szCs w:val="18"/>
      </w:rPr>
      <w:fldChar w:fldCharType="begin"/>
    </w:r>
    <w:r w:rsidRPr="00071843">
      <w:rPr>
        <w:rStyle w:val="Nmerodepgina"/>
        <w:rFonts w:ascii="Arial" w:hAnsi="Arial" w:cs="Arial"/>
        <w:sz w:val="18"/>
        <w:szCs w:val="18"/>
      </w:rPr>
      <w:instrText xml:space="preserve">PAGE  </w:instrText>
    </w:r>
    <w:r w:rsidRPr="00071843">
      <w:rPr>
        <w:rStyle w:val="Nmerodepgina"/>
        <w:rFonts w:ascii="Arial" w:hAnsi="Arial" w:cs="Arial"/>
        <w:sz w:val="18"/>
        <w:szCs w:val="18"/>
      </w:rPr>
      <w:fldChar w:fldCharType="separate"/>
    </w:r>
    <w:r w:rsidR="00130687">
      <w:rPr>
        <w:rStyle w:val="Nmerodepgina"/>
        <w:rFonts w:ascii="Arial" w:hAnsi="Arial" w:cs="Arial"/>
        <w:noProof/>
        <w:sz w:val="18"/>
        <w:szCs w:val="18"/>
      </w:rPr>
      <w:t>1</w:t>
    </w:r>
    <w:r w:rsidRPr="00071843">
      <w:rPr>
        <w:rStyle w:val="Nmerodepgina"/>
        <w:rFonts w:ascii="Arial" w:hAnsi="Arial" w:cs="Arial"/>
        <w:sz w:val="18"/>
        <w:szCs w:val="18"/>
      </w:rPr>
      <w:fldChar w:fldCharType="end"/>
    </w:r>
  </w:p>
  <w:p w:rsidR="00575601" w:rsidRDefault="00575601" w:rsidP="00B44A28">
    <w:pPr>
      <w:pStyle w:val="Piedepgina"/>
      <w:ind w:right="360"/>
      <w:jc w:val="right"/>
      <w:rPr>
        <w:rFonts w:ascii="Arial" w:hAnsi="Arial" w:cs="Arial"/>
        <w:smallCaps/>
        <w:sz w:val="18"/>
        <w:szCs w:val="18"/>
        <w:lang w:val="es-ES"/>
      </w:rPr>
    </w:pPr>
    <w:r w:rsidRPr="00921303">
      <w:rPr>
        <w:rFonts w:ascii="Arial" w:hAnsi="Arial" w:cs="Arial"/>
        <w:smallCaps/>
        <w:sz w:val="18"/>
        <w:szCs w:val="18"/>
        <w:lang w:val="es-ES"/>
      </w:rPr>
      <w:t xml:space="preserve">Comisión Temporal de Vinculación con Mexicanos Residentes </w:t>
    </w:r>
  </w:p>
  <w:p w:rsidR="00575601" w:rsidRPr="00071843" w:rsidRDefault="00575601" w:rsidP="00B44A28">
    <w:pPr>
      <w:pStyle w:val="Piedepgina"/>
      <w:ind w:right="360"/>
      <w:jc w:val="right"/>
      <w:rPr>
        <w:rFonts w:ascii="Arial" w:hAnsi="Arial" w:cs="Arial"/>
        <w:smallCaps/>
        <w:sz w:val="18"/>
        <w:szCs w:val="18"/>
        <w:lang w:val="es-ES"/>
      </w:rPr>
    </w:pPr>
    <w:r w:rsidRPr="00921303">
      <w:rPr>
        <w:rFonts w:ascii="Arial" w:hAnsi="Arial" w:cs="Arial"/>
        <w:smallCaps/>
        <w:sz w:val="18"/>
        <w:szCs w:val="18"/>
        <w:lang w:val="es-ES"/>
      </w:rPr>
      <w:t>en el Extranjero</w:t>
    </w:r>
    <w:r>
      <w:rPr>
        <w:rFonts w:ascii="Arial" w:hAnsi="Arial" w:cs="Arial"/>
        <w:smallCaps/>
        <w:sz w:val="18"/>
        <w:szCs w:val="18"/>
        <w:lang w:val="es-ES"/>
      </w:rPr>
      <w:t xml:space="preserve"> </w:t>
    </w:r>
    <w:r w:rsidRPr="00921303">
      <w:rPr>
        <w:rFonts w:ascii="Arial" w:hAnsi="Arial" w:cs="Arial"/>
        <w:smallCaps/>
        <w:sz w:val="18"/>
        <w:szCs w:val="18"/>
        <w:lang w:val="es-ES"/>
      </w:rPr>
      <w:t>y Análisis de las Modalidades de su Voto</w:t>
    </w:r>
  </w:p>
  <w:p w:rsidR="00575601" w:rsidRPr="00071843" w:rsidRDefault="00575601" w:rsidP="005171D6">
    <w:pPr>
      <w:pStyle w:val="Piedepgina"/>
      <w:ind w:right="360"/>
      <w:jc w:val="right"/>
      <w:rPr>
        <w:rFonts w:ascii="Arial" w:hAnsi="Arial" w:cs="Arial"/>
        <w:sz w:val="18"/>
        <w:szCs w:val="18"/>
        <w:lang w:val="es-ES"/>
      </w:rPr>
    </w:pPr>
    <w:r>
      <w:rPr>
        <w:rFonts w:ascii="Arial" w:hAnsi="Arial" w:cs="Arial"/>
        <w:smallCaps/>
        <w:sz w:val="18"/>
        <w:szCs w:val="18"/>
        <w:lang w:val="es-ES"/>
      </w:rPr>
      <w:t>Segunda Sesión Ordinaria</w:t>
    </w:r>
    <w:r w:rsidRPr="00071843">
      <w:rPr>
        <w:rFonts w:ascii="Arial" w:hAnsi="Arial" w:cs="Arial"/>
        <w:smallCaps/>
        <w:sz w:val="18"/>
        <w:szCs w:val="18"/>
        <w:lang w:val="es-ES"/>
      </w:rPr>
      <w:t xml:space="preserve"> </w:t>
    </w:r>
    <w:r>
      <w:rPr>
        <w:rFonts w:ascii="Arial" w:hAnsi="Arial" w:cs="Arial"/>
        <w:smallCaps/>
        <w:sz w:val="18"/>
        <w:szCs w:val="18"/>
        <w:lang w:val="es-ES"/>
      </w:rPr>
      <w:t>26</w:t>
    </w:r>
    <w:r w:rsidRPr="0014483F">
      <w:rPr>
        <w:rFonts w:ascii="Arial" w:hAnsi="Arial" w:cs="Arial"/>
        <w:smallCaps/>
        <w:sz w:val="18"/>
        <w:szCs w:val="18"/>
        <w:lang w:val="es-ES"/>
      </w:rPr>
      <w:t>/</w:t>
    </w:r>
    <w:r>
      <w:rPr>
        <w:rFonts w:ascii="Arial" w:hAnsi="Arial" w:cs="Arial"/>
        <w:smallCaps/>
        <w:sz w:val="18"/>
        <w:szCs w:val="18"/>
        <w:lang w:val="es-ES"/>
      </w:rPr>
      <w:t>06</w:t>
    </w:r>
    <w:r w:rsidRPr="0014483F">
      <w:rPr>
        <w:rFonts w:ascii="Arial" w:hAnsi="Arial" w:cs="Arial"/>
        <w:smallCaps/>
        <w:sz w:val="18"/>
        <w:szCs w:val="18"/>
        <w:lang w:val="es-ES"/>
      </w:rPr>
      <w:t>/20</w:t>
    </w:r>
    <w:r w:rsidRPr="00071843">
      <w:rPr>
        <w:rFonts w:ascii="Arial" w:hAnsi="Arial" w:cs="Arial"/>
        <w:smallCaps/>
        <w:sz w:val="18"/>
        <w:szCs w:val="18"/>
        <w:lang w:val="es-ES"/>
      </w:rPr>
      <w:t>1</w:t>
    </w:r>
    <w:r>
      <w:rPr>
        <w:rFonts w:ascii="Arial" w:hAnsi="Arial" w:cs="Arial"/>
        <w:smallCaps/>
        <w:sz w:val="18"/>
        <w:szCs w:val="18"/>
        <w:lang w:val="es-ES"/>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687" w:rsidRDefault="00130687">
      <w:r>
        <w:separator/>
      </w:r>
    </w:p>
  </w:footnote>
  <w:footnote w:type="continuationSeparator" w:id="0">
    <w:p w:rsidR="00130687" w:rsidRDefault="001306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5441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57158"/>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2" w15:restartNumberingAfterBreak="0">
    <w:nsid w:val="02646038"/>
    <w:multiLevelType w:val="hybridMultilevel"/>
    <w:tmpl w:val="510A4E0A"/>
    <w:lvl w:ilvl="0" w:tplc="68CE366C">
      <w:start w:val="6"/>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236998"/>
    <w:multiLevelType w:val="hybridMultilevel"/>
    <w:tmpl w:val="E8E076C0"/>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52DD2"/>
    <w:multiLevelType w:val="hybridMultilevel"/>
    <w:tmpl w:val="CBE4A3C0"/>
    <w:lvl w:ilvl="0" w:tplc="B9208258">
      <w:start w:val="6"/>
      <w:numFmt w:val="decimal"/>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C864EE"/>
    <w:multiLevelType w:val="multilevel"/>
    <w:tmpl w:val="B0183D94"/>
    <w:lvl w:ilvl="0">
      <w:start w:val="4"/>
      <w:numFmt w:val="decimal"/>
      <w:lvlText w:val="%1"/>
      <w:lvlJc w:val="left"/>
      <w:pPr>
        <w:ind w:left="360" w:hanging="360"/>
      </w:pPr>
      <w:rPr>
        <w:rFonts w:hint="default"/>
      </w:rPr>
    </w:lvl>
    <w:lvl w:ilvl="1">
      <w:start w:val="1"/>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1672" w:hanging="72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508" w:hanging="108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6" w15:restartNumberingAfterBreak="0">
    <w:nsid w:val="0EC84E6D"/>
    <w:multiLevelType w:val="multilevel"/>
    <w:tmpl w:val="1EC4CAA8"/>
    <w:lvl w:ilvl="0">
      <w:start w:val="1"/>
      <w:numFmt w:val="decimal"/>
      <w:lvlText w:val="%1."/>
      <w:lvlJc w:val="left"/>
      <w:pPr>
        <w:ind w:left="738" w:hanging="360"/>
      </w:pPr>
      <w:rPr>
        <w:rFonts w:hint="default"/>
        <w:sz w:val="18"/>
        <w:szCs w:val="18"/>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7" w15:restartNumberingAfterBreak="0">
    <w:nsid w:val="13A96D25"/>
    <w:multiLevelType w:val="hybridMultilevel"/>
    <w:tmpl w:val="C65AF8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4565BA6"/>
    <w:multiLevelType w:val="hybridMultilevel"/>
    <w:tmpl w:val="064AA9A2"/>
    <w:lvl w:ilvl="0" w:tplc="A7702886">
      <w:start w:val="6"/>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555D42"/>
    <w:multiLevelType w:val="hybridMultilevel"/>
    <w:tmpl w:val="359E5F3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C64AB6"/>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11" w15:restartNumberingAfterBreak="0">
    <w:nsid w:val="1AE44DFF"/>
    <w:multiLevelType w:val="hybridMultilevel"/>
    <w:tmpl w:val="EE420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B2953"/>
    <w:multiLevelType w:val="hybridMultilevel"/>
    <w:tmpl w:val="D7FA36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0D7ECB"/>
    <w:multiLevelType w:val="hybridMultilevel"/>
    <w:tmpl w:val="CD6ADC96"/>
    <w:lvl w:ilvl="0" w:tplc="BAF61758">
      <w:start w:val="6"/>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8627D"/>
    <w:multiLevelType w:val="hybridMultilevel"/>
    <w:tmpl w:val="47E46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6F5020"/>
    <w:multiLevelType w:val="hybridMultilevel"/>
    <w:tmpl w:val="4FF04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A710AB"/>
    <w:multiLevelType w:val="hybridMultilevel"/>
    <w:tmpl w:val="FA52E5FC"/>
    <w:lvl w:ilvl="0" w:tplc="080A000F">
      <w:start w:val="5"/>
      <w:numFmt w:val="decimal"/>
      <w:lvlText w:val="%1."/>
      <w:lvlJc w:val="left"/>
      <w:pPr>
        <w:ind w:left="7023" w:hanging="360"/>
      </w:pPr>
      <w:rPr>
        <w:rFonts w:hint="default"/>
      </w:rPr>
    </w:lvl>
    <w:lvl w:ilvl="1" w:tplc="080A0019" w:tentative="1">
      <w:start w:val="1"/>
      <w:numFmt w:val="lowerLetter"/>
      <w:lvlText w:val="%2."/>
      <w:lvlJc w:val="left"/>
      <w:pPr>
        <w:ind w:left="7743" w:hanging="360"/>
      </w:pPr>
    </w:lvl>
    <w:lvl w:ilvl="2" w:tplc="080A001B" w:tentative="1">
      <w:start w:val="1"/>
      <w:numFmt w:val="lowerRoman"/>
      <w:lvlText w:val="%3."/>
      <w:lvlJc w:val="right"/>
      <w:pPr>
        <w:ind w:left="8463" w:hanging="180"/>
      </w:pPr>
    </w:lvl>
    <w:lvl w:ilvl="3" w:tplc="080A000F" w:tentative="1">
      <w:start w:val="1"/>
      <w:numFmt w:val="decimal"/>
      <w:lvlText w:val="%4."/>
      <w:lvlJc w:val="left"/>
      <w:pPr>
        <w:ind w:left="9183" w:hanging="360"/>
      </w:pPr>
    </w:lvl>
    <w:lvl w:ilvl="4" w:tplc="080A0019" w:tentative="1">
      <w:start w:val="1"/>
      <w:numFmt w:val="lowerLetter"/>
      <w:lvlText w:val="%5."/>
      <w:lvlJc w:val="left"/>
      <w:pPr>
        <w:ind w:left="9903" w:hanging="360"/>
      </w:pPr>
    </w:lvl>
    <w:lvl w:ilvl="5" w:tplc="080A001B" w:tentative="1">
      <w:start w:val="1"/>
      <w:numFmt w:val="lowerRoman"/>
      <w:lvlText w:val="%6."/>
      <w:lvlJc w:val="right"/>
      <w:pPr>
        <w:ind w:left="10623" w:hanging="180"/>
      </w:pPr>
    </w:lvl>
    <w:lvl w:ilvl="6" w:tplc="080A000F" w:tentative="1">
      <w:start w:val="1"/>
      <w:numFmt w:val="decimal"/>
      <w:lvlText w:val="%7."/>
      <w:lvlJc w:val="left"/>
      <w:pPr>
        <w:ind w:left="11343" w:hanging="360"/>
      </w:pPr>
    </w:lvl>
    <w:lvl w:ilvl="7" w:tplc="080A0019" w:tentative="1">
      <w:start w:val="1"/>
      <w:numFmt w:val="lowerLetter"/>
      <w:lvlText w:val="%8."/>
      <w:lvlJc w:val="left"/>
      <w:pPr>
        <w:ind w:left="12063" w:hanging="360"/>
      </w:pPr>
    </w:lvl>
    <w:lvl w:ilvl="8" w:tplc="080A001B" w:tentative="1">
      <w:start w:val="1"/>
      <w:numFmt w:val="lowerRoman"/>
      <w:lvlText w:val="%9."/>
      <w:lvlJc w:val="right"/>
      <w:pPr>
        <w:ind w:left="12783" w:hanging="180"/>
      </w:pPr>
    </w:lvl>
  </w:abstractNum>
  <w:abstractNum w:abstractNumId="17" w15:restartNumberingAfterBreak="0">
    <w:nsid w:val="23F47387"/>
    <w:multiLevelType w:val="hybridMultilevel"/>
    <w:tmpl w:val="C324D4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F81566"/>
    <w:multiLevelType w:val="hybridMultilevel"/>
    <w:tmpl w:val="BF8A8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B636A4"/>
    <w:multiLevelType w:val="multilevel"/>
    <w:tmpl w:val="E63056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D1437E"/>
    <w:multiLevelType w:val="hybridMultilevel"/>
    <w:tmpl w:val="05107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380662"/>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FE2DA0"/>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D10216"/>
    <w:multiLevelType w:val="hybridMultilevel"/>
    <w:tmpl w:val="4634CBD8"/>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AA4221"/>
    <w:multiLevelType w:val="hybridMultilevel"/>
    <w:tmpl w:val="34DC64F6"/>
    <w:lvl w:ilvl="0" w:tplc="8E8042FC">
      <w:start w:val="1"/>
      <w:numFmt w:val="bullet"/>
      <w:lvlText w:val=""/>
      <w:lvlJc w:val="left"/>
      <w:pPr>
        <w:ind w:left="720" w:hanging="360"/>
      </w:pPr>
      <w:rPr>
        <w:rFonts w:ascii="Symbol" w:hAnsi="Symbo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673075"/>
    <w:multiLevelType w:val="hybridMultilevel"/>
    <w:tmpl w:val="A29A7A34"/>
    <w:lvl w:ilvl="0" w:tplc="F76EFD22">
      <w:start w:val="5"/>
      <w:numFmt w:val="decimal"/>
      <w:lvlText w:val="%1."/>
      <w:lvlJc w:val="left"/>
      <w:pPr>
        <w:ind w:left="738" w:hanging="360"/>
      </w:pPr>
      <w:rPr>
        <w:rFonts w:hint="default"/>
      </w:rPr>
    </w:lvl>
    <w:lvl w:ilvl="1" w:tplc="080A0019">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26" w15:restartNumberingAfterBreak="0">
    <w:nsid w:val="3C8907B4"/>
    <w:multiLevelType w:val="hybridMultilevel"/>
    <w:tmpl w:val="4ACA9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1E4ABE"/>
    <w:multiLevelType w:val="multilevel"/>
    <w:tmpl w:val="25F8F086"/>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48CA3896"/>
    <w:multiLevelType w:val="hybridMultilevel"/>
    <w:tmpl w:val="D62AC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513AD6"/>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30" w15:restartNumberingAfterBreak="0">
    <w:nsid w:val="4A7F26AE"/>
    <w:multiLevelType w:val="hybridMultilevel"/>
    <w:tmpl w:val="5E462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545E67"/>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32" w15:restartNumberingAfterBreak="0">
    <w:nsid w:val="509824FC"/>
    <w:multiLevelType w:val="hybridMultilevel"/>
    <w:tmpl w:val="8904EB9C"/>
    <w:lvl w:ilvl="0" w:tplc="4FC246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096941"/>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AC02D0"/>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35" w15:restartNumberingAfterBreak="0">
    <w:nsid w:val="64C0566D"/>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2A12A9"/>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37" w15:restartNumberingAfterBreak="0">
    <w:nsid w:val="67D762D3"/>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38" w15:restartNumberingAfterBreak="0">
    <w:nsid w:val="695E1622"/>
    <w:multiLevelType w:val="hybridMultilevel"/>
    <w:tmpl w:val="9170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9A1201"/>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40" w15:restartNumberingAfterBreak="0">
    <w:nsid w:val="6A370159"/>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abstractNum w:abstractNumId="41" w15:restartNumberingAfterBreak="0">
    <w:nsid w:val="6C221B4B"/>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BA0E06"/>
    <w:multiLevelType w:val="multilevel"/>
    <w:tmpl w:val="80269AF4"/>
    <w:lvl w:ilvl="0">
      <w:start w:val="4"/>
      <w:numFmt w:val="decimal"/>
      <w:lvlText w:val="%1"/>
      <w:lvlJc w:val="left"/>
      <w:pPr>
        <w:ind w:left="360" w:hanging="360"/>
      </w:pPr>
      <w:rPr>
        <w:rFonts w:hint="default"/>
      </w:rPr>
    </w:lvl>
    <w:lvl w:ilvl="1">
      <w:start w:val="1"/>
      <w:numFmt w:val="decimal"/>
      <w:lvlText w:val="%1.%2"/>
      <w:lvlJc w:val="left"/>
      <w:pPr>
        <w:ind w:left="1098" w:hanging="36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704" w:hanging="1800"/>
      </w:pPr>
      <w:rPr>
        <w:rFonts w:hint="default"/>
      </w:rPr>
    </w:lvl>
  </w:abstractNum>
  <w:abstractNum w:abstractNumId="43" w15:restartNumberingAfterBreak="0">
    <w:nsid w:val="7A2E0A62"/>
    <w:multiLevelType w:val="multilevel"/>
    <w:tmpl w:val="131C877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8B77C7"/>
    <w:multiLevelType w:val="multilevel"/>
    <w:tmpl w:val="E7D45C7C"/>
    <w:lvl w:ilvl="0">
      <w:start w:val="1"/>
      <w:numFmt w:val="decimal"/>
      <w:lvlText w:val="%1."/>
      <w:lvlJc w:val="left"/>
      <w:pPr>
        <w:ind w:left="738" w:hanging="360"/>
      </w:pPr>
      <w:rPr>
        <w:rFonts w:hint="default"/>
        <w:sz w:val="24"/>
      </w:rPr>
    </w:lvl>
    <w:lvl w:ilvl="1">
      <w:start w:val="1"/>
      <w:numFmt w:val="decimal"/>
      <w:isLgl/>
      <w:lvlText w:val="%1.%2"/>
      <w:lvlJc w:val="left"/>
      <w:pPr>
        <w:ind w:left="1146" w:hanging="408"/>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58" w:hanging="1800"/>
      </w:pPr>
      <w:rPr>
        <w:rFonts w:hint="default"/>
      </w:rPr>
    </w:lvl>
  </w:abstractNum>
  <w:num w:numId="1">
    <w:abstractNumId w:val="32"/>
  </w:num>
  <w:num w:numId="2">
    <w:abstractNumId w:val="41"/>
  </w:num>
  <w:num w:numId="3">
    <w:abstractNumId w:val="7"/>
  </w:num>
  <w:num w:numId="4">
    <w:abstractNumId w:val="5"/>
  </w:num>
  <w:num w:numId="5">
    <w:abstractNumId w:val="15"/>
  </w:num>
  <w:num w:numId="6">
    <w:abstractNumId w:val="20"/>
  </w:num>
  <w:num w:numId="7">
    <w:abstractNumId w:val="11"/>
  </w:num>
  <w:num w:numId="8">
    <w:abstractNumId w:val="28"/>
  </w:num>
  <w:num w:numId="9">
    <w:abstractNumId w:val="43"/>
  </w:num>
  <w:num w:numId="10">
    <w:abstractNumId w:val="21"/>
  </w:num>
  <w:num w:numId="11">
    <w:abstractNumId w:val="13"/>
  </w:num>
  <w:num w:numId="12">
    <w:abstractNumId w:val="8"/>
  </w:num>
  <w:num w:numId="13">
    <w:abstractNumId w:val="2"/>
  </w:num>
  <w:num w:numId="14">
    <w:abstractNumId w:val="4"/>
  </w:num>
  <w:num w:numId="15">
    <w:abstractNumId w:val="33"/>
  </w:num>
  <w:num w:numId="16">
    <w:abstractNumId w:val="12"/>
  </w:num>
  <w:num w:numId="17">
    <w:abstractNumId w:val="22"/>
  </w:num>
  <w:num w:numId="18">
    <w:abstractNumId w:val="35"/>
  </w:num>
  <w:num w:numId="19">
    <w:abstractNumId w:val="18"/>
  </w:num>
  <w:num w:numId="20">
    <w:abstractNumId w:val="3"/>
  </w:num>
  <w:num w:numId="21">
    <w:abstractNumId w:val="6"/>
  </w:num>
  <w:num w:numId="22">
    <w:abstractNumId w:val="39"/>
  </w:num>
  <w:num w:numId="23">
    <w:abstractNumId w:val="14"/>
  </w:num>
  <w:num w:numId="24">
    <w:abstractNumId w:val="26"/>
  </w:num>
  <w:num w:numId="25">
    <w:abstractNumId w:val="38"/>
  </w:num>
  <w:num w:numId="26">
    <w:abstractNumId w:val="0"/>
  </w:num>
  <w:num w:numId="27">
    <w:abstractNumId w:val="44"/>
  </w:num>
  <w:num w:numId="28">
    <w:abstractNumId w:val="31"/>
  </w:num>
  <w:num w:numId="29">
    <w:abstractNumId w:val="37"/>
  </w:num>
  <w:num w:numId="30">
    <w:abstractNumId w:val="1"/>
  </w:num>
  <w:num w:numId="31">
    <w:abstractNumId w:val="10"/>
  </w:num>
  <w:num w:numId="32">
    <w:abstractNumId w:val="40"/>
  </w:num>
  <w:num w:numId="33">
    <w:abstractNumId w:val="36"/>
  </w:num>
  <w:num w:numId="34">
    <w:abstractNumId w:val="42"/>
  </w:num>
  <w:num w:numId="35">
    <w:abstractNumId w:val="29"/>
  </w:num>
  <w:num w:numId="36">
    <w:abstractNumId w:val="25"/>
  </w:num>
  <w:num w:numId="37">
    <w:abstractNumId w:val="27"/>
  </w:num>
  <w:num w:numId="38">
    <w:abstractNumId w:val="19"/>
  </w:num>
  <w:num w:numId="39">
    <w:abstractNumId w:val="34"/>
  </w:num>
  <w:num w:numId="40">
    <w:abstractNumId w:val="23"/>
  </w:num>
  <w:num w:numId="41">
    <w:abstractNumId w:val="16"/>
  </w:num>
  <w:num w:numId="42">
    <w:abstractNumId w:val="17"/>
  </w:num>
  <w:num w:numId="43">
    <w:abstractNumId w:val="9"/>
  </w:num>
  <w:num w:numId="44">
    <w:abstractNumId w:val="30"/>
  </w:num>
  <w:num w:numId="4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D6"/>
    <w:rsid w:val="00000D71"/>
    <w:rsid w:val="0000104E"/>
    <w:rsid w:val="0000429B"/>
    <w:rsid w:val="000053A5"/>
    <w:rsid w:val="00007816"/>
    <w:rsid w:val="0001029C"/>
    <w:rsid w:val="00012678"/>
    <w:rsid w:val="00014DFE"/>
    <w:rsid w:val="0001606C"/>
    <w:rsid w:val="00017047"/>
    <w:rsid w:val="00020571"/>
    <w:rsid w:val="0002242F"/>
    <w:rsid w:val="00023A2F"/>
    <w:rsid w:val="00023C85"/>
    <w:rsid w:val="0002406F"/>
    <w:rsid w:val="00024371"/>
    <w:rsid w:val="00024550"/>
    <w:rsid w:val="00025DF2"/>
    <w:rsid w:val="00030F15"/>
    <w:rsid w:val="0003154E"/>
    <w:rsid w:val="000345C2"/>
    <w:rsid w:val="00034FAD"/>
    <w:rsid w:val="00035CCD"/>
    <w:rsid w:val="0004327A"/>
    <w:rsid w:val="00043BEA"/>
    <w:rsid w:val="00044CDD"/>
    <w:rsid w:val="000471E0"/>
    <w:rsid w:val="000500A9"/>
    <w:rsid w:val="000505C6"/>
    <w:rsid w:val="00051D0B"/>
    <w:rsid w:val="00052975"/>
    <w:rsid w:val="000531A5"/>
    <w:rsid w:val="000538DC"/>
    <w:rsid w:val="000546E7"/>
    <w:rsid w:val="00054B18"/>
    <w:rsid w:val="00055DAA"/>
    <w:rsid w:val="000563F8"/>
    <w:rsid w:val="000564CA"/>
    <w:rsid w:val="00056E8D"/>
    <w:rsid w:val="00057A78"/>
    <w:rsid w:val="00061DC3"/>
    <w:rsid w:val="00061EF4"/>
    <w:rsid w:val="000625EE"/>
    <w:rsid w:val="00064E7A"/>
    <w:rsid w:val="00065923"/>
    <w:rsid w:val="00065DB1"/>
    <w:rsid w:val="00066D6F"/>
    <w:rsid w:val="00066F4F"/>
    <w:rsid w:val="00066FE1"/>
    <w:rsid w:val="00071621"/>
    <w:rsid w:val="00071843"/>
    <w:rsid w:val="00072D69"/>
    <w:rsid w:val="00073029"/>
    <w:rsid w:val="000742A0"/>
    <w:rsid w:val="000742EA"/>
    <w:rsid w:val="00074442"/>
    <w:rsid w:val="00074B76"/>
    <w:rsid w:val="00075A42"/>
    <w:rsid w:val="00076801"/>
    <w:rsid w:val="000771D1"/>
    <w:rsid w:val="000778A2"/>
    <w:rsid w:val="00077A16"/>
    <w:rsid w:val="00081AE6"/>
    <w:rsid w:val="00083D19"/>
    <w:rsid w:val="000842B8"/>
    <w:rsid w:val="000852A0"/>
    <w:rsid w:val="000856A9"/>
    <w:rsid w:val="000867E5"/>
    <w:rsid w:val="0008788D"/>
    <w:rsid w:val="000903B3"/>
    <w:rsid w:val="0009193C"/>
    <w:rsid w:val="0009485F"/>
    <w:rsid w:val="00094F7D"/>
    <w:rsid w:val="00095020"/>
    <w:rsid w:val="000A1E3F"/>
    <w:rsid w:val="000A28F2"/>
    <w:rsid w:val="000A2CA5"/>
    <w:rsid w:val="000A52AA"/>
    <w:rsid w:val="000A5C7F"/>
    <w:rsid w:val="000A7FF2"/>
    <w:rsid w:val="000B1A5E"/>
    <w:rsid w:val="000B3330"/>
    <w:rsid w:val="000B351E"/>
    <w:rsid w:val="000B3EB3"/>
    <w:rsid w:val="000B559D"/>
    <w:rsid w:val="000B57E3"/>
    <w:rsid w:val="000B67CF"/>
    <w:rsid w:val="000B6E93"/>
    <w:rsid w:val="000B74B0"/>
    <w:rsid w:val="000C0798"/>
    <w:rsid w:val="000C16BA"/>
    <w:rsid w:val="000C193B"/>
    <w:rsid w:val="000C284A"/>
    <w:rsid w:val="000C5329"/>
    <w:rsid w:val="000D0EB0"/>
    <w:rsid w:val="000D10EC"/>
    <w:rsid w:val="000D12B2"/>
    <w:rsid w:val="000D2F9F"/>
    <w:rsid w:val="000D4331"/>
    <w:rsid w:val="000D4F11"/>
    <w:rsid w:val="000D5846"/>
    <w:rsid w:val="000D63EE"/>
    <w:rsid w:val="000E15CE"/>
    <w:rsid w:val="000E17C5"/>
    <w:rsid w:val="000E3B5E"/>
    <w:rsid w:val="000E7C79"/>
    <w:rsid w:val="000E7CF1"/>
    <w:rsid w:val="000E7D46"/>
    <w:rsid w:val="000F2D0C"/>
    <w:rsid w:val="000F597B"/>
    <w:rsid w:val="000F65F8"/>
    <w:rsid w:val="000F7C20"/>
    <w:rsid w:val="00101865"/>
    <w:rsid w:val="00102095"/>
    <w:rsid w:val="001021DC"/>
    <w:rsid w:val="001030C3"/>
    <w:rsid w:val="00103433"/>
    <w:rsid w:val="00105326"/>
    <w:rsid w:val="00105902"/>
    <w:rsid w:val="00105B85"/>
    <w:rsid w:val="0010779A"/>
    <w:rsid w:val="0011161E"/>
    <w:rsid w:val="00112126"/>
    <w:rsid w:val="0011365D"/>
    <w:rsid w:val="0011511C"/>
    <w:rsid w:val="00116408"/>
    <w:rsid w:val="001176D1"/>
    <w:rsid w:val="0012068C"/>
    <w:rsid w:val="00120929"/>
    <w:rsid w:val="00122B33"/>
    <w:rsid w:val="00123EE4"/>
    <w:rsid w:val="00124132"/>
    <w:rsid w:val="00124C33"/>
    <w:rsid w:val="00125A2C"/>
    <w:rsid w:val="0012775D"/>
    <w:rsid w:val="00130687"/>
    <w:rsid w:val="001325E2"/>
    <w:rsid w:val="00134070"/>
    <w:rsid w:val="00135F05"/>
    <w:rsid w:val="00135F35"/>
    <w:rsid w:val="00137FA2"/>
    <w:rsid w:val="00140CD2"/>
    <w:rsid w:val="0014174B"/>
    <w:rsid w:val="00141BE8"/>
    <w:rsid w:val="00141CBA"/>
    <w:rsid w:val="00141D14"/>
    <w:rsid w:val="001430A1"/>
    <w:rsid w:val="0014483F"/>
    <w:rsid w:val="00145BB7"/>
    <w:rsid w:val="001467DC"/>
    <w:rsid w:val="00150427"/>
    <w:rsid w:val="0015180C"/>
    <w:rsid w:val="00151894"/>
    <w:rsid w:val="0015208B"/>
    <w:rsid w:val="00152233"/>
    <w:rsid w:val="00152DAE"/>
    <w:rsid w:val="001544F2"/>
    <w:rsid w:val="001559B6"/>
    <w:rsid w:val="001618FB"/>
    <w:rsid w:val="00161A23"/>
    <w:rsid w:val="00162EF0"/>
    <w:rsid w:val="001641F8"/>
    <w:rsid w:val="00164E21"/>
    <w:rsid w:val="00165367"/>
    <w:rsid w:val="001701B1"/>
    <w:rsid w:val="001707D9"/>
    <w:rsid w:val="00170AF2"/>
    <w:rsid w:val="00170C17"/>
    <w:rsid w:val="0017286C"/>
    <w:rsid w:val="00172C49"/>
    <w:rsid w:val="00172E1F"/>
    <w:rsid w:val="00172FED"/>
    <w:rsid w:val="001736FA"/>
    <w:rsid w:val="0017410B"/>
    <w:rsid w:val="0017483E"/>
    <w:rsid w:val="001778CC"/>
    <w:rsid w:val="001814E6"/>
    <w:rsid w:val="00184114"/>
    <w:rsid w:val="001852EB"/>
    <w:rsid w:val="00185D22"/>
    <w:rsid w:val="00191203"/>
    <w:rsid w:val="0019239E"/>
    <w:rsid w:val="00192E84"/>
    <w:rsid w:val="00193A70"/>
    <w:rsid w:val="00193ADA"/>
    <w:rsid w:val="00194C6E"/>
    <w:rsid w:val="001952AD"/>
    <w:rsid w:val="001A058E"/>
    <w:rsid w:val="001A1282"/>
    <w:rsid w:val="001A1544"/>
    <w:rsid w:val="001A1F50"/>
    <w:rsid w:val="001A2A13"/>
    <w:rsid w:val="001A2A1F"/>
    <w:rsid w:val="001A2C6A"/>
    <w:rsid w:val="001A3E3B"/>
    <w:rsid w:val="001A3ED3"/>
    <w:rsid w:val="001A43C1"/>
    <w:rsid w:val="001A501E"/>
    <w:rsid w:val="001A6164"/>
    <w:rsid w:val="001A7167"/>
    <w:rsid w:val="001A78F8"/>
    <w:rsid w:val="001A7F10"/>
    <w:rsid w:val="001B0418"/>
    <w:rsid w:val="001B0941"/>
    <w:rsid w:val="001B2762"/>
    <w:rsid w:val="001B4818"/>
    <w:rsid w:val="001B48AF"/>
    <w:rsid w:val="001B4A57"/>
    <w:rsid w:val="001C015C"/>
    <w:rsid w:val="001C135F"/>
    <w:rsid w:val="001C1D02"/>
    <w:rsid w:val="001C230A"/>
    <w:rsid w:val="001C25E1"/>
    <w:rsid w:val="001C5259"/>
    <w:rsid w:val="001C55ED"/>
    <w:rsid w:val="001C7D77"/>
    <w:rsid w:val="001D03EA"/>
    <w:rsid w:val="001D0B2C"/>
    <w:rsid w:val="001D1C53"/>
    <w:rsid w:val="001D234A"/>
    <w:rsid w:val="001D3644"/>
    <w:rsid w:val="001D53F6"/>
    <w:rsid w:val="001D5EA7"/>
    <w:rsid w:val="001D6410"/>
    <w:rsid w:val="001D6E8A"/>
    <w:rsid w:val="001D780A"/>
    <w:rsid w:val="001E0FFA"/>
    <w:rsid w:val="001E3402"/>
    <w:rsid w:val="001E3A55"/>
    <w:rsid w:val="001E53F3"/>
    <w:rsid w:val="001E6E67"/>
    <w:rsid w:val="001E7634"/>
    <w:rsid w:val="001F0A08"/>
    <w:rsid w:val="001F1D33"/>
    <w:rsid w:val="001F3DAA"/>
    <w:rsid w:val="001F5A7B"/>
    <w:rsid w:val="0020172F"/>
    <w:rsid w:val="00202FA4"/>
    <w:rsid w:val="00203E64"/>
    <w:rsid w:val="002046BE"/>
    <w:rsid w:val="002065A0"/>
    <w:rsid w:val="0020702D"/>
    <w:rsid w:val="00212307"/>
    <w:rsid w:val="0021344F"/>
    <w:rsid w:val="0021726F"/>
    <w:rsid w:val="002207FB"/>
    <w:rsid w:val="00221CEC"/>
    <w:rsid w:val="00224DF9"/>
    <w:rsid w:val="00226407"/>
    <w:rsid w:val="0023049C"/>
    <w:rsid w:val="002321D9"/>
    <w:rsid w:val="002338E0"/>
    <w:rsid w:val="0023507F"/>
    <w:rsid w:val="00235E99"/>
    <w:rsid w:val="002361BB"/>
    <w:rsid w:val="002404B4"/>
    <w:rsid w:val="00240C2D"/>
    <w:rsid w:val="002424E9"/>
    <w:rsid w:val="002434F6"/>
    <w:rsid w:val="002455E9"/>
    <w:rsid w:val="002465CF"/>
    <w:rsid w:val="00250C16"/>
    <w:rsid w:val="00250ED3"/>
    <w:rsid w:val="0025170F"/>
    <w:rsid w:val="00252CBD"/>
    <w:rsid w:val="002535BA"/>
    <w:rsid w:val="00257AE8"/>
    <w:rsid w:val="00257B22"/>
    <w:rsid w:val="00257C00"/>
    <w:rsid w:val="0026175B"/>
    <w:rsid w:val="00261FE5"/>
    <w:rsid w:val="002636EE"/>
    <w:rsid w:val="00263FBC"/>
    <w:rsid w:val="002641F8"/>
    <w:rsid w:val="002649CD"/>
    <w:rsid w:val="0026737A"/>
    <w:rsid w:val="002678DB"/>
    <w:rsid w:val="00267F20"/>
    <w:rsid w:val="00270B0C"/>
    <w:rsid w:val="0027187A"/>
    <w:rsid w:val="00271981"/>
    <w:rsid w:val="00274733"/>
    <w:rsid w:val="00276AB7"/>
    <w:rsid w:val="00277338"/>
    <w:rsid w:val="00280B72"/>
    <w:rsid w:val="00280FA8"/>
    <w:rsid w:val="002814D1"/>
    <w:rsid w:val="00281BAD"/>
    <w:rsid w:val="0028455B"/>
    <w:rsid w:val="00285651"/>
    <w:rsid w:val="002856CD"/>
    <w:rsid w:val="00285C15"/>
    <w:rsid w:val="00285C98"/>
    <w:rsid w:val="00286167"/>
    <w:rsid w:val="00286A87"/>
    <w:rsid w:val="00286B60"/>
    <w:rsid w:val="00286BA9"/>
    <w:rsid w:val="002902E5"/>
    <w:rsid w:val="002919EF"/>
    <w:rsid w:val="00291BF6"/>
    <w:rsid w:val="0029268D"/>
    <w:rsid w:val="0029456C"/>
    <w:rsid w:val="00294C89"/>
    <w:rsid w:val="00295343"/>
    <w:rsid w:val="00296AA9"/>
    <w:rsid w:val="00296FDD"/>
    <w:rsid w:val="002970E5"/>
    <w:rsid w:val="002A0323"/>
    <w:rsid w:val="002A08DB"/>
    <w:rsid w:val="002A09E6"/>
    <w:rsid w:val="002A0C79"/>
    <w:rsid w:val="002A3C8E"/>
    <w:rsid w:val="002A5791"/>
    <w:rsid w:val="002A6C7A"/>
    <w:rsid w:val="002A6F6B"/>
    <w:rsid w:val="002A7DBB"/>
    <w:rsid w:val="002B0364"/>
    <w:rsid w:val="002B1B21"/>
    <w:rsid w:val="002B1F5E"/>
    <w:rsid w:val="002B42E9"/>
    <w:rsid w:val="002B5252"/>
    <w:rsid w:val="002B5B49"/>
    <w:rsid w:val="002B6149"/>
    <w:rsid w:val="002B7363"/>
    <w:rsid w:val="002C0834"/>
    <w:rsid w:val="002C10BC"/>
    <w:rsid w:val="002C21E9"/>
    <w:rsid w:val="002C5B60"/>
    <w:rsid w:val="002C6BC2"/>
    <w:rsid w:val="002C7C3B"/>
    <w:rsid w:val="002D08FB"/>
    <w:rsid w:val="002D0C59"/>
    <w:rsid w:val="002D144A"/>
    <w:rsid w:val="002D245E"/>
    <w:rsid w:val="002D7F2B"/>
    <w:rsid w:val="002E053B"/>
    <w:rsid w:val="002E0C52"/>
    <w:rsid w:val="002E2464"/>
    <w:rsid w:val="002E3B38"/>
    <w:rsid w:val="002E3CDE"/>
    <w:rsid w:val="002E4997"/>
    <w:rsid w:val="002E6723"/>
    <w:rsid w:val="002E7529"/>
    <w:rsid w:val="002E7F3B"/>
    <w:rsid w:val="002F05B7"/>
    <w:rsid w:val="002F1348"/>
    <w:rsid w:val="002F1741"/>
    <w:rsid w:val="002F21F8"/>
    <w:rsid w:val="002F3E4A"/>
    <w:rsid w:val="002F3E7A"/>
    <w:rsid w:val="002F417A"/>
    <w:rsid w:val="002F4399"/>
    <w:rsid w:val="002F462C"/>
    <w:rsid w:val="002F5419"/>
    <w:rsid w:val="002F66AD"/>
    <w:rsid w:val="0030095B"/>
    <w:rsid w:val="00300F20"/>
    <w:rsid w:val="00302AB0"/>
    <w:rsid w:val="0030307D"/>
    <w:rsid w:val="003037D5"/>
    <w:rsid w:val="00303B10"/>
    <w:rsid w:val="00304296"/>
    <w:rsid w:val="00304A26"/>
    <w:rsid w:val="00305D47"/>
    <w:rsid w:val="003060EC"/>
    <w:rsid w:val="00306F67"/>
    <w:rsid w:val="00307F5A"/>
    <w:rsid w:val="00310F0F"/>
    <w:rsid w:val="00311BC0"/>
    <w:rsid w:val="00313A96"/>
    <w:rsid w:val="00314E0C"/>
    <w:rsid w:val="00317EE9"/>
    <w:rsid w:val="00320562"/>
    <w:rsid w:val="00321BEA"/>
    <w:rsid w:val="003229C9"/>
    <w:rsid w:val="00323EDC"/>
    <w:rsid w:val="00327B36"/>
    <w:rsid w:val="00327CAF"/>
    <w:rsid w:val="00331658"/>
    <w:rsid w:val="0033526E"/>
    <w:rsid w:val="0033582C"/>
    <w:rsid w:val="00345107"/>
    <w:rsid w:val="0034649D"/>
    <w:rsid w:val="00346C6A"/>
    <w:rsid w:val="0034700B"/>
    <w:rsid w:val="003515A9"/>
    <w:rsid w:val="00351A7E"/>
    <w:rsid w:val="0035262C"/>
    <w:rsid w:val="003546E3"/>
    <w:rsid w:val="003548E6"/>
    <w:rsid w:val="0035497B"/>
    <w:rsid w:val="00356328"/>
    <w:rsid w:val="00357A37"/>
    <w:rsid w:val="00357A98"/>
    <w:rsid w:val="00362320"/>
    <w:rsid w:val="00362B79"/>
    <w:rsid w:val="0036361F"/>
    <w:rsid w:val="00363EEC"/>
    <w:rsid w:val="00366391"/>
    <w:rsid w:val="00367DE8"/>
    <w:rsid w:val="003700E8"/>
    <w:rsid w:val="0037324A"/>
    <w:rsid w:val="00373F79"/>
    <w:rsid w:val="003746E6"/>
    <w:rsid w:val="00374FE5"/>
    <w:rsid w:val="00376441"/>
    <w:rsid w:val="003768AD"/>
    <w:rsid w:val="00377DB0"/>
    <w:rsid w:val="00380170"/>
    <w:rsid w:val="00380C54"/>
    <w:rsid w:val="003814BD"/>
    <w:rsid w:val="003817CD"/>
    <w:rsid w:val="00383716"/>
    <w:rsid w:val="003852C2"/>
    <w:rsid w:val="00385805"/>
    <w:rsid w:val="0039099B"/>
    <w:rsid w:val="00390B7D"/>
    <w:rsid w:val="00391579"/>
    <w:rsid w:val="003940D0"/>
    <w:rsid w:val="00394EA0"/>
    <w:rsid w:val="003965D1"/>
    <w:rsid w:val="003976B9"/>
    <w:rsid w:val="003A569E"/>
    <w:rsid w:val="003A5A61"/>
    <w:rsid w:val="003A74EA"/>
    <w:rsid w:val="003A7BBD"/>
    <w:rsid w:val="003B0587"/>
    <w:rsid w:val="003B26D0"/>
    <w:rsid w:val="003B3B33"/>
    <w:rsid w:val="003B3FD3"/>
    <w:rsid w:val="003B4A9C"/>
    <w:rsid w:val="003C0CA2"/>
    <w:rsid w:val="003C1526"/>
    <w:rsid w:val="003C17CD"/>
    <w:rsid w:val="003C27C0"/>
    <w:rsid w:val="003C3949"/>
    <w:rsid w:val="003C4062"/>
    <w:rsid w:val="003C63F6"/>
    <w:rsid w:val="003C6883"/>
    <w:rsid w:val="003D1571"/>
    <w:rsid w:val="003D1A6C"/>
    <w:rsid w:val="003D2DDE"/>
    <w:rsid w:val="003D3142"/>
    <w:rsid w:val="003D4279"/>
    <w:rsid w:val="003D614D"/>
    <w:rsid w:val="003D78A9"/>
    <w:rsid w:val="003D7F59"/>
    <w:rsid w:val="003E1591"/>
    <w:rsid w:val="003E1CE7"/>
    <w:rsid w:val="003E40BC"/>
    <w:rsid w:val="003E5878"/>
    <w:rsid w:val="003E6AAA"/>
    <w:rsid w:val="003E72C9"/>
    <w:rsid w:val="003F02CD"/>
    <w:rsid w:val="003F1A2C"/>
    <w:rsid w:val="003F3AEA"/>
    <w:rsid w:val="003F46CD"/>
    <w:rsid w:val="003F4E5F"/>
    <w:rsid w:val="003F6156"/>
    <w:rsid w:val="003F6574"/>
    <w:rsid w:val="00400816"/>
    <w:rsid w:val="00401B51"/>
    <w:rsid w:val="00402174"/>
    <w:rsid w:val="004031D3"/>
    <w:rsid w:val="004041A1"/>
    <w:rsid w:val="00407FEE"/>
    <w:rsid w:val="0041048F"/>
    <w:rsid w:val="00413507"/>
    <w:rsid w:val="00415163"/>
    <w:rsid w:val="00416904"/>
    <w:rsid w:val="00422B06"/>
    <w:rsid w:val="004238B1"/>
    <w:rsid w:val="00425028"/>
    <w:rsid w:val="00427908"/>
    <w:rsid w:val="00427BD0"/>
    <w:rsid w:val="00430A81"/>
    <w:rsid w:val="0043254D"/>
    <w:rsid w:val="0043595B"/>
    <w:rsid w:val="00435BC3"/>
    <w:rsid w:val="00436F32"/>
    <w:rsid w:val="0044147A"/>
    <w:rsid w:val="00441FA0"/>
    <w:rsid w:val="00442BE0"/>
    <w:rsid w:val="00442DEA"/>
    <w:rsid w:val="004444C8"/>
    <w:rsid w:val="00445AFB"/>
    <w:rsid w:val="00446124"/>
    <w:rsid w:val="00446A31"/>
    <w:rsid w:val="00447D9F"/>
    <w:rsid w:val="00452DEF"/>
    <w:rsid w:val="00454CB1"/>
    <w:rsid w:val="004558A6"/>
    <w:rsid w:val="00455D94"/>
    <w:rsid w:val="004560EC"/>
    <w:rsid w:val="00460DD4"/>
    <w:rsid w:val="004619D3"/>
    <w:rsid w:val="00462498"/>
    <w:rsid w:val="0046358D"/>
    <w:rsid w:val="00463EB5"/>
    <w:rsid w:val="004650E9"/>
    <w:rsid w:val="00465270"/>
    <w:rsid w:val="00465319"/>
    <w:rsid w:val="00467151"/>
    <w:rsid w:val="004673F0"/>
    <w:rsid w:val="00470310"/>
    <w:rsid w:val="00470B79"/>
    <w:rsid w:val="00470EFE"/>
    <w:rsid w:val="00471912"/>
    <w:rsid w:val="004730DF"/>
    <w:rsid w:val="004736F4"/>
    <w:rsid w:val="004770B5"/>
    <w:rsid w:val="00480E28"/>
    <w:rsid w:val="004826B4"/>
    <w:rsid w:val="00482E00"/>
    <w:rsid w:val="0048576D"/>
    <w:rsid w:val="004858EA"/>
    <w:rsid w:val="0048645A"/>
    <w:rsid w:val="00487465"/>
    <w:rsid w:val="00490C9C"/>
    <w:rsid w:val="00491B27"/>
    <w:rsid w:val="0049244D"/>
    <w:rsid w:val="00492FCC"/>
    <w:rsid w:val="004935BD"/>
    <w:rsid w:val="00494967"/>
    <w:rsid w:val="00494A58"/>
    <w:rsid w:val="004956D7"/>
    <w:rsid w:val="004A13D2"/>
    <w:rsid w:val="004A1EA2"/>
    <w:rsid w:val="004A237E"/>
    <w:rsid w:val="004A38F7"/>
    <w:rsid w:val="004A3A54"/>
    <w:rsid w:val="004A5141"/>
    <w:rsid w:val="004A51F1"/>
    <w:rsid w:val="004A55F3"/>
    <w:rsid w:val="004A5AF7"/>
    <w:rsid w:val="004A604B"/>
    <w:rsid w:val="004A6695"/>
    <w:rsid w:val="004A6CF1"/>
    <w:rsid w:val="004B2A8B"/>
    <w:rsid w:val="004B3259"/>
    <w:rsid w:val="004B745C"/>
    <w:rsid w:val="004C2398"/>
    <w:rsid w:val="004C2D1C"/>
    <w:rsid w:val="004C2EA6"/>
    <w:rsid w:val="004C3B5D"/>
    <w:rsid w:val="004C4387"/>
    <w:rsid w:val="004C4A4E"/>
    <w:rsid w:val="004C5552"/>
    <w:rsid w:val="004C557F"/>
    <w:rsid w:val="004D1548"/>
    <w:rsid w:val="004D227D"/>
    <w:rsid w:val="004D3FA9"/>
    <w:rsid w:val="004D4841"/>
    <w:rsid w:val="004D5961"/>
    <w:rsid w:val="004D59CD"/>
    <w:rsid w:val="004D7726"/>
    <w:rsid w:val="004E0A5B"/>
    <w:rsid w:val="004E139B"/>
    <w:rsid w:val="004E2844"/>
    <w:rsid w:val="004E2938"/>
    <w:rsid w:val="004E31D7"/>
    <w:rsid w:val="004E4E13"/>
    <w:rsid w:val="004E70BF"/>
    <w:rsid w:val="004F19B6"/>
    <w:rsid w:val="004F4A95"/>
    <w:rsid w:val="004F63A1"/>
    <w:rsid w:val="004F6A82"/>
    <w:rsid w:val="004F7C57"/>
    <w:rsid w:val="004F7FDE"/>
    <w:rsid w:val="00500B7D"/>
    <w:rsid w:val="0050334C"/>
    <w:rsid w:val="00504732"/>
    <w:rsid w:val="00504A7B"/>
    <w:rsid w:val="00505244"/>
    <w:rsid w:val="0050641E"/>
    <w:rsid w:val="00506491"/>
    <w:rsid w:val="00506CF9"/>
    <w:rsid w:val="00507E63"/>
    <w:rsid w:val="00510471"/>
    <w:rsid w:val="00510E93"/>
    <w:rsid w:val="005110BA"/>
    <w:rsid w:val="00513956"/>
    <w:rsid w:val="00513BCE"/>
    <w:rsid w:val="005171D6"/>
    <w:rsid w:val="00520FB4"/>
    <w:rsid w:val="00523DB2"/>
    <w:rsid w:val="00525161"/>
    <w:rsid w:val="005251A5"/>
    <w:rsid w:val="00530482"/>
    <w:rsid w:val="005316BE"/>
    <w:rsid w:val="00531C98"/>
    <w:rsid w:val="0053327A"/>
    <w:rsid w:val="00535CE8"/>
    <w:rsid w:val="00536CA3"/>
    <w:rsid w:val="0053740B"/>
    <w:rsid w:val="0053794E"/>
    <w:rsid w:val="005379BD"/>
    <w:rsid w:val="00537CEB"/>
    <w:rsid w:val="00541F01"/>
    <w:rsid w:val="00545A04"/>
    <w:rsid w:val="00545A31"/>
    <w:rsid w:val="00545A6C"/>
    <w:rsid w:val="005466DF"/>
    <w:rsid w:val="00550DD7"/>
    <w:rsid w:val="005629C4"/>
    <w:rsid w:val="00564525"/>
    <w:rsid w:val="00566A9B"/>
    <w:rsid w:val="00571D34"/>
    <w:rsid w:val="00572304"/>
    <w:rsid w:val="005743BA"/>
    <w:rsid w:val="005754CD"/>
    <w:rsid w:val="00575601"/>
    <w:rsid w:val="00575C5E"/>
    <w:rsid w:val="00575CE6"/>
    <w:rsid w:val="00575DB1"/>
    <w:rsid w:val="0057629D"/>
    <w:rsid w:val="005766C1"/>
    <w:rsid w:val="00577AE8"/>
    <w:rsid w:val="00582B0B"/>
    <w:rsid w:val="00584BE9"/>
    <w:rsid w:val="00585D0A"/>
    <w:rsid w:val="0058670E"/>
    <w:rsid w:val="00586B5A"/>
    <w:rsid w:val="00587479"/>
    <w:rsid w:val="00590D87"/>
    <w:rsid w:val="00590F44"/>
    <w:rsid w:val="0059258B"/>
    <w:rsid w:val="0059308B"/>
    <w:rsid w:val="00593235"/>
    <w:rsid w:val="00594D57"/>
    <w:rsid w:val="00596019"/>
    <w:rsid w:val="005972DF"/>
    <w:rsid w:val="00597A8F"/>
    <w:rsid w:val="00597C85"/>
    <w:rsid w:val="005A17B6"/>
    <w:rsid w:val="005A367F"/>
    <w:rsid w:val="005A4727"/>
    <w:rsid w:val="005A65A2"/>
    <w:rsid w:val="005B280E"/>
    <w:rsid w:val="005B71EC"/>
    <w:rsid w:val="005C01EC"/>
    <w:rsid w:val="005C073B"/>
    <w:rsid w:val="005C2B8B"/>
    <w:rsid w:val="005C2F44"/>
    <w:rsid w:val="005C5659"/>
    <w:rsid w:val="005C6A2F"/>
    <w:rsid w:val="005D13CB"/>
    <w:rsid w:val="005D2DCC"/>
    <w:rsid w:val="005D40DA"/>
    <w:rsid w:val="005D6195"/>
    <w:rsid w:val="005D6C84"/>
    <w:rsid w:val="005D7D58"/>
    <w:rsid w:val="005E1F29"/>
    <w:rsid w:val="005E2A3C"/>
    <w:rsid w:val="005E5154"/>
    <w:rsid w:val="005E6DD7"/>
    <w:rsid w:val="005E78BB"/>
    <w:rsid w:val="005F23CC"/>
    <w:rsid w:val="005F45E8"/>
    <w:rsid w:val="005F6624"/>
    <w:rsid w:val="00600640"/>
    <w:rsid w:val="00605526"/>
    <w:rsid w:val="0060554A"/>
    <w:rsid w:val="00620A23"/>
    <w:rsid w:val="0062349B"/>
    <w:rsid w:val="00623FA4"/>
    <w:rsid w:val="00627CE6"/>
    <w:rsid w:val="00630BB9"/>
    <w:rsid w:val="00630EF0"/>
    <w:rsid w:val="00631102"/>
    <w:rsid w:val="00632CAE"/>
    <w:rsid w:val="00633F9A"/>
    <w:rsid w:val="00636EAF"/>
    <w:rsid w:val="00643AE9"/>
    <w:rsid w:val="0064754C"/>
    <w:rsid w:val="0065069B"/>
    <w:rsid w:val="00650F23"/>
    <w:rsid w:val="0065165D"/>
    <w:rsid w:val="00652341"/>
    <w:rsid w:val="0065388B"/>
    <w:rsid w:val="006542C5"/>
    <w:rsid w:val="00655A88"/>
    <w:rsid w:val="00655B2D"/>
    <w:rsid w:val="0065766C"/>
    <w:rsid w:val="00657822"/>
    <w:rsid w:val="006623C6"/>
    <w:rsid w:val="006646CC"/>
    <w:rsid w:val="00675044"/>
    <w:rsid w:val="0067589C"/>
    <w:rsid w:val="00675E25"/>
    <w:rsid w:val="00677052"/>
    <w:rsid w:val="00684CF4"/>
    <w:rsid w:val="0068511E"/>
    <w:rsid w:val="00686B16"/>
    <w:rsid w:val="00686F28"/>
    <w:rsid w:val="006877C2"/>
    <w:rsid w:val="00690930"/>
    <w:rsid w:val="006941CB"/>
    <w:rsid w:val="0069571A"/>
    <w:rsid w:val="006969F1"/>
    <w:rsid w:val="00696BFC"/>
    <w:rsid w:val="00696FA9"/>
    <w:rsid w:val="006A0F97"/>
    <w:rsid w:val="006A22EE"/>
    <w:rsid w:val="006A2ED3"/>
    <w:rsid w:val="006A3DBF"/>
    <w:rsid w:val="006A4040"/>
    <w:rsid w:val="006A4121"/>
    <w:rsid w:val="006B157F"/>
    <w:rsid w:val="006B2AEE"/>
    <w:rsid w:val="006B5C5F"/>
    <w:rsid w:val="006B6671"/>
    <w:rsid w:val="006B6788"/>
    <w:rsid w:val="006B6A9B"/>
    <w:rsid w:val="006B6B21"/>
    <w:rsid w:val="006B70E3"/>
    <w:rsid w:val="006B78C4"/>
    <w:rsid w:val="006C0CEA"/>
    <w:rsid w:val="006C0FC1"/>
    <w:rsid w:val="006C1DFB"/>
    <w:rsid w:val="006C2308"/>
    <w:rsid w:val="006C2A19"/>
    <w:rsid w:val="006D40AB"/>
    <w:rsid w:val="006D53D3"/>
    <w:rsid w:val="006D6E88"/>
    <w:rsid w:val="006D7344"/>
    <w:rsid w:val="006D7503"/>
    <w:rsid w:val="006E04E4"/>
    <w:rsid w:val="006E0E7C"/>
    <w:rsid w:val="006E2F4A"/>
    <w:rsid w:val="006E3C36"/>
    <w:rsid w:val="006E3D02"/>
    <w:rsid w:val="006E5679"/>
    <w:rsid w:val="006E6012"/>
    <w:rsid w:val="006E72AD"/>
    <w:rsid w:val="006E7A81"/>
    <w:rsid w:val="006F0EAD"/>
    <w:rsid w:val="006F4986"/>
    <w:rsid w:val="006F517D"/>
    <w:rsid w:val="006F6982"/>
    <w:rsid w:val="00701609"/>
    <w:rsid w:val="00701FCB"/>
    <w:rsid w:val="00702592"/>
    <w:rsid w:val="00703CAB"/>
    <w:rsid w:val="00703E1F"/>
    <w:rsid w:val="00704387"/>
    <w:rsid w:val="00704698"/>
    <w:rsid w:val="00706613"/>
    <w:rsid w:val="00706845"/>
    <w:rsid w:val="00707A7E"/>
    <w:rsid w:val="00710F0A"/>
    <w:rsid w:val="0071495E"/>
    <w:rsid w:val="00714F89"/>
    <w:rsid w:val="00715575"/>
    <w:rsid w:val="00717B47"/>
    <w:rsid w:val="00717E19"/>
    <w:rsid w:val="0072011B"/>
    <w:rsid w:val="00721506"/>
    <w:rsid w:val="00721510"/>
    <w:rsid w:val="00721DFF"/>
    <w:rsid w:val="007221F9"/>
    <w:rsid w:val="00722A1E"/>
    <w:rsid w:val="0072403B"/>
    <w:rsid w:val="007325ED"/>
    <w:rsid w:val="007332B5"/>
    <w:rsid w:val="00734978"/>
    <w:rsid w:val="007362E9"/>
    <w:rsid w:val="00741861"/>
    <w:rsid w:val="007432FF"/>
    <w:rsid w:val="00744472"/>
    <w:rsid w:val="00745030"/>
    <w:rsid w:val="00746009"/>
    <w:rsid w:val="00747603"/>
    <w:rsid w:val="0074767B"/>
    <w:rsid w:val="00750AB3"/>
    <w:rsid w:val="00752A69"/>
    <w:rsid w:val="0075357E"/>
    <w:rsid w:val="00753E1C"/>
    <w:rsid w:val="00754145"/>
    <w:rsid w:val="00760622"/>
    <w:rsid w:val="0076083F"/>
    <w:rsid w:val="00760986"/>
    <w:rsid w:val="00763D39"/>
    <w:rsid w:val="007659DC"/>
    <w:rsid w:val="00765BBD"/>
    <w:rsid w:val="007672A8"/>
    <w:rsid w:val="00771507"/>
    <w:rsid w:val="00771EC2"/>
    <w:rsid w:val="00774E95"/>
    <w:rsid w:val="00777FB7"/>
    <w:rsid w:val="00781823"/>
    <w:rsid w:val="00782D7F"/>
    <w:rsid w:val="00784399"/>
    <w:rsid w:val="00790058"/>
    <w:rsid w:val="007938EC"/>
    <w:rsid w:val="00794348"/>
    <w:rsid w:val="007948EB"/>
    <w:rsid w:val="00795A8B"/>
    <w:rsid w:val="00797AB5"/>
    <w:rsid w:val="00797F60"/>
    <w:rsid w:val="007A09FF"/>
    <w:rsid w:val="007A3A8E"/>
    <w:rsid w:val="007A420C"/>
    <w:rsid w:val="007A4A6F"/>
    <w:rsid w:val="007A4E29"/>
    <w:rsid w:val="007A4FD6"/>
    <w:rsid w:val="007A56CF"/>
    <w:rsid w:val="007A592B"/>
    <w:rsid w:val="007A5994"/>
    <w:rsid w:val="007A79D0"/>
    <w:rsid w:val="007B099A"/>
    <w:rsid w:val="007B0A81"/>
    <w:rsid w:val="007B23E2"/>
    <w:rsid w:val="007B3331"/>
    <w:rsid w:val="007B5789"/>
    <w:rsid w:val="007B62DC"/>
    <w:rsid w:val="007B6871"/>
    <w:rsid w:val="007B68E4"/>
    <w:rsid w:val="007B70B3"/>
    <w:rsid w:val="007C3FBF"/>
    <w:rsid w:val="007C40C6"/>
    <w:rsid w:val="007C48D3"/>
    <w:rsid w:val="007C5DC1"/>
    <w:rsid w:val="007C66F4"/>
    <w:rsid w:val="007C6893"/>
    <w:rsid w:val="007C6FA5"/>
    <w:rsid w:val="007C749A"/>
    <w:rsid w:val="007C75EA"/>
    <w:rsid w:val="007D12FE"/>
    <w:rsid w:val="007D1AB3"/>
    <w:rsid w:val="007D2553"/>
    <w:rsid w:val="007D3745"/>
    <w:rsid w:val="007D3A56"/>
    <w:rsid w:val="007D3AEB"/>
    <w:rsid w:val="007D3E3F"/>
    <w:rsid w:val="007D3E46"/>
    <w:rsid w:val="007D4D37"/>
    <w:rsid w:val="007D51D4"/>
    <w:rsid w:val="007D51EF"/>
    <w:rsid w:val="007E0159"/>
    <w:rsid w:val="007E17ED"/>
    <w:rsid w:val="007E27D7"/>
    <w:rsid w:val="007E5405"/>
    <w:rsid w:val="007E637E"/>
    <w:rsid w:val="007E660F"/>
    <w:rsid w:val="007E7F5D"/>
    <w:rsid w:val="007F091C"/>
    <w:rsid w:val="007F1B95"/>
    <w:rsid w:val="007F37B7"/>
    <w:rsid w:val="007F482F"/>
    <w:rsid w:val="007F4BD6"/>
    <w:rsid w:val="007F535C"/>
    <w:rsid w:val="00801353"/>
    <w:rsid w:val="0080227F"/>
    <w:rsid w:val="00802683"/>
    <w:rsid w:val="00803494"/>
    <w:rsid w:val="0080356D"/>
    <w:rsid w:val="00804E83"/>
    <w:rsid w:val="0080622F"/>
    <w:rsid w:val="008079E0"/>
    <w:rsid w:val="00807CC3"/>
    <w:rsid w:val="00807D24"/>
    <w:rsid w:val="00807FAE"/>
    <w:rsid w:val="0081033D"/>
    <w:rsid w:val="008134B9"/>
    <w:rsid w:val="00814516"/>
    <w:rsid w:val="00815036"/>
    <w:rsid w:val="008150C1"/>
    <w:rsid w:val="00815D3B"/>
    <w:rsid w:val="008162EC"/>
    <w:rsid w:val="0081659E"/>
    <w:rsid w:val="00816DF3"/>
    <w:rsid w:val="00817375"/>
    <w:rsid w:val="00817525"/>
    <w:rsid w:val="008176AD"/>
    <w:rsid w:val="00822361"/>
    <w:rsid w:val="008245B8"/>
    <w:rsid w:val="0082579E"/>
    <w:rsid w:val="00825F12"/>
    <w:rsid w:val="0082622A"/>
    <w:rsid w:val="00826597"/>
    <w:rsid w:val="00826FA4"/>
    <w:rsid w:val="008274D2"/>
    <w:rsid w:val="00827B95"/>
    <w:rsid w:val="00827E40"/>
    <w:rsid w:val="00830599"/>
    <w:rsid w:val="00831A01"/>
    <w:rsid w:val="00831E5F"/>
    <w:rsid w:val="008334B3"/>
    <w:rsid w:val="00833911"/>
    <w:rsid w:val="008343FB"/>
    <w:rsid w:val="00834DF1"/>
    <w:rsid w:val="00835BA7"/>
    <w:rsid w:val="00840B54"/>
    <w:rsid w:val="0084337D"/>
    <w:rsid w:val="00843960"/>
    <w:rsid w:val="008446B2"/>
    <w:rsid w:val="0084670B"/>
    <w:rsid w:val="008467D4"/>
    <w:rsid w:val="00847301"/>
    <w:rsid w:val="00850020"/>
    <w:rsid w:val="00850E12"/>
    <w:rsid w:val="00851213"/>
    <w:rsid w:val="00853F30"/>
    <w:rsid w:val="008556BE"/>
    <w:rsid w:val="008560C0"/>
    <w:rsid w:val="00857679"/>
    <w:rsid w:val="0086196F"/>
    <w:rsid w:val="00861DB5"/>
    <w:rsid w:val="00861E31"/>
    <w:rsid w:val="008626F4"/>
    <w:rsid w:val="00862C6E"/>
    <w:rsid w:val="008630D0"/>
    <w:rsid w:val="00866372"/>
    <w:rsid w:val="0086701F"/>
    <w:rsid w:val="00870960"/>
    <w:rsid w:val="0087277C"/>
    <w:rsid w:val="0087394A"/>
    <w:rsid w:val="00876438"/>
    <w:rsid w:val="0087752B"/>
    <w:rsid w:val="00877835"/>
    <w:rsid w:val="0088009F"/>
    <w:rsid w:val="00880886"/>
    <w:rsid w:val="008830A1"/>
    <w:rsid w:val="008849E5"/>
    <w:rsid w:val="00884F33"/>
    <w:rsid w:val="008858CF"/>
    <w:rsid w:val="00887053"/>
    <w:rsid w:val="00887140"/>
    <w:rsid w:val="00887225"/>
    <w:rsid w:val="0088786C"/>
    <w:rsid w:val="00887FE9"/>
    <w:rsid w:val="008905F5"/>
    <w:rsid w:val="00890DD9"/>
    <w:rsid w:val="00891A65"/>
    <w:rsid w:val="00892077"/>
    <w:rsid w:val="00895914"/>
    <w:rsid w:val="00895ED5"/>
    <w:rsid w:val="0089677E"/>
    <w:rsid w:val="008969EF"/>
    <w:rsid w:val="00897285"/>
    <w:rsid w:val="0089798D"/>
    <w:rsid w:val="008A08CD"/>
    <w:rsid w:val="008A18AB"/>
    <w:rsid w:val="008A31C4"/>
    <w:rsid w:val="008A323F"/>
    <w:rsid w:val="008A3CD0"/>
    <w:rsid w:val="008A3D5A"/>
    <w:rsid w:val="008A519B"/>
    <w:rsid w:val="008A59F6"/>
    <w:rsid w:val="008A5A6D"/>
    <w:rsid w:val="008A77B0"/>
    <w:rsid w:val="008B1600"/>
    <w:rsid w:val="008B2873"/>
    <w:rsid w:val="008B3335"/>
    <w:rsid w:val="008B4019"/>
    <w:rsid w:val="008B44C0"/>
    <w:rsid w:val="008B6552"/>
    <w:rsid w:val="008B6AE7"/>
    <w:rsid w:val="008B78B5"/>
    <w:rsid w:val="008C24AE"/>
    <w:rsid w:val="008C2503"/>
    <w:rsid w:val="008C2F96"/>
    <w:rsid w:val="008C3C71"/>
    <w:rsid w:val="008C3FA7"/>
    <w:rsid w:val="008D5CF7"/>
    <w:rsid w:val="008E0873"/>
    <w:rsid w:val="008E6081"/>
    <w:rsid w:val="008E7103"/>
    <w:rsid w:val="008F1E6C"/>
    <w:rsid w:val="008F268F"/>
    <w:rsid w:val="008F27CE"/>
    <w:rsid w:val="008F285C"/>
    <w:rsid w:val="008F2B13"/>
    <w:rsid w:val="008F4A6D"/>
    <w:rsid w:val="008F4C4D"/>
    <w:rsid w:val="008F71A4"/>
    <w:rsid w:val="00900180"/>
    <w:rsid w:val="0090050A"/>
    <w:rsid w:val="0090373C"/>
    <w:rsid w:val="00904DE4"/>
    <w:rsid w:val="009051D0"/>
    <w:rsid w:val="009079B5"/>
    <w:rsid w:val="00910C90"/>
    <w:rsid w:val="00911EAC"/>
    <w:rsid w:val="0091291C"/>
    <w:rsid w:val="009139A4"/>
    <w:rsid w:val="00915422"/>
    <w:rsid w:val="0091558B"/>
    <w:rsid w:val="009166F2"/>
    <w:rsid w:val="00916806"/>
    <w:rsid w:val="0091704F"/>
    <w:rsid w:val="0092061B"/>
    <w:rsid w:val="00921F28"/>
    <w:rsid w:val="009221F2"/>
    <w:rsid w:val="0092254E"/>
    <w:rsid w:val="0092462A"/>
    <w:rsid w:val="00925B6F"/>
    <w:rsid w:val="009260FD"/>
    <w:rsid w:val="009267A6"/>
    <w:rsid w:val="00927A6D"/>
    <w:rsid w:val="009329C6"/>
    <w:rsid w:val="00933C5A"/>
    <w:rsid w:val="0093761B"/>
    <w:rsid w:val="00937A00"/>
    <w:rsid w:val="00941500"/>
    <w:rsid w:val="00941DB0"/>
    <w:rsid w:val="00943807"/>
    <w:rsid w:val="00943B45"/>
    <w:rsid w:val="009448D9"/>
    <w:rsid w:val="00945046"/>
    <w:rsid w:val="009505FF"/>
    <w:rsid w:val="00954B2A"/>
    <w:rsid w:val="00954D93"/>
    <w:rsid w:val="009573D8"/>
    <w:rsid w:val="00960201"/>
    <w:rsid w:val="00960927"/>
    <w:rsid w:val="00960A87"/>
    <w:rsid w:val="00960CB6"/>
    <w:rsid w:val="009614B5"/>
    <w:rsid w:val="009625B7"/>
    <w:rsid w:val="00962F04"/>
    <w:rsid w:val="00963D12"/>
    <w:rsid w:val="00964F5C"/>
    <w:rsid w:val="009653E1"/>
    <w:rsid w:val="00967130"/>
    <w:rsid w:val="009676BF"/>
    <w:rsid w:val="00967B24"/>
    <w:rsid w:val="00970856"/>
    <w:rsid w:val="00975238"/>
    <w:rsid w:val="00975A86"/>
    <w:rsid w:val="009774D9"/>
    <w:rsid w:val="0098138B"/>
    <w:rsid w:val="009814AF"/>
    <w:rsid w:val="0098259B"/>
    <w:rsid w:val="00985E6B"/>
    <w:rsid w:val="00986555"/>
    <w:rsid w:val="00990027"/>
    <w:rsid w:val="0099036F"/>
    <w:rsid w:val="00990F8D"/>
    <w:rsid w:val="009928CD"/>
    <w:rsid w:val="0099466E"/>
    <w:rsid w:val="00995B01"/>
    <w:rsid w:val="00995EBB"/>
    <w:rsid w:val="009A05FD"/>
    <w:rsid w:val="009A091C"/>
    <w:rsid w:val="009A11DC"/>
    <w:rsid w:val="009A1FD3"/>
    <w:rsid w:val="009A213C"/>
    <w:rsid w:val="009A2604"/>
    <w:rsid w:val="009A3995"/>
    <w:rsid w:val="009A3D13"/>
    <w:rsid w:val="009A43ED"/>
    <w:rsid w:val="009A474D"/>
    <w:rsid w:val="009A5818"/>
    <w:rsid w:val="009A71AC"/>
    <w:rsid w:val="009A7464"/>
    <w:rsid w:val="009B08F2"/>
    <w:rsid w:val="009B294A"/>
    <w:rsid w:val="009B2AF5"/>
    <w:rsid w:val="009B2D9F"/>
    <w:rsid w:val="009B3250"/>
    <w:rsid w:val="009B3E0B"/>
    <w:rsid w:val="009B4A6F"/>
    <w:rsid w:val="009B7DBE"/>
    <w:rsid w:val="009C0F3B"/>
    <w:rsid w:val="009C0F79"/>
    <w:rsid w:val="009C2D5E"/>
    <w:rsid w:val="009C6704"/>
    <w:rsid w:val="009C7110"/>
    <w:rsid w:val="009C79A3"/>
    <w:rsid w:val="009D0BB0"/>
    <w:rsid w:val="009D1542"/>
    <w:rsid w:val="009D2B17"/>
    <w:rsid w:val="009D3095"/>
    <w:rsid w:val="009D4061"/>
    <w:rsid w:val="009D4779"/>
    <w:rsid w:val="009D4B77"/>
    <w:rsid w:val="009D511D"/>
    <w:rsid w:val="009E0BA3"/>
    <w:rsid w:val="009E2932"/>
    <w:rsid w:val="009E3050"/>
    <w:rsid w:val="009E33E0"/>
    <w:rsid w:val="009E661A"/>
    <w:rsid w:val="009E675C"/>
    <w:rsid w:val="009F2C4A"/>
    <w:rsid w:val="009F3740"/>
    <w:rsid w:val="009F3FF8"/>
    <w:rsid w:val="009F56DE"/>
    <w:rsid w:val="009F62C8"/>
    <w:rsid w:val="009F660C"/>
    <w:rsid w:val="009F743A"/>
    <w:rsid w:val="009F7774"/>
    <w:rsid w:val="00A00290"/>
    <w:rsid w:val="00A0245C"/>
    <w:rsid w:val="00A03822"/>
    <w:rsid w:val="00A03E40"/>
    <w:rsid w:val="00A04033"/>
    <w:rsid w:val="00A04B70"/>
    <w:rsid w:val="00A07ABE"/>
    <w:rsid w:val="00A119C2"/>
    <w:rsid w:val="00A121CF"/>
    <w:rsid w:val="00A135EE"/>
    <w:rsid w:val="00A14DD4"/>
    <w:rsid w:val="00A158A9"/>
    <w:rsid w:val="00A17049"/>
    <w:rsid w:val="00A20536"/>
    <w:rsid w:val="00A213A1"/>
    <w:rsid w:val="00A2140C"/>
    <w:rsid w:val="00A21978"/>
    <w:rsid w:val="00A21D1B"/>
    <w:rsid w:val="00A235EA"/>
    <w:rsid w:val="00A2421A"/>
    <w:rsid w:val="00A2521D"/>
    <w:rsid w:val="00A2606D"/>
    <w:rsid w:val="00A2633D"/>
    <w:rsid w:val="00A2647B"/>
    <w:rsid w:val="00A304CF"/>
    <w:rsid w:val="00A3159B"/>
    <w:rsid w:val="00A32BDD"/>
    <w:rsid w:val="00A33B92"/>
    <w:rsid w:val="00A36416"/>
    <w:rsid w:val="00A41009"/>
    <w:rsid w:val="00A43B15"/>
    <w:rsid w:val="00A462E2"/>
    <w:rsid w:val="00A46D7A"/>
    <w:rsid w:val="00A47882"/>
    <w:rsid w:val="00A50682"/>
    <w:rsid w:val="00A517B6"/>
    <w:rsid w:val="00A52367"/>
    <w:rsid w:val="00A52F86"/>
    <w:rsid w:val="00A53865"/>
    <w:rsid w:val="00A53881"/>
    <w:rsid w:val="00A53ACD"/>
    <w:rsid w:val="00A54079"/>
    <w:rsid w:val="00A557A2"/>
    <w:rsid w:val="00A569CA"/>
    <w:rsid w:val="00A612B8"/>
    <w:rsid w:val="00A6426A"/>
    <w:rsid w:val="00A64613"/>
    <w:rsid w:val="00A647D3"/>
    <w:rsid w:val="00A72A57"/>
    <w:rsid w:val="00A73C88"/>
    <w:rsid w:val="00A73D99"/>
    <w:rsid w:val="00A742DD"/>
    <w:rsid w:val="00A750BF"/>
    <w:rsid w:val="00A75C45"/>
    <w:rsid w:val="00A76232"/>
    <w:rsid w:val="00A81555"/>
    <w:rsid w:val="00A81769"/>
    <w:rsid w:val="00A824A0"/>
    <w:rsid w:val="00A82C49"/>
    <w:rsid w:val="00A8354F"/>
    <w:rsid w:val="00A87B58"/>
    <w:rsid w:val="00A900E0"/>
    <w:rsid w:val="00A9066C"/>
    <w:rsid w:val="00A90722"/>
    <w:rsid w:val="00A90A04"/>
    <w:rsid w:val="00A91EBC"/>
    <w:rsid w:val="00A9451B"/>
    <w:rsid w:val="00A946BD"/>
    <w:rsid w:val="00A95E9D"/>
    <w:rsid w:val="00A9683E"/>
    <w:rsid w:val="00AA39EC"/>
    <w:rsid w:val="00AA4588"/>
    <w:rsid w:val="00AA5734"/>
    <w:rsid w:val="00AB1B74"/>
    <w:rsid w:val="00AB1B7B"/>
    <w:rsid w:val="00AB26C9"/>
    <w:rsid w:val="00AB476A"/>
    <w:rsid w:val="00AB55BC"/>
    <w:rsid w:val="00AB5D16"/>
    <w:rsid w:val="00AB72ED"/>
    <w:rsid w:val="00AC0E16"/>
    <w:rsid w:val="00AC113D"/>
    <w:rsid w:val="00AC2281"/>
    <w:rsid w:val="00AC25C2"/>
    <w:rsid w:val="00AC3D51"/>
    <w:rsid w:val="00AC5232"/>
    <w:rsid w:val="00AC567C"/>
    <w:rsid w:val="00AD1CC4"/>
    <w:rsid w:val="00AD2491"/>
    <w:rsid w:val="00AD2974"/>
    <w:rsid w:val="00AD2ADC"/>
    <w:rsid w:val="00AD4D68"/>
    <w:rsid w:val="00AE0D74"/>
    <w:rsid w:val="00AE0DF3"/>
    <w:rsid w:val="00AE21E9"/>
    <w:rsid w:val="00AE2B08"/>
    <w:rsid w:val="00AE3D55"/>
    <w:rsid w:val="00AE4F6E"/>
    <w:rsid w:val="00AE61F5"/>
    <w:rsid w:val="00AF0992"/>
    <w:rsid w:val="00AF0F7F"/>
    <w:rsid w:val="00AF2175"/>
    <w:rsid w:val="00AF2335"/>
    <w:rsid w:val="00AF2991"/>
    <w:rsid w:val="00AF43F8"/>
    <w:rsid w:val="00AF5C10"/>
    <w:rsid w:val="00AF616F"/>
    <w:rsid w:val="00AF6226"/>
    <w:rsid w:val="00AF6754"/>
    <w:rsid w:val="00AF73F5"/>
    <w:rsid w:val="00B00E65"/>
    <w:rsid w:val="00B01056"/>
    <w:rsid w:val="00B01EE9"/>
    <w:rsid w:val="00B02350"/>
    <w:rsid w:val="00B027F2"/>
    <w:rsid w:val="00B06BD8"/>
    <w:rsid w:val="00B10536"/>
    <w:rsid w:val="00B10805"/>
    <w:rsid w:val="00B10D45"/>
    <w:rsid w:val="00B110A1"/>
    <w:rsid w:val="00B14528"/>
    <w:rsid w:val="00B145C2"/>
    <w:rsid w:val="00B173D3"/>
    <w:rsid w:val="00B176A7"/>
    <w:rsid w:val="00B1788E"/>
    <w:rsid w:val="00B20CDA"/>
    <w:rsid w:val="00B21555"/>
    <w:rsid w:val="00B216FF"/>
    <w:rsid w:val="00B23074"/>
    <w:rsid w:val="00B23375"/>
    <w:rsid w:val="00B23932"/>
    <w:rsid w:val="00B27A72"/>
    <w:rsid w:val="00B32047"/>
    <w:rsid w:val="00B338D1"/>
    <w:rsid w:val="00B33E88"/>
    <w:rsid w:val="00B3462D"/>
    <w:rsid w:val="00B3472F"/>
    <w:rsid w:val="00B34CC5"/>
    <w:rsid w:val="00B34ECD"/>
    <w:rsid w:val="00B35889"/>
    <w:rsid w:val="00B3606C"/>
    <w:rsid w:val="00B36CB0"/>
    <w:rsid w:val="00B36EEE"/>
    <w:rsid w:val="00B42716"/>
    <w:rsid w:val="00B42D74"/>
    <w:rsid w:val="00B44A28"/>
    <w:rsid w:val="00B468E4"/>
    <w:rsid w:val="00B5399E"/>
    <w:rsid w:val="00B5451F"/>
    <w:rsid w:val="00B561BC"/>
    <w:rsid w:val="00B56A15"/>
    <w:rsid w:val="00B6071F"/>
    <w:rsid w:val="00B6114A"/>
    <w:rsid w:val="00B626B5"/>
    <w:rsid w:val="00B638CB"/>
    <w:rsid w:val="00B6432A"/>
    <w:rsid w:val="00B670F3"/>
    <w:rsid w:val="00B7017C"/>
    <w:rsid w:val="00B728EE"/>
    <w:rsid w:val="00B7337E"/>
    <w:rsid w:val="00B766C4"/>
    <w:rsid w:val="00B778FB"/>
    <w:rsid w:val="00B811EC"/>
    <w:rsid w:val="00B81524"/>
    <w:rsid w:val="00B81D5B"/>
    <w:rsid w:val="00B82111"/>
    <w:rsid w:val="00B82B0F"/>
    <w:rsid w:val="00B851B9"/>
    <w:rsid w:val="00B8565C"/>
    <w:rsid w:val="00B85CEE"/>
    <w:rsid w:val="00B860B6"/>
    <w:rsid w:val="00B92612"/>
    <w:rsid w:val="00B94016"/>
    <w:rsid w:val="00B95E6E"/>
    <w:rsid w:val="00BA01F4"/>
    <w:rsid w:val="00BA02F7"/>
    <w:rsid w:val="00BA04C4"/>
    <w:rsid w:val="00BA0ADF"/>
    <w:rsid w:val="00BA14D5"/>
    <w:rsid w:val="00BA185D"/>
    <w:rsid w:val="00BA18DC"/>
    <w:rsid w:val="00BA1CD7"/>
    <w:rsid w:val="00BA220C"/>
    <w:rsid w:val="00BA3025"/>
    <w:rsid w:val="00BA3CBB"/>
    <w:rsid w:val="00BA4E99"/>
    <w:rsid w:val="00BA6073"/>
    <w:rsid w:val="00BA644F"/>
    <w:rsid w:val="00BA697B"/>
    <w:rsid w:val="00BA6E77"/>
    <w:rsid w:val="00BA70A4"/>
    <w:rsid w:val="00BB0117"/>
    <w:rsid w:val="00BB05FF"/>
    <w:rsid w:val="00BB1D4A"/>
    <w:rsid w:val="00BB2516"/>
    <w:rsid w:val="00BB4E7D"/>
    <w:rsid w:val="00BC220D"/>
    <w:rsid w:val="00BC2F34"/>
    <w:rsid w:val="00BC43D1"/>
    <w:rsid w:val="00BC45C7"/>
    <w:rsid w:val="00BC4849"/>
    <w:rsid w:val="00BC49AB"/>
    <w:rsid w:val="00BC4E52"/>
    <w:rsid w:val="00BC5573"/>
    <w:rsid w:val="00BC7F78"/>
    <w:rsid w:val="00BD065C"/>
    <w:rsid w:val="00BD106F"/>
    <w:rsid w:val="00BD3F7D"/>
    <w:rsid w:val="00BD628F"/>
    <w:rsid w:val="00BD6446"/>
    <w:rsid w:val="00BD66EA"/>
    <w:rsid w:val="00BD6AEB"/>
    <w:rsid w:val="00BE6E25"/>
    <w:rsid w:val="00BE72D5"/>
    <w:rsid w:val="00BF0D57"/>
    <w:rsid w:val="00BF4C61"/>
    <w:rsid w:val="00BF4DED"/>
    <w:rsid w:val="00BF50B5"/>
    <w:rsid w:val="00BF5569"/>
    <w:rsid w:val="00BF5E35"/>
    <w:rsid w:val="00BF66C3"/>
    <w:rsid w:val="00BF6B87"/>
    <w:rsid w:val="00BF72E7"/>
    <w:rsid w:val="00C008D1"/>
    <w:rsid w:val="00C00F58"/>
    <w:rsid w:val="00C02CBA"/>
    <w:rsid w:val="00C05E68"/>
    <w:rsid w:val="00C06561"/>
    <w:rsid w:val="00C07703"/>
    <w:rsid w:val="00C10488"/>
    <w:rsid w:val="00C10A15"/>
    <w:rsid w:val="00C10D7F"/>
    <w:rsid w:val="00C10E28"/>
    <w:rsid w:val="00C12B70"/>
    <w:rsid w:val="00C1317F"/>
    <w:rsid w:val="00C20464"/>
    <w:rsid w:val="00C26561"/>
    <w:rsid w:val="00C265AC"/>
    <w:rsid w:val="00C271A9"/>
    <w:rsid w:val="00C31456"/>
    <w:rsid w:val="00C32A42"/>
    <w:rsid w:val="00C35022"/>
    <w:rsid w:val="00C35B5F"/>
    <w:rsid w:val="00C362C3"/>
    <w:rsid w:val="00C37138"/>
    <w:rsid w:val="00C37BE3"/>
    <w:rsid w:val="00C37F8F"/>
    <w:rsid w:val="00C414AC"/>
    <w:rsid w:val="00C4308D"/>
    <w:rsid w:val="00C441E8"/>
    <w:rsid w:val="00C44E21"/>
    <w:rsid w:val="00C44E39"/>
    <w:rsid w:val="00C451A9"/>
    <w:rsid w:val="00C45C29"/>
    <w:rsid w:val="00C45DE0"/>
    <w:rsid w:val="00C462C1"/>
    <w:rsid w:val="00C472E5"/>
    <w:rsid w:val="00C5019B"/>
    <w:rsid w:val="00C51D5B"/>
    <w:rsid w:val="00C51ECB"/>
    <w:rsid w:val="00C521A8"/>
    <w:rsid w:val="00C53E7F"/>
    <w:rsid w:val="00C5578B"/>
    <w:rsid w:val="00C56C6E"/>
    <w:rsid w:val="00C57502"/>
    <w:rsid w:val="00C60609"/>
    <w:rsid w:val="00C63200"/>
    <w:rsid w:val="00C64E6F"/>
    <w:rsid w:val="00C65FBF"/>
    <w:rsid w:val="00C66635"/>
    <w:rsid w:val="00C66C84"/>
    <w:rsid w:val="00C67199"/>
    <w:rsid w:val="00C67814"/>
    <w:rsid w:val="00C67A09"/>
    <w:rsid w:val="00C70755"/>
    <w:rsid w:val="00C70966"/>
    <w:rsid w:val="00C74045"/>
    <w:rsid w:val="00C74896"/>
    <w:rsid w:val="00C74C7C"/>
    <w:rsid w:val="00C7657A"/>
    <w:rsid w:val="00C77580"/>
    <w:rsid w:val="00C77F23"/>
    <w:rsid w:val="00C817A4"/>
    <w:rsid w:val="00C821C3"/>
    <w:rsid w:val="00C83A7C"/>
    <w:rsid w:val="00C84175"/>
    <w:rsid w:val="00C84EFC"/>
    <w:rsid w:val="00C84FE9"/>
    <w:rsid w:val="00C85CF4"/>
    <w:rsid w:val="00C87848"/>
    <w:rsid w:val="00C912BE"/>
    <w:rsid w:val="00C91C91"/>
    <w:rsid w:val="00C9324B"/>
    <w:rsid w:val="00C96284"/>
    <w:rsid w:val="00CA0088"/>
    <w:rsid w:val="00CA08A9"/>
    <w:rsid w:val="00CA17C5"/>
    <w:rsid w:val="00CA2911"/>
    <w:rsid w:val="00CA3649"/>
    <w:rsid w:val="00CA3FCB"/>
    <w:rsid w:val="00CA456D"/>
    <w:rsid w:val="00CA4E12"/>
    <w:rsid w:val="00CA7750"/>
    <w:rsid w:val="00CB1232"/>
    <w:rsid w:val="00CB4863"/>
    <w:rsid w:val="00CB60A7"/>
    <w:rsid w:val="00CB63A3"/>
    <w:rsid w:val="00CC02D3"/>
    <w:rsid w:val="00CC08A5"/>
    <w:rsid w:val="00CC31F2"/>
    <w:rsid w:val="00CC3FCF"/>
    <w:rsid w:val="00CC4620"/>
    <w:rsid w:val="00CC4C8D"/>
    <w:rsid w:val="00CC5345"/>
    <w:rsid w:val="00CC6C01"/>
    <w:rsid w:val="00CC6CA4"/>
    <w:rsid w:val="00CC7AF8"/>
    <w:rsid w:val="00CD0AD7"/>
    <w:rsid w:val="00CD116A"/>
    <w:rsid w:val="00CD1EEF"/>
    <w:rsid w:val="00CD1F51"/>
    <w:rsid w:val="00CD367B"/>
    <w:rsid w:val="00CD3B70"/>
    <w:rsid w:val="00CD4F66"/>
    <w:rsid w:val="00CD558F"/>
    <w:rsid w:val="00CD5B45"/>
    <w:rsid w:val="00CD7E1B"/>
    <w:rsid w:val="00CE0522"/>
    <w:rsid w:val="00CE168C"/>
    <w:rsid w:val="00CE254F"/>
    <w:rsid w:val="00CE26A4"/>
    <w:rsid w:val="00CE5A1C"/>
    <w:rsid w:val="00CE7122"/>
    <w:rsid w:val="00CE73D8"/>
    <w:rsid w:val="00CE76DC"/>
    <w:rsid w:val="00CE783B"/>
    <w:rsid w:val="00CE7FC5"/>
    <w:rsid w:val="00CF0712"/>
    <w:rsid w:val="00CF0C98"/>
    <w:rsid w:val="00CF172F"/>
    <w:rsid w:val="00CF2AEE"/>
    <w:rsid w:val="00CF4652"/>
    <w:rsid w:val="00CF5A92"/>
    <w:rsid w:val="00CF75DD"/>
    <w:rsid w:val="00CF77E2"/>
    <w:rsid w:val="00D002D2"/>
    <w:rsid w:val="00D00BFE"/>
    <w:rsid w:val="00D01C14"/>
    <w:rsid w:val="00D01CDD"/>
    <w:rsid w:val="00D0212A"/>
    <w:rsid w:val="00D03355"/>
    <w:rsid w:val="00D03682"/>
    <w:rsid w:val="00D065A0"/>
    <w:rsid w:val="00D125AC"/>
    <w:rsid w:val="00D13A3A"/>
    <w:rsid w:val="00D14C3E"/>
    <w:rsid w:val="00D15F62"/>
    <w:rsid w:val="00D17C4A"/>
    <w:rsid w:val="00D202B4"/>
    <w:rsid w:val="00D23DC3"/>
    <w:rsid w:val="00D25E1C"/>
    <w:rsid w:val="00D30C25"/>
    <w:rsid w:val="00D32640"/>
    <w:rsid w:val="00D337F6"/>
    <w:rsid w:val="00D360E5"/>
    <w:rsid w:val="00D37570"/>
    <w:rsid w:val="00D379CD"/>
    <w:rsid w:val="00D40456"/>
    <w:rsid w:val="00D42CC9"/>
    <w:rsid w:val="00D42EB2"/>
    <w:rsid w:val="00D4490A"/>
    <w:rsid w:val="00D4530F"/>
    <w:rsid w:val="00D4554D"/>
    <w:rsid w:val="00D45FE0"/>
    <w:rsid w:val="00D46592"/>
    <w:rsid w:val="00D47ED0"/>
    <w:rsid w:val="00D47FBF"/>
    <w:rsid w:val="00D5158F"/>
    <w:rsid w:val="00D51D07"/>
    <w:rsid w:val="00D52113"/>
    <w:rsid w:val="00D54EC5"/>
    <w:rsid w:val="00D56967"/>
    <w:rsid w:val="00D605EC"/>
    <w:rsid w:val="00D60EBF"/>
    <w:rsid w:val="00D666BF"/>
    <w:rsid w:val="00D715FD"/>
    <w:rsid w:val="00D71827"/>
    <w:rsid w:val="00D72281"/>
    <w:rsid w:val="00D72794"/>
    <w:rsid w:val="00D73771"/>
    <w:rsid w:val="00D745DD"/>
    <w:rsid w:val="00D74908"/>
    <w:rsid w:val="00D75443"/>
    <w:rsid w:val="00D75765"/>
    <w:rsid w:val="00D76542"/>
    <w:rsid w:val="00D7763C"/>
    <w:rsid w:val="00D81CAD"/>
    <w:rsid w:val="00D81EA1"/>
    <w:rsid w:val="00D83192"/>
    <w:rsid w:val="00D84E19"/>
    <w:rsid w:val="00D90928"/>
    <w:rsid w:val="00D90FFA"/>
    <w:rsid w:val="00D91F8A"/>
    <w:rsid w:val="00D936A3"/>
    <w:rsid w:val="00D94391"/>
    <w:rsid w:val="00D94EB6"/>
    <w:rsid w:val="00D95231"/>
    <w:rsid w:val="00D9682A"/>
    <w:rsid w:val="00DA19C9"/>
    <w:rsid w:val="00DA47F9"/>
    <w:rsid w:val="00DA5068"/>
    <w:rsid w:val="00DA6346"/>
    <w:rsid w:val="00DB03EC"/>
    <w:rsid w:val="00DB2EBF"/>
    <w:rsid w:val="00DB6DAB"/>
    <w:rsid w:val="00DC0EC6"/>
    <w:rsid w:val="00DC1A6A"/>
    <w:rsid w:val="00DC2173"/>
    <w:rsid w:val="00DC510C"/>
    <w:rsid w:val="00DC54FB"/>
    <w:rsid w:val="00DC73C8"/>
    <w:rsid w:val="00DC7E83"/>
    <w:rsid w:val="00DD1613"/>
    <w:rsid w:val="00DD2A27"/>
    <w:rsid w:val="00DD2EC8"/>
    <w:rsid w:val="00DD2F6E"/>
    <w:rsid w:val="00DD35BF"/>
    <w:rsid w:val="00DD55FF"/>
    <w:rsid w:val="00DD5CEA"/>
    <w:rsid w:val="00DD64EC"/>
    <w:rsid w:val="00DD6CC7"/>
    <w:rsid w:val="00DE0DEF"/>
    <w:rsid w:val="00DE202B"/>
    <w:rsid w:val="00DE3BE2"/>
    <w:rsid w:val="00DE4766"/>
    <w:rsid w:val="00DE4DE2"/>
    <w:rsid w:val="00DE7A86"/>
    <w:rsid w:val="00DF27FE"/>
    <w:rsid w:val="00DF296E"/>
    <w:rsid w:val="00DF5152"/>
    <w:rsid w:val="00DF653F"/>
    <w:rsid w:val="00DF782B"/>
    <w:rsid w:val="00E0020F"/>
    <w:rsid w:val="00E00A89"/>
    <w:rsid w:val="00E017E8"/>
    <w:rsid w:val="00E01FCC"/>
    <w:rsid w:val="00E02D2E"/>
    <w:rsid w:val="00E03815"/>
    <w:rsid w:val="00E06EDE"/>
    <w:rsid w:val="00E1156D"/>
    <w:rsid w:val="00E12224"/>
    <w:rsid w:val="00E127FF"/>
    <w:rsid w:val="00E156F7"/>
    <w:rsid w:val="00E15FC0"/>
    <w:rsid w:val="00E20010"/>
    <w:rsid w:val="00E21380"/>
    <w:rsid w:val="00E21789"/>
    <w:rsid w:val="00E21C83"/>
    <w:rsid w:val="00E22086"/>
    <w:rsid w:val="00E2244C"/>
    <w:rsid w:val="00E23C45"/>
    <w:rsid w:val="00E23FD8"/>
    <w:rsid w:val="00E24852"/>
    <w:rsid w:val="00E251D5"/>
    <w:rsid w:val="00E261D4"/>
    <w:rsid w:val="00E3025B"/>
    <w:rsid w:val="00E3025D"/>
    <w:rsid w:val="00E325FD"/>
    <w:rsid w:val="00E327E3"/>
    <w:rsid w:val="00E33ECB"/>
    <w:rsid w:val="00E341AD"/>
    <w:rsid w:val="00E345C3"/>
    <w:rsid w:val="00E36CA1"/>
    <w:rsid w:val="00E36D77"/>
    <w:rsid w:val="00E37516"/>
    <w:rsid w:val="00E378D4"/>
    <w:rsid w:val="00E37FD7"/>
    <w:rsid w:val="00E402C3"/>
    <w:rsid w:val="00E405D3"/>
    <w:rsid w:val="00E431DD"/>
    <w:rsid w:val="00E4573A"/>
    <w:rsid w:val="00E45E7F"/>
    <w:rsid w:val="00E46965"/>
    <w:rsid w:val="00E46E23"/>
    <w:rsid w:val="00E4761E"/>
    <w:rsid w:val="00E525FD"/>
    <w:rsid w:val="00E52670"/>
    <w:rsid w:val="00E5454B"/>
    <w:rsid w:val="00E545E5"/>
    <w:rsid w:val="00E600E8"/>
    <w:rsid w:val="00E6161A"/>
    <w:rsid w:val="00E63E0D"/>
    <w:rsid w:val="00E64609"/>
    <w:rsid w:val="00E65184"/>
    <w:rsid w:val="00E6650F"/>
    <w:rsid w:val="00E6754F"/>
    <w:rsid w:val="00E72C26"/>
    <w:rsid w:val="00E73E3A"/>
    <w:rsid w:val="00E74D9A"/>
    <w:rsid w:val="00E7555A"/>
    <w:rsid w:val="00E75709"/>
    <w:rsid w:val="00E7621E"/>
    <w:rsid w:val="00E76EDC"/>
    <w:rsid w:val="00E80153"/>
    <w:rsid w:val="00E81AA3"/>
    <w:rsid w:val="00E81B87"/>
    <w:rsid w:val="00E822DC"/>
    <w:rsid w:val="00E826CE"/>
    <w:rsid w:val="00E8450A"/>
    <w:rsid w:val="00E9401D"/>
    <w:rsid w:val="00E948E4"/>
    <w:rsid w:val="00E95D42"/>
    <w:rsid w:val="00E95E1B"/>
    <w:rsid w:val="00E9741D"/>
    <w:rsid w:val="00EA0833"/>
    <w:rsid w:val="00EA2E3D"/>
    <w:rsid w:val="00EA51C6"/>
    <w:rsid w:val="00EA6EAF"/>
    <w:rsid w:val="00EA6FE2"/>
    <w:rsid w:val="00EA6FFA"/>
    <w:rsid w:val="00EA7BF5"/>
    <w:rsid w:val="00EB151F"/>
    <w:rsid w:val="00EB3A49"/>
    <w:rsid w:val="00EB42E3"/>
    <w:rsid w:val="00EB4C1D"/>
    <w:rsid w:val="00EB55A7"/>
    <w:rsid w:val="00EB579A"/>
    <w:rsid w:val="00EB76A3"/>
    <w:rsid w:val="00EC0A67"/>
    <w:rsid w:val="00EC19C7"/>
    <w:rsid w:val="00EC2383"/>
    <w:rsid w:val="00EC23EE"/>
    <w:rsid w:val="00EC24F2"/>
    <w:rsid w:val="00EC27A3"/>
    <w:rsid w:val="00EC2C3C"/>
    <w:rsid w:val="00EC3549"/>
    <w:rsid w:val="00EC62CD"/>
    <w:rsid w:val="00EC765D"/>
    <w:rsid w:val="00ED2AC1"/>
    <w:rsid w:val="00ED2B4F"/>
    <w:rsid w:val="00ED3C2E"/>
    <w:rsid w:val="00ED409A"/>
    <w:rsid w:val="00ED5D18"/>
    <w:rsid w:val="00ED5E3C"/>
    <w:rsid w:val="00EE0194"/>
    <w:rsid w:val="00EE0FA4"/>
    <w:rsid w:val="00EE115A"/>
    <w:rsid w:val="00EE166A"/>
    <w:rsid w:val="00EE1C52"/>
    <w:rsid w:val="00EE23DF"/>
    <w:rsid w:val="00EE2ACF"/>
    <w:rsid w:val="00EE3402"/>
    <w:rsid w:val="00EE4D99"/>
    <w:rsid w:val="00EE50BD"/>
    <w:rsid w:val="00EF051D"/>
    <w:rsid w:val="00EF3ACD"/>
    <w:rsid w:val="00EF44E0"/>
    <w:rsid w:val="00EF4A2C"/>
    <w:rsid w:val="00EF54B6"/>
    <w:rsid w:val="00F006C2"/>
    <w:rsid w:val="00F01A81"/>
    <w:rsid w:val="00F028B5"/>
    <w:rsid w:val="00F0541D"/>
    <w:rsid w:val="00F06E6D"/>
    <w:rsid w:val="00F07288"/>
    <w:rsid w:val="00F10357"/>
    <w:rsid w:val="00F10739"/>
    <w:rsid w:val="00F11071"/>
    <w:rsid w:val="00F1147B"/>
    <w:rsid w:val="00F12220"/>
    <w:rsid w:val="00F12819"/>
    <w:rsid w:val="00F152B0"/>
    <w:rsid w:val="00F2168C"/>
    <w:rsid w:val="00F2386A"/>
    <w:rsid w:val="00F24173"/>
    <w:rsid w:val="00F24275"/>
    <w:rsid w:val="00F24935"/>
    <w:rsid w:val="00F2511D"/>
    <w:rsid w:val="00F26AF0"/>
    <w:rsid w:val="00F26BE5"/>
    <w:rsid w:val="00F2785C"/>
    <w:rsid w:val="00F3059B"/>
    <w:rsid w:val="00F30703"/>
    <w:rsid w:val="00F312DA"/>
    <w:rsid w:val="00F3271F"/>
    <w:rsid w:val="00F3319B"/>
    <w:rsid w:val="00F331EA"/>
    <w:rsid w:val="00F3383B"/>
    <w:rsid w:val="00F34890"/>
    <w:rsid w:val="00F35143"/>
    <w:rsid w:val="00F36B36"/>
    <w:rsid w:val="00F36E25"/>
    <w:rsid w:val="00F41155"/>
    <w:rsid w:val="00F429DB"/>
    <w:rsid w:val="00F430BD"/>
    <w:rsid w:val="00F44819"/>
    <w:rsid w:val="00F510BC"/>
    <w:rsid w:val="00F52ED5"/>
    <w:rsid w:val="00F52F4C"/>
    <w:rsid w:val="00F5382B"/>
    <w:rsid w:val="00F547FE"/>
    <w:rsid w:val="00F57509"/>
    <w:rsid w:val="00F65237"/>
    <w:rsid w:val="00F65571"/>
    <w:rsid w:val="00F65C54"/>
    <w:rsid w:val="00F660FB"/>
    <w:rsid w:val="00F703AF"/>
    <w:rsid w:val="00F717CD"/>
    <w:rsid w:val="00F72CA1"/>
    <w:rsid w:val="00F73B69"/>
    <w:rsid w:val="00F73E99"/>
    <w:rsid w:val="00F75AE1"/>
    <w:rsid w:val="00F76405"/>
    <w:rsid w:val="00F764DB"/>
    <w:rsid w:val="00F76770"/>
    <w:rsid w:val="00F77B97"/>
    <w:rsid w:val="00F77CCE"/>
    <w:rsid w:val="00F802AA"/>
    <w:rsid w:val="00F80ECE"/>
    <w:rsid w:val="00F812A8"/>
    <w:rsid w:val="00F82B3B"/>
    <w:rsid w:val="00F84A4D"/>
    <w:rsid w:val="00F855B4"/>
    <w:rsid w:val="00F86FBC"/>
    <w:rsid w:val="00F9296D"/>
    <w:rsid w:val="00F92E1B"/>
    <w:rsid w:val="00F97C72"/>
    <w:rsid w:val="00FA0B2A"/>
    <w:rsid w:val="00FA3862"/>
    <w:rsid w:val="00FA4548"/>
    <w:rsid w:val="00FA577E"/>
    <w:rsid w:val="00FA581C"/>
    <w:rsid w:val="00FA6541"/>
    <w:rsid w:val="00FA6781"/>
    <w:rsid w:val="00FA6839"/>
    <w:rsid w:val="00FA7C23"/>
    <w:rsid w:val="00FA7E1F"/>
    <w:rsid w:val="00FA7FFA"/>
    <w:rsid w:val="00FB09E3"/>
    <w:rsid w:val="00FB1F42"/>
    <w:rsid w:val="00FB263B"/>
    <w:rsid w:val="00FB26E5"/>
    <w:rsid w:val="00FB30BE"/>
    <w:rsid w:val="00FB428D"/>
    <w:rsid w:val="00FB535F"/>
    <w:rsid w:val="00FB5E63"/>
    <w:rsid w:val="00FB7EA1"/>
    <w:rsid w:val="00FC2B46"/>
    <w:rsid w:val="00FC4531"/>
    <w:rsid w:val="00FC55D0"/>
    <w:rsid w:val="00FC6D75"/>
    <w:rsid w:val="00FC7880"/>
    <w:rsid w:val="00FD1DF5"/>
    <w:rsid w:val="00FD3400"/>
    <w:rsid w:val="00FD4E89"/>
    <w:rsid w:val="00FD73B6"/>
    <w:rsid w:val="00FD7652"/>
    <w:rsid w:val="00FE5A6F"/>
    <w:rsid w:val="00FF0ECD"/>
    <w:rsid w:val="00FF5544"/>
    <w:rsid w:val="00FF6A1B"/>
    <w:rsid w:val="00FF717F"/>
    <w:rsid w:val="00FF7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3C228"/>
  <w15:docId w15:val="{81D1B4E4-5EB6-480A-92F9-6D43802C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CEA"/>
    <w:pPr>
      <w:widowControl w:val="0"/>
      <w:autoSpaceDE w:val="0"/>
      <w:autoSpaceDN w:val="0"/>
    </w:pPr>
    <w:rPr>
      <w:sz w:val="24"/>
      <w:szCs w:val="24"/>
      <w:lang w:val="en-US" w:eastAsia="es-ES"/>
    </w:rPr>
  </w:style>
  <w:style w:type="paragraph" w:styleId="Ttulo1">
    <w:name w:val="heading 1"/>
    <w:basedOn w:val="Normal"/>
    <w:next w:val="Normal"/>
    <w:link w:val="Ttulo1Car"/>
    <w:qFormat/>
    <w:rsid w:val="005171D6"/>
    <w:pPr>
      <w:keepNext/>
      <w:pBdr>
        <w:top w:val="single" w:sz="24" w:space="1" w:color="auto"/>
      </w:pBdr>
      <w:tabs>
        <w:tab w:val="left" w:pos="4253"/>
      </w:tabs>
      <w:ind w:left="2268" w:right="2234"/>
      <w:jc w:val="center"/>
      <w:outlineLvl w:val="0"/>
    </w:pPr>
    <w:rPr>
      <w:rFonts w:ascii="Arial" w:hAnsi="Arial"/>
      <w:b/>
      <w:caps/>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171D6"/>
    <w:rPr>
      <w:rFonts w:ascii="Arial" w:hAnsi="Arial"/>
      <w:b/>
      <w:caps/>
      <w:sz w:val="16"/>
      <w:lang w:val="es-ES" w:eastAsia="es-ES" w:bidi="ar-SA"/>
    </w:rPr>
  </w:style>
  <w:style w:type="paragraph" w:styleId="Descripcin">
    <w:name w:val="caption"/>
    <w:basedOn w:val="Normal"/>
    <w:next w:val="Normal"/>
    <w:qFormat/>
    <w:rsid w:val="005171D6"/>
    <w:pPr>
      <w:tabs>
        <w:tab w:val="left" w:pos="4253"/>
      </w:tabs>
      <w:ind w:left="2268" w:right="2234"/>
      <w:jc w:val="center"/>
    </w:pPr>
    <w:rPr>
      <w:rFonts w:ascii="Arial" w:hAnsi="Arial"/>
      <w:b/>
      <w:caps/>
      <w:sz w:val="20"/>
      <w:szCs w:val="20"/>
    </w:rPr>
  </w:style>
  <w:style w:type="paragraph" w:styleId="Textoindependiente">
    <w:name w:val="Body Text"/>
    <w:basedOn w:val="Normal"/>
    <w:link w:val="TextoindependienteCar"/>
    <w:rsid w:val="005171D6"/>
    <w:pPr>
      <w:jc w:val="both"/>
    </w:pPr>
    <w:rPr>
      <w:rFonts w:ascii="Arial" w:hAnsi="Arial"/>
      <w:sz w:val="28"/>
      <w:lang w:val="es-ES_tradnl"/>
    </w:rPr>
  </w:style>
  <w:style w:type="character" w:customStyle="1" w:styleId="TextoindependienteCar">
    <w:name w:val="Texto independiente Car"/>
    <w:link w:val="Textoindependiente"/>
    <w:rsid w:val="005171D6"/>
    <w:rPr>
      <w:rFonts w:ascii="Arial" w:hAnsi="Arial"/>
      <w:sz w:val="28"/>
      <w:szCs w:val="24"/>
      <w:lang w:val="es-ES_tradnl" w:eastAsia="es-ES" w:bidi="ar-SA"/>
    </w:rPr>
  </w:style>
  <w:style w:type="paragraph" w:styleId="Continuarlista">
    <w:name w:val="List Continue"/>
    <w:basedOn w:val="Normal"/>
    <w:rsid w:val="005171D6"/>
    <w:pPr>
      <w:spacing w:after="120"/>
      <w:ind w:left="283"/>
    </w:pPr>
  </w:style>
  <w:style w:type="paragraph" w:styleId="Textoindependiente2">
    <w:name w:val="Body Text 2"/>
    <w:basedOn w:val="Normal"/>
    <w:link w:val="Textoindependiente2Car"/>
    <w:rsid w:val="005171D6"/>
    <w:pPr>
      <w:jc w:val="both"/>
    </w:pPr>
    <w:rPr>
      <w:rFonts w:ascii="Arial" w:hAnsi="Arial" w:cs="Arial"/>
    </w:rPr>
  </w:style>
  <w:style w:type="character" w:customStyle="1" w:styleId="Textoindependiente2Car">
    <w:name w:val="Texto independiente 2 Car"/>
    <w:link w:val="Textoindependiente2"/>
    <w:rsid w:val="005171D6"/>
    <w:rPr>
      <w:rFonts w:ascii="Arial" w:hAnsi="Arial" w:cs="Arial"/>
      <w:sz w:val="24"/>
      <w:szCs w:val="24"/>
      <w:lang w:val="es-ES" w:eastAsia="es-ES" w:bidi="ar-SA"/>
    </w:rPr>
  </w:style>
  <w:style w:type="paragraph" w:styleId="Prrafodelista">
    <w:name w:val="List Paragraph"/>
    <w:aliases w:val="Listas,CNBV Parrafo1,AB List 1,Bullet Points,Bullet List,FooterText,numbered,Paragraphe de liste1,List Paragraph1,Bulletr List Paragraph"/>
    <w:basedOn w:val="Normal"/>
    <w:link w:val="PrrafodelistaCar"/>
    <w:uiPriority w:val="34"/>
    <w:qFormat/>
    <w:rsid w:val="005171D6"/>
    <w:pPr>
      <w:ind w:left="708"/>
    </w:pPr>
  </w:style>
  <w:style w:type="paragraph" w:styleId="Textodeglobo">
    <w:name w:val="Balloon Text"/>
    <w:basedOn w:val="Normal"/>
    <w:link w:val="TextodegloboCar"/>
    <w:uiPriority w:val="99"/>
    <w:semiHidden/>
    <w:rsid w:val="005171D6"/>
    <w:rPr>
      <w:rFonts w:ascii="Tahoma" w:hAnsi="Tahoma" w:cs="Tahoma"/>
      <w:sz w:val="16"/>
      <w:szCs w:val="16"/>
    </w:rPr>
  </w:style>
  <w:style w:type="character" w:customStyle="1" w:styleId="TextodegloboCar">
    <w:name w:val="Texto de globo Car"/>
    <w:link w:val="Textodeglobo"/>
    <w:uiPriority w:val="99"/>
    <w:semiHidden/>
    <w:rsid w:val="005171D6"/>
    <w:rPr>
      <w:rFonts w:ascii="Tahoma" w:hAnsi="Tahoma" w:cs="Tahoma"/>
      <w:sz w:val="16"/>
      <w:szCs w:val="16"/>
      <w:lang w:val="es-ES" w:eastAsia="es-ES" w:bidi="ar-SA"/>
    </w:rPr>
  </w:style>
  <w:style w:type="paragraph" w:styleId="Piedepgina">
    <w:name w:val="footer"/>
    <w:basedOn w:val="Normal"/>
    <w:link w:val="PiedepginaCar"/>
    <w:uiPriority w:val="99"/>
    <w:rsid w:val="005171D6"/>
    <w:pPr>
      <w:tabs>
        <w:tab w:val="center" w:pos="4252"/>
        <w:tab w:val="right" w:pos="8504"/>
      </w:tabs>
    </w:pPr>
  </w:style>
  <w:style w:type="character" w:customStyle="1" w:styleId="PiedepginaCar">
    <w:name w:val="Pie de página Car"/>
    <w:link w:val="Piedepgina"/>
    <w:uiPriority w:val="99"/>
    <w:rsid w:val="005171D6"/>
    <w:rPr>
      <w:sz w:val="24"/>
      <w:szCs w:val="24"/>
      <w:lang w:val="es-ES" w:eastAsia="es-ES" w:bidi="ar-SA"/>
    </w:rPr>
  </w:style>
  <w:style w:type="character" w:styleId="Nmerodepgina">
    <w:name w:val="page number"/>
    <w:basedOn w:val="Fuentedeprrafopredeter"/>
    <w:rsid w:val="005171D6"/>
  </w:style>
  <w:style w:type="paragraph" w:styleId="Encabezado">
    <w:name w:val="header"/>
    <w:basedOn w:val="Normal"/>
    <w:link w:val="EncabezadoCar"/>
    <w:uiPriority w:val="99"/>
    <w:rsid w:val="005171D6"/>
    <w:pPr>
      <w:tabs>
        <w:tab w:val="center" w:pos="4252"/>
        <w:tab w:val="right" w:pos="8504"/>
      </w:tabs>
    </w:pPr>
  </w:style>
  <w:style w:type="character" w:customStyle="1" w:styleId="EncabezadoCar">
    <w:name w:val="Encabezado Car"/>
    <w:link w:val="Encabezado"/>
    <w:uiPriority w:val="99"/>
    <w:rsid w:val="005171D6"/>
    <w:rPr>
      <w:sz w:val="24"/>
      <w:szCs w:val="24"/>
      <w:lang w:val="es-ES" w:eastAsia="es-ES" w:bidi="ar-SA"/>
    </w:rPr>
  </w:style>
  <w:style w:type="paragraph" w:styleId="Sinespaciado">
    <w:name w:val="No Spacing"/>
    <w:uiPriority w:val="1"/>
    <w:qFormat/>
    <w:rsid w:val="005171D6"/>
    <w:rPr>
      <w:rFonts w:ascii="Arial" w:eastAsia="Calibri" w:hAnsi="Arial" w:cs="Arial"/>
      <w:sz w:val="28"/>
      <w:szCs w:val="28"/>
      <w:lang w:eastAsia="en-US"/>
    </w:rPr>
  </w:style>
  <w:style w:type="table" w:styleId="Tablaconcuadrcula">
    <w:name w:val="Table Grid"/>
    <w:aliases w:val="INFORME 2"/>
    <w:basedOn w:val="Tablanormal"/>
    <w:uiPriority w:val="59"/>
    <w:rsid w:val="005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71843"/>
    <w:rPr>
      <w:sz w:val="24"/>
      <w:szCs w:val="24"/>
      <w:lang w:val="en-US" w:eastAsia="es-ES"/>
    </w:rPr>
  </w:style>
  <w:style w:type="numbering" w:customStyle="1" w:styleId="Sinlista1">
    <w:name w:val="Sin lista1"/>
    <w:next w:val="Sinlista"/>
    <w:uiPriority w:val="99"/>
    <w:semiHidden/>
    <w:unhideWhenUsed/>
    <w:rsid w:val="007A3A8E"/>
  </w:style>
  <w:style w:type="character" w:styleId="Hipervnculo">
    <w:name w:val="Hyperlink"/>
    <w:basedOn w:val="Fuentedeprrafopredeter"/>
    <w:uiPriority w:val="99"/>
    <w:unhideWhenUsed/>
    <w:rsid w:val="009E0BA3"/>
    <w:rPr>
      <w:color w:val="0000FF"/>
      <w:u w:val="single"/>
    </w:rPr>
  </w:style>
  <w:style w:type="numbering" w:customStyle="1" w:styleId="Sinlista2">
    <w:name w:val="Sin lista2"/>
    <w:next w:val="Sinlista"/>
    <w:uiPriority w:val="99"/>
    <w:semiHidden/>
    <w:unhideWhenUsed/>
    <w:rsid w:val="00D94391"/>
  </w:style>
  <w:style w:type="character" w:styleId="Refdecomentario">
    <w:name w:val="annotation reference"/>
    <w:basedOn w:val="Fuentedeprrafopredeter"/>
    <w:semiHidden/>
    <w:unhideWhenUsed/>
    <w:rsid w:val="00FB428D"/>
    <w:rPr>
      <w:sz w:val="16"/>
      <w:szCs w:val="16"/>
    </w:rPr>
  </w:style>
  <w:style w:type="paragraph" w:styleId="Textocomentario">
    <w:name w:val="annotation text"/>
    <w:basedOn w:val="Normal"/>
    <w:link w:val="TextocomentarioCar"/>
    <w:semiHidden/>
    <w:unhideWhenUsed/>
    <w:rsid w:val="00FB428D"/>
    <w:rPr>
      <w:sz w:val="20"/>
      <w:szCs w:val="20"/>
    </w:rPr>
  </w:style>
  <w:style w:type="character" w:customStyle="1" w:styleId="TextocomentarioCar">
    <w:name w:val="Texto comentario Car"/>
    <w:basedOn w:val="Fuentedeprrafopredeter"/>
    <w:link w:val="Textocomentario"/>
    <w:semiHidden/>
    <w:rsid w:val="00FB428D"/>
    <w:rPr>
      <w:lang w:val="en-US" w:eastAsia="es-ES"/>
    </w:rPr>
  </w:style>
  <w:style w:type="paragraph" w:styleId="Asuntodelcomentario">
    <w:name w:val="annotation subject"/>
    <w:basedOn w:val="Textocomentario"/>
    <w:next w:val="Textocomentario"/>
    <w:link w:val="AsuntodelcomentarioCar"/>
    <w:semiHidden/>
    <w:unhideWhenUsed/>
    <w:rsid w:val="00FB428D"/>
    <w:rPr>
      <w:b/>
      <w:bCs/>
    </w:rPr>
  </w:style>
  <w:style w:type="character" w:customStyle="1" w:styleId="AsuntodelcomentarioCar">
    <w:name w:val="Asunto del comentario Car"/>
    <w:basedOn w:val="TextocomentarioCar"/>
    <w:link w:val="Asuntodelcomentario"/>
    <w:semiHidden/>
    <w:rsid w:val="00FB428D"/>
    <w:rPr>
      <w:b/>
      <w:bCs/>
      <w:lang w:val="en-US" w:eastAsia="es-ES"/>
    </w:rPr>
  </w:style>
  <w:style w:type="paragraph" w:styleId="Listaconvietas">
    <w:name w:val="List Bullet"/>
    <w:basedOn w:val="Normal"/>
    <w:unhideWhenUsed/>
    <w:rsid w:val="00EF051D"/>
    <w:pPr>
      <w:numPr>
        <w:numId w:val="26"/>
      </w:numPr>
      <w:contextualSpacing/>
    </w:p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
    <w:link w:val="Prrafodelista"/>
    <w:uiPriority w:val="34"/>
    <w:qFormat/>
    <w:locked/>
    <w:rsid w:val="0003154E"/>
    <w:rPr>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6898">
      <w:bodyDiv w:val="1"/>
      <w:marLeft w:val="0"/>
      <w:marRight w:val="0"/>
      <w:marTop w:val="0"/>
      <w:marBottom w:val="0"/>
      <w:divBdr>
        <w:top w:val="none" w:sz="0" w:space="0" w:color="auto"/>
        <w:left w:val="none" w:sz="0" w:space="0" w:color="auto"/>
        <w:bottom w:val="none" w:sz="0" w:space="0" w:color="auto"/>
        <w:right w:val="none" w:sz="0" w:space="0" w:color="auto"/>
      </w:divBdr>
    </w:div>
    <w:div w:id="394087964">
      <w:bodyDiv w:val="1"/>
      <w:marLeft w:val="0"/>
      <w:marRight w:val="0"/>
      <w:marTop w:val="0"/>
      <w:marBottom w:val="0"/>
      <w:divBdr>
        <w:top w:val="none" w:sz="0" w:space="0" w:color="auto"/>
        <w:left w:val="none" w:sz="0" w:space="0" w:color="auto"/>
        <w:bottom w:val="none" w:sz="0" w:space="0" w:color="auto"/>
        <w:right w:val="none" w:sz="0" w:space="0" w:color="auto"/>
      </w:divBdr>
    </w:div>
    <w:div w:id="463889776">
      <w:bodyDiv w:val="1"/>
      <w:marLeft w:val="0"/>
      <w:marRight w:val="0"/>
      <w:marTop w:val="0"/>
      <w:marBottom w:val="0"/>
      <w:divBdr>
        <w:top w:val="none" w:sz="0" w:space="0" w:color="auto"/>
        <w:left w:val="none" w:sz="0" w:space="0" w:color="auto"/>
        <w:bottom w:val="none" w:sz="0" w:space="0" w:color="auto"/>
        <w:right w:val="none" w:sz="0" w:space="0" w:color="auto"/>
      </w:divBdr>
    </w:div>
    <w:div w:id="569274916">
      <w:bodyDiv w:val="1"/>
      <w:marLeft w:val="0"/>
      <w:marRight w:val="0"/>
      <w:marTop w:val="0"/>
      <w:marBottom w:val="0"/>
      <w:divBdr>
        <w:top w:val="none" w:sz="0" w:space="0" w:color="auto"/>
        <w:left w:val="none" w:sz="0" w:space="0" w:color="auto"/>
        <w:bottom w:val="none" w:sz="0" w:space="0" w:color="auto"/>
        <w:right w:val="none" w:sz="0" w:space="0" w:color="auto"/>
      </w:divBdr>
    </w:div>
    <w:div w:id="737095638">
      <w:bodyDiv w:val="1"/>
      <w:marLeft w:val="0"/>
      <w:marRight w:val="0"/>
      <w:marTop w:val="0"/>
      <w:marBottom w:val="0"/>
      <w:divBdr>
        <w:top w:val="none" w:sz="0" w:space="0" w:color="auto"/>
        <w:left w:val="none" w:sz="0" w:space="0" w:color="auto"/>
        <w:bottom w:val="none" w:sz="0" w:space="0" w:color="auto"/>
        <w:right w:val="none" w:sz="0" w:space="0" w:color="auto"/>
      </w:divBdr>
    </w:div>
    <w:div w:id="1028726069">
      <w:bodyDiv w:val="1"/>
      <w:marLeft w:val="0"/>
      <w:marRight w:val="0"/>
      <w:marTop w:val="0"/>
      <w:marBottom w:val="0"/>
      <w:divBdr>
        <w:top w:val="none" w:sz="0" w:space="0" w:color="auto"/>
        <w:left w:val="none" w:sz="0" w:space="0" w:color="auto"/>
        <w:bottom w:val="none" w:sz="0" w:space="0" w:color="auto"/>
        <w:right w:val="none" w:sz="0" w:space="0" w:color="auto"/>
      </w:divBdr>
    </w:div>
    <w:div w:id="1122578808">
      <w:bodyDiv w:val="1"/>
      <w:marLeft w:val="0"/>
      <w:marRight w:val="0"/>
      <w:marTop w:val="0"/>
      <w:marBottom w:val="0"/>
      <w:divBdr>
        <w:top w:val="none" w:sz="0" w:space="0" w:color="auto"/>
        <w:left w:val="none" w:sz="0" w:space="0" w:color="auto"/>
        <w:bottom w:val="none" w:sz="0" w:space="0" w:color="auto"/>
        <w:right w:val="none" w:sz="0" w:space="0" w:color="auto"/>
      </w:divBdr>
    </w:div>
    <w:div w:id="1264067094">
      <w:bodyDiv w:val="1"/>
      <w:marLeft w:val="0"/>
      <w:marRight w:val="0"/>
      <w:marTop w:val="0"/>
      <w:marBottom w:val="0"/>
      <w:divBdr>
        <w:top w:val="none" w:sz="0" w:space="0" w:color="auto"/>
        <w:left w:val="none" w:sz="0" w:space="0" w:color="auto"/>
        <w:bottom w:val="none" w:sz="0" w:space="0" w:color="auto"/>
        <w:right w:val="none" w:sz="0" w:space="0" w:color="auto"/>
      </w:divBdr>
    </w:div>
    <w:div w:id="1286885995">
      <w:bodyDiv w:val="1"/>
      <w:marLeft w:val="0"/>
      <w:marRight w:val="0"/>
      <w:marTop w:val="0"/>
      <w:marBottom w:val="0"/>
      <w:divBdr>
        <w:top w:val="none" w:sz="0" w:space="0" w:color="auto"/>
        <w:left w:val="none" w:sz="0" w:space="0" w:color="auto"/>
        <w:bottom w:val="none" w:sz="0" w:space="0" w:color="auto"/>
        <w:right w:val="none" w:sz="0" w:space="0" w:color="auto"/>
      </w:divBdr>
    </w:div>
    <w:div w:id="1386222065">
      <w:bodyDiv w:val="1"/>
      <w:marLeft w:val="0"/>
      <w:marRight w:val="0"/>
      <w:marTop w:val="0"/>
      <w:marBottom w:val="0"/>
      <w:divBdr>
        <w:top w:val="none" w:sz="0" w:space="0" w:color="auto"/>
        <w:left w:val="none" w:sz="0" w:space="0" w:color="auto"/>
        <w:bottom w:val="none" w:sz="0" w:space="0" w:color="auto"/>
        <w:right w:val="none" w:sz="0" w:space="0" w:color="auto"/>
      </w:divBdr>
    </w:div>
    <w:div w:id="1400443261">
      <w:bodyDiv w:val="1"/>
      <w:marLeft w:val="0"/>
      <w:marRight w:val="0"/>
      <w:marTop w:val="0"/>
      <w:marBottom w:val="0"/>
      <w:divBdr>
        <w:top w:val="none" w:sz="0" w:space="0" w:color="auto"/>
        <w:left w:val="none" w:sz="0" w:space="0" w:color="auto"/>
        <w:bottom w:val="none" w:sz="0" w:space="0" w:color="auto"/>
        <w:right w:val="none" w:sz="0" w:space="0" w:color="auto"/>
      </w:divBdr>
    </w:div>
    <w:div w:id="1418405669">
      <w:bodyDiv w:val="1"/>
      <w:marLeft w:val="0"/>
      <w:marRight w:val="0"/>
      <w:marTop w:val="0"/>
      <w:marBottom w:val="0"/>
      <w:divBdr>
        <w:top w:val="none" w:sz="0" w:space="0" w:color="auto"/>
        <w:left w:val="none" w:sz="0" w:space="0" w:color="auto"/>
        <w:bottom w:val="none" w:sz="0" w:space="0" w:color="auto"/>
        <w:right w:val="none" w:sz="0" w:space="0" w:color="auto"/>
      </w:divBdr>
      <w:divsChild>
        <w:div w:id="98720734">
          <w:marLeft w:val="0"/>
          <w:marRight w:val="0"/>
          <w:marTop w:val="0"/>
          <w:marBottom w:val="0"/>
          <w:divBdr>
            <w:top w:val="none" w:sz="0" w:space="0" w:color="auto"/>
            <w:left w:val="none" w:sz="0" w:space="0" w:color="auto"/>
            <w:bottom w:val="none" w:sz="0" w:space="0" w:color="auto"/>
            <w:right w:val="none" w:sz="0" w:space="0" w:color="auto"/>
          </w:divBdr>
          <w:divsChild>
            <w:div w:id="1411079615">
              <w:marLeft w:val="0"/>
              <w:marRight w:val="0"/>
              <w:marTop w:val="0"/>
              <w:marBottom w:val="0"/>
              <w:divBdr>
                <w:top w:val="none" w:sz="0" w:space="0" w:color="auto"/>
                <w:left w:val="none" w:sz="0" w:space="0" w:color="auto"/>
                <w:bottom w:val="none" w:sz="0" w:space="0" w:color="auto"/>
                <w:right w:val="none" w:sz="0" w:space="0" w:color="auto"/>
              </w:divBdr>
            </w:div>
          </w:divsChild>
        </w:div>
        <w:div w:id="197620316">
          <w:marLeft w:val="0"/>
          <w:marRight w:val="0"/>
          <w:marTop w:val="0"/>
          <w:marBottom w:val="0"/>
          <w:divBdr>
            <w:top w:val="none" w:sz="0" w:space="0" w:color="auto"/>
            <w:left w:val="none" w:sz="0" w:space="0" w:color="auto"/>
            <w:bottom w:val="none" w:sz="0" w:space="0" w:color="auto"/>
            <w:right w:val="none" w:sz="0" w:space="0" w:color="auto"/>
          </w:divBdr>
        </w:div>
        <w:div w:id="254826677">
          <w:marLeft w:val="0"/>
          <w:marRight w:val="0"/>
          <w:marTop w:val="0"/>
          <w:marBottom w:val="0"/>
          <w:divBdr>
            <w:top w:val="none" w:sz="0" w:space="0" w:color="auto"/>
            <w:left w:val="none" w:sz="0" w:space="0" w:color="auto"/>
            <w:bottom w:val="none" w:sz="0" w:space="0" w:color="auto"/>
            <w:right w:val="none" w:sz="0" w:space="0" w:color="auto"/>
          </w:divBdr>
        </w:div>
        <w:div w:id="469250331">
          <w:marLeft w:val="0"/>
          <w:marRight w:val="0"/>
          <w:marTop w:val="0"/>
          <w:marBottom w:val="0"/>
          <w:divBdr>
            <w:top w:val="none" w:sz="0" w:space="0" w:color="auto"/>
            <w:left w:val="none" w:sz="0" w:space="0" w:color="auto"/>
            <w:bottom w:val="none" w:sz="0" w:space="0" w:color="auto"/>
            <w:right w:val="none" w:sz="0" w:space="0" w:color="auto"/>
          </w:divBdr>
        </w:div>
        <w:div w:id="691300568">
          <w:marLeft w:val="0"/>
          <w:marRight w:val="0"/>
          <w:marTop w:val="0"/>
          <w:marBottom w:val="0"/>
          <w:divBdr>
            <w:top w:val="none" w:sz="0" w:space="0" w:color="auto"/>
            <w:left w:val="none" w:sz="0" w:space="0" w:color="auto"/>
            <w:bottom w:val="none" w:sz="0" w:space="0" w:color="auto"/>
            <w:right w:val="none" w:sz="0" w:space="0" w:color="auto"/>
          </w:divBdr>
        </w:div>
        <w:div w:id="838540590">
          <w:marLeft w:val="0"/>
          <w:marRight w:val="0"/>
          <w:marTop w:val="0"/>
          <w:marBottom w:val="0"/>
          <w:divBdr>
            <w:top w:val="none" w:sz="0" w:space="0" w:color="auto"/>
            <w:left w:val="none" w:sz="0" w:space="0" w:color="auto"/>
            <w:bottom w:val="none" w:sz="0" w:space="0" w:color="auto"/>
            <w:right w:val="none" w:sz="0" w:space="0" w:color="auto"/>
          </w:divBdr>
        </w:div>
        <w:div w:id="845361918">
          <w:marLeft w:val="0"/>
          <w:marRight w:val="0"/>
          <w:marTop w:val="0"/>
          <w:marBottom w:val="0"/>
          <w:divBdr>
            <w:top w:val="none" w:sz="0" w:space="0" w:color="auto"/>
            <w:left w:val="none" w:sz="0" w:space="0" w:color="auto"/>
            <w:bottom w:val="none" w:sz="0" w:space="0" w:color="auto"/>
            <w:right w:val="none" w:sz="0" w:space="0" w:color="auto"/>
          </w:divBdr>
        </w:div>
        <w:div w:id="870387112">
          <w:marLeft w:val="0"/>
          <w:marRight w:val="0"/>
          <w:marTop w:val="0"/>
          <w:marBottom w:val="0"/>
          <w:divBdr>
            <w:top w:val="none" w:sz="0" w:space="0" w:color="auto"/>
            <w:left w:val="none" w:sz="0" w:space="0" w:color="auto"/>
            <w:bottom w:val="none" w:sz="0" w:space="0" w:color="auto"/>
            <w:right w:val="none" w:sz="0" w:space="0" w:color="auto"/>
          </w:divBdr>
        </w:div>
        <w:div w:id="1024597345">
          <w:marLeft w:val="0"/>
          <w:marRight w:val="0"/>
          <w:marTop w:val="0"/>
          <w:marBottom w:val="0"/>
          <w:divBdr>
            <w:top w:val="none" w:sz="0" w:space="0" w:color="auto"/>
            <w:left w:val="none" w:sz="0" w:space="0" w:color="auto"/>
            <w:bottom w:val="none" w:sz="0" w:space="0" w:color="auto"/>
            <w:right w:val="none" w:sz="0" w:space="0" w:color="auto"/>
          </w:divBdr>
        </w:div>
        <w:div w:id="1092118787">
          <w:marLeft w:val="0"/>
          <w:marRight w:val="0"/>
          <w:marTop w:val="0"/>
          <w:marBottom w:val="0"/>
          <w:divBdr>
            <w:top w:val="none" w:sz="0" w:space="0" w:color="auto"/>
            <w:left w:val="none" w:sz="0" w:space="0" w:color="auto"/>
            <w:bottom w:val="none" w:sz="0" w:space="0" w:color="auto"/>
            <w:right w:val="none" w:sz="0" w:space="0" w:color="auto"/>
          </w:divBdr>
        </w:div>
        <w:div w:id="1110315099">
          <w:marLeft w:val="0"/>
          <w:marRight w:val="0"/>
          <w:marTop w:val="0"/>
          <w:marBottom w:val="0"/>
          <w:divBdr>
            <w:top w:val="none" w:sz="0" w:space="0" w:color="auto"/>
            <w:left w:val="none" w:sz="0" w:space="0" w:color="auto"/>
            <w:bottom w:val="none" w:sz="0" w:space="0" w:color="auto"/>
            <w:right w:val="none" w:sz="0" w:space="0" w:color="auto"/>
          </w:divBdr>
        </w:div>
        <w:div w:id="1180661135">
          <w:marLeft w:val="0"/>
          <w:marRight w:val="0"/>
          <w:marTop w:val="0"/>
          <w:marBottom w:val="0"/>
          <w:divBdr>
            <w:top w:val="none" w:sz="0" w:space="0" w:color="auto"/>
            <w:left w:val="none" w:sz="0" w:space="0" w:color="auto"/>
            <w:bottom w:val="none" w:sz="0" w:space="0" w:color="auto"/>
            <w:right w:val="none" w:sz="0" w:space="0" w:color="auto"/>
          </w:divBdr>
        </w:div>
        <w:div w:id="1191725936">
          <w:marLeft w:val="0"/>
          <w:marRight w:val="0"/>
          <w:marTop w:val="0"/>
          <w:marBottom w:val="0"/>
          <w:divBdr>
            <w:top w:val="none" w:sz="0" w:space="0" w:color="auto"/>
            <w:left w:val="none" w:sz="0" w:space="0" w:color="auto"/>
            <w:bottom w:val="none" w:sz="0" w:space="0" w:color="auto"/>
            <w:right w:val="none" w:sz="0" w:space="0" w:color="auto"/>
          </w:divBdr>
        </w:div>
        <w:div w:id="1596093785">
          <w:marLeft w:val="0"/>
          <w:marRight w:val="0"/>
          <w:marTop w:val="0"/>
          <w:marBottom w:val="0"/>
          <w:divBdr>
            <w:top w:val="none" w:sz="0" w:space="0" w:color="auto"/>
            <w:left w:val="none" w:sz="0" w:space="0" w:color="auto"/>
            <w:bottom w:val="none" w:sz="0" w:space="0" w:color="auto"/>
            <w:right w:val="none" w:sz="0" w:space="0" w:color="auto"/>
          </w:divBdr>
        </w:div>
        <w:div w:id="1858540810">
          <w:marLeft w:val="0"/>
          <w:marRight w:val="0"/>
          <w:marTop w:val="0"/>
          <w:marBottom w:val="0"/>
          <w:divBdr>
            <w:top w:val="none" w:sz="0" w:space="0" w:color="auto"/>
            <w:left w:val="none" w:sz="0" w:space="0" w:color="auto"/>
            <w:bottom w:val="none" w:sz="0" w:space="0" w:color="auto"/>
            <w:right w:val="none" w:sz="0" w:space="0" w:color="auto"/>
          </w:divBdr>
        </w:div>
        <w:div w:id="1873299162">
          <w:marLeft w:val="0"/>
          <w:marRight w:val="0"/>
          <w:marTop w:val="0"/>
          <w:marBottom w:val="0"/>
          <w:divBdr>
            <w:top w:val="none" w:sz="0" w:space="0" w:color="auto"/>
            <w:left w:val="none" w:sz="0" w:space="0" w:color="auto"/>
            <w:bottom w:val="none" w:sz="0" w:space="0" w:color="auto"/>
            <w:right w:val="none" w:sz="0" w:space="0" w:color="auto"/>
          </w:divBdr>
        </w:div>
      </w:divsChild>
    </w:div>
    <w:div w:id="1420371053">
      <w:bodyDiv w:val="1"/>
      <w:marLeft w:val="0"/>
      <w:marRight w:val="0"/>
      <w:marTop w:val="0"/>
      <w:marBottom w:val="0"/>
      <w:divBdr>
        <w:top w:val="none" w:sz="0" w:space="0" w:color="auto"/>
        <w:left w:val="none" w:sz="0" w:space="0" w:color="auto"/>
        <w:bottom w:val="none" w:sz="0" w:space="0" w:color="auto"/>
        <w:right w:val="none" w:sz="0" w:space="0" w:color="auto"/>
      </w:divBdr>
      <w:divsChild>
        <w:div w:id="1243443662">
          <w:marLeft w:val="0"/>
          <w:marRight w:val="0"/>
          <w:marTop w:val="0"/>
          <w:marBottom w:val="0"/>
          <w:divBdr>
            <w:top w:val="none" w:sz="0" w:space="0" w:color="auto"/>
            <w:left w:val="none" w:sz="0" w:space="0" w:color="auto"/>
            <w:bottom w:val="none" w:sz="0" w:space="0" w:color="auto"/>
            <w:right w:val="none" w:sz="0" w:space="0" w:color="auto"/>
          </w:divBdr>
        </w:div>
        <w:div w:id="586230523">
          <w:marLeft w:val="0"/>
          <w:marRight w:val="0"/>
          <w:marTop w:val="0"/>
          <w:marBottom w:val="0"/>
          <w:divBdr>
            <w:top w:val="none" w:sz="0" w:space="0" w:color="auto"/>
            <w:left w:val="none" w:sz="0" w:space="0" w:color="auto"/>
            <w:bottom w:val="none" w:sz="0" w:space="0" w:color="auto"/>
            <w:right w:val="none" w:sz="0" w:space="0" w:color="auto"/>
          </w:divBdr>
        </w:div>
        <w:div w:id="1676149663">
          <w:marLeft w:val="0"/>
          <w:marRight w:val="0"/>
          <w:marTop w:val="0"/>
          <w:marBottom w:val="0"/>
          <w:divBdr>
            <w:top w:val="none" w:sz="0" w:space="0" w:color="auto"/>
            <w:left w:val="none" w:sz="0" w:space="0" w:color="auto"/>
            <w:bottom w:val="none" w:sz="0" w:space="0" w:color="auto"/>
            <w:right w:val="none" w:sz="0" w:space="0" w:color="auto"/>
          </w:divBdr>
        </w:div>
        <w:div w:id="1916432830">
          <w:marLeft w:val="0"/>
          <w:marRight w:val="0"/>
          <w:marTop w:val="0"/>
          <w:marBottom w:val="0"/>
          <w:divBdr>
            <w:top w:val="none" w:sz="0" w:space="0" w:color="auto"/>
            <w:left w:val="none" w:sz="0" w:space="0" w:color="auto"/>
            <w:bottom w:val="none" w:sz="0" w:space="0" w:color="auto"/>
            <w:right w:val="none" w:sz="0" w:space="0" w:color="auto"/>
          </w:divBdr>
        </w:div>
        <w:div w:id="520126021">
          <w:marLeft w:val="0"/>
          <w:marRight w:val="0"/>
          <w:marTop w:val="0"/>
          <w:marBottom w:val="0"/>
          <w:divBdr>
            <w:top w:val="none" w:sz="0" w:space="0" w:color="auto"/>
            <w:left w:val="none" w:sz="0" w:space="0" w:color="auto"/>
            <w:bottom w:val="none" w:sz="0" w:space="0" w:color="auto"/>
            <w:right w:val="none" w:sz="0" w:space="0" w:color="auto"/>
          </w:divBdr>
        </w:div>
      </w:divsChild>
    </w:div>
    <w:div w:id="1424105341">
      <w:bodyDiv w:val="1"/>
      <w:marLeft w:val="0"/>
      <w:marRight w:val="0"/>
      <w:marTop w:val="0"/>
      <w:marBottom w:val="0"/>
      <w:divBdr>
        <w:top w:val="none" w:sz="0" w:space="0" w:color="auto"/>
        <w:left w:val="none" w:sz="0" w:space="0" w:color="auto"/>
        <w:bottom w:val="none" w:sz="0" w:space="0" w:color="auto"/>
        <w:right w:val="none" w:sz="0" w:space="0" w:color="auto"/>
      </w:divBdr>
    </w:div>
    <w:div w:id="14604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96C8-C988-4035-9752-5B3A5152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22</Pages>
  <Words>10283</Words>
  <Characters>56561</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COMISIÓN DE ORGANIZACIÓN ELECTORAL DEL CONSEJO GENERAL</vt:lpstr>
    </vt:vector>
  </TitlesOfParts>
  <Company>Instituto Federal Electoral</Company>
  <LinksUpToDate>false</LinksUpToDate>
  <CharactersWithSpaces>66711</CharactersWithSpaces>
  <SharedDoc>false</SharedDoc>
  <HLinks>
    <vt:vector size="120" baseType="variant">
      <vt:variant>
        <vt:i4>5636104</vt:i4>
      </vt:variant>
      <vt:variant>
        <vt:i4>57</vt:i4>
      </vt:variant>
      <vt:variant>
        <vt:i4>0</vt:i4>
      </vt:variant>
      <vt:variant>
        <vt:i4>5</vt:i4>
      </vt:variant>
      <vt:variant>
        <vt:lpwstr>https://intranet.ife.org.mx/comisionesCG/CRFE/ORD/2014/30junio/1a-SO-2014-CORFEINE-P14_2_Propuesta_Modif_RegSesionesFuncCCVV.docx</vt:lpwstr>
      </vt:variant>
      <vt:variant>
        <vt:lpwstr/>
      </vt:variant>
      <vt:variant>
        <vt:i4>3211353</vt:i4>
      </vt:variant>
      <vt:variant>
        <vt:i4>54</vt:i4>
      </vt:variant>
      <vt:variant>
        <vt:i4>0</vt:i4>
      </vt:variant>
      <vt:variant>
        <vt:i4>5</vt:i4>
      </vt:variant>
      <vt:variant>
        <vt:lpwstr>https://intranet.ife.org.mx/comisionesCG/CRFE/ORD/2014/30junio/1a-SO-2014-CORFEINE-P14_1_AcuerdoCNV_RegSesionesFuncCCVV.docx</vt:lpwstr>
      </vt:variant>
      <vt:variant>
        <vt:lpwstr/>
      </vt:variant>
      <vt:variant>
        <vt:i4>5439519</vt:i4>
      </vt:variant>
      <vt:variant>
        <vt:i4>51</vt:i4>
      </vt:variant>
      <vt:variant>
        <vt:i4>0</vt:i4>
      </vt:variant>
      <vt:variant>
        <vt:i4>5</vt:i4>
      </vt:variant>
      <vt:variant>
        <vt:lpwstr>https://intranet.ife.org.mx/comisionesCG/CRFE/ORD/2014/30junio/1a-SO-2014-CORFEINE-P13_2_Propuesta_Modif_RegInterior.docx</vt:lpwstr>
      </vt:variant>
      <vt:variant>
        <vt:lpwstr/>
      </vt:variant>
      <vt:variant>
        <vt:i4>2162779</vt:i4>
      </vt:variant>
      <vt:variant>
        <vt:i4>48</vt:i4>
      </vt:variant>
      <vt:variant>
        <vt:i4>0</vt:i4>
      </vt:variant>
      <vt:variant>
        <vt:i4>5</vt:i4>
      </vt:variant>
      <vt:variant>
        <vt:lpwstr>https://intranet.ife.org.mx/comisionesCG/CRFE/ORD/2014/30junio/1a-SO-2014-CORFEINE-P13_1_AcuerdoCNV_RegInterior.docx</vt:lpwstr>
      </vt:variant>
      <vt:variant>
        <vt:lpwstr/>
      </vt:variant>
      <vt:variant>
        <vt:i4>5505069</vt:i4>
      </vt:variant>
      <vt:variant>
        <vt:i4>45</vt:i4>
      </vt:variant>
      <vt:variant>
        <vt:i4>0</vt:i4>
      </vt:variant>
      <vt:variant>
        <vt:i4>5</vt:i4>
      </vt:variant>
      <vt:variant>
        <vt:lpwstr>https://intranet.ife.org.mx/comisionesCG/CRFE/ORD/2014/30junio/1a-SO-2014-CORFEINE-P12_2_Anexo_Mapas.pdf</vt:lpwstr>
      </vt:variant>
      <vt:variant>
        <vt:lpwstr/>
      </vt:variant>
      <vt:variant>
        <vt:i4>1572940</vt:i4>
      </vt:variant>
      <vt:variant>
        <vt:i4>42</vt:i4>
      </vt:variant>
      <vt:variant>
        <vt:i4>0</vt:i4>
      </vt:variant>
      <vt:variant>
        <vt:i4>5</vt:i4>
      </vt:variant>
      <vt:variant>
        <vt:lpwstr>https://intranet.ife.org.mx/comisionesCG/CRFE/ORD/2014/30junio/1a-SO-2014-CORFEINE-P12_1_Estudio_Impacto_Reseccionamiento.pdf</vt:lpwstr>
      </vt:variant>
      <vt:variant>
        <vt:lpwstr/>
      </vt:variant>
      <vt:variant>
        <vt:i4>655416</vt:i4>
      </vt:variant>
      <vt:variant>
        <vt:i4>39</vt:i4>
      </vt:variant>
      <vt:variant>
        <vt:i4>0</vt:i4>
      </vt:variant>
      <vt:variant>
        <vt:i4>5</vt:i4>
      </vt:variant>
      <vt:variant>
        <vt:lpwstr>https://intranet.ife.org.mx/comisionesCG/CRFE/ORD/2014/30junio/1a-SO-2014-CORFEINE-P11A_Dic.pdf</vt:lpwstr>
      </vt:variant>
      <vt:variant>
        <vt:lpwstr/>
      </vt:variant>
      <vt:variant>
        <vt:i4>4522100</vt:i4>
      </vt:variant>
      <vt:variant>
        <vt:i4>36</vt:i4>
      </vt:variant>
      <vt:variant>
        <vt:i4>0</vt:i4>
      </vt:variant>
      <vt:variant>
        <vt:i4>5</vt:i4>
      </vt:variant>
      <vt:variant>
        <vt:lpwstr>https://intranet.ife.org.mx/comisionesCG/CRFE/ORD/2014/30junio/1a-SO-2014-CORFEINE-P11_1_Ado_Puebla-SAC.docx</vt:lpwstr>
      </vt:variant>
      <vt:variant>
        <vt:lpwstr/>
      </vt:variant>
      <vt:variant>
        <vt:i4>5242957</vt:i4>
      </vt:variant>
      <vt:variant>
        <vt:i4>33</vt:i4>
      </vt:variant>
      <vt:variant>
        <vt:i4>0</vt:i4>
      </vt:variant>
      <vt:variant>
        <vt:i4>5</vt:i4>
      </vt:variant>
      <vt:variant>
        <vt:lpwstr>https://intranet.ife.org.mx/comisionesCG/CRFE/ORD/2014/30junio/1a-SO-2014-CORFEINE-P10_Informe_AMGE.docx</vt:lpwstr>
      </vt:variant>
      <vt:variant>
        <vt:lpwstr/>
      </vt:variant>
      <vt:variant>
        <vt:i4>196619</vt:i4>
      </vt:variant>
      <vt:variant>
        <vt:i4>30</vt:i4>
      </vt:variant>
      <vt:variant>
        <vt:i4>0</vt:i4>
      </vt:variant>
      <vt:variant>
        <vt:i4>5</vt:i4>
      </vt:variant>
      <vt:variant>
        <vt:lpwstr>https://intranet.ife.org.mx/comisionesCG/CRFE/ORD/2014/30junio/1a-SO-2014-CORFEINE-P09_Informe_ProduccionCPV.pdf</vt:lpwstr>
      </vt:variant>
      <vt:variant>
        <vt:lpwstr/>
      </vt:variant>
      <vt:variant>
        <vt:i4>4390977</vt:i4>
      </vt:variant>
      <vt:variant>
        <vt:i4>27</vt:i4>
      </vt:variant>
      <vt:variant>
        <vt:i4>0</vt:i4>
      </vt:variant>
      <vt:variant>
        <vt:i4>5</vt:i4>
      </vt:variant>
      <vt:variant>
        <vt:lpwstr>https://intranet.ife.org.mx/comisionesCG/CRFE/ORD/2014/30junio/1a-SO-2014-CORFEINE-P08_Informe_Reporte09y12.docx</vt:lpwstr>
      </vt:variant>
      <vt:variant>
        <vt:lpwstr/>
      </vt:variant>
      <vt:variant>
        <vt:i4>196680</vt:i4>
      </vt:variant>
      <vt:variant>
        <vt:i4>24</vt:i4>
      </vt:variant>
      <vt:variant>
        <vt:i4>0</vt:i4>
      </vt:variant>
      <vt:variant>
        <vt:i4>5</vt:i4>
      </vt:variant>
      <vt:variant>
        <vt:lpwstr>https://intranet.ife.org.mx/comisionesCG/CRFE/ORD/2014/30junio/1a-SO-2014-CORFEINE-P07_ Informe_Depuracion.pdf</vt:lpwstr>
      </vt:variant>
      <vt:variant>
        <vt:lpwstr/>
      </vt:variant>
      <vt:variant>
        <vt:i4>2949216</vt:i4>
      </vt:variant>
      <vt:variant>
        <vt:i4>21</vt:i4>
      </vt:variant>
      <vt:variant>
        <vt:i4>0</vt:i4>
      </vt:variant>
      <vt:variant>
        <vt:i4>5</vt:i4>
      </vt:variant>
      <vt:variant>
        <vt:lpwstr>https://intranet.ife.org.mx/comisionesCG/CRFE/ORD/2014/30junio/1a-SO-2014-CORFEINE-P06_ InformeAvisos_Cancelacion.pdf</vt:lpwstr>
      </vt:variant>
      <vt:variant>
        <vt:lpwstr/>
      </vt:variant>
      <vt:variant>
        <vt:i4>7995508</vt:i4>
      </vt:variant>
      <vt:variant>
        <vt:i4>18</vt:i4>
      </vt:variant>
      <vt:variant>
        <vt:i4>0</vt:i4>
      </vt:variant>
      <vt:variant>
        <vt:i4>5</vt:i4>
      </vt:variant>
      <vt:variant>
        <vt:lpwstr>https://intranet.ife.org.mx/comisionesCG/CRFE/ORD/2014/30junio/1a-SO-2014-CORFEINE-P05_Estrategia_DAC.pdf</vt:lpwstr>
      </vt:variant>
      <vt:variant>
        <vt:lpwstr/>
      </vt:variant>
      <vt:variant>
        <vt:i4>5898329</vt:i4>
      </vt:variant>
      <vt:variant>
        <vt:i4>15</vt:i4>
      </vt:variant>
      <vt:variant>
        <vt:i4>0</vt:i4>
      </vt:variant>
      <vt:variant>
        <vt:i4>5</vt:i4>
      </vt:variant>
      <vt:variant>
        <vt:lpwstr>https://intranet.ife.org.mx/comisionesCG/CRFE/ORD/2014/30junio/1a-SO-2014-CORFEINE-P04_InformeAtencion_CCVV.docx</vt:lpwstr>
      </vt:variant>
      <vt:variant>
        <vt:lpwstr/>
      </vt:variant>
      <vt:variant>
        <vt:i4>1966199</vt:i4>
      </vt:variant>
      <vt:variant>
        <vt:i4>12</vt:i4>
      </vt:variant>
      <vt:variant>
        <vt:i4>0</vt:i4>
      </vt:variant>
      <vt:variant>
        <vt:i4>5</vt:i4>
      </vt:variant>
      <vt:variant>
        <vt:lpwstr>https://intranet.ife.org.mx/comisionesCG/CRFE/ORD/2014/30junio/1a-SO-2014-CORFEINE-P03_3_Minuta_EXT03.docx</vt:lpwstr>
      </vt:variant>
      <vt:variant>
        <vt:lpwstr/>
      </vt:variant>
      <vt:variant>
        <vt:i4>2031734</vt:i4>
      </vt:variant>
      <vt:variant>
        <vt:i4>9</vt:i4>
      </vt:variant>
      <vt:variant>
        <vt:i4>0</vt:i4>
      </vt:variant>
      <vt:variant>
        <vt:i4>5</vt:i4>
      </vt:variant>
      <vt:variant>
        <vt:lpwstr>https://intranet.ife.org.mx/comisionesCG/CRFE/ORD/2014/30junio/1a-SO-2014-CORFEINE-P03_2_Minuta_EXT02.docx</vt:lpwstr>
      </vt:variant>
      <vt:variant>
        <vt:lpwstr/>
      </vt:variant>
      <vt:variant>
        <vt:i4>1835125</vt:i4>
      </vt:variant>
      <vt:variant>
        <vt:i4>6</vt:i4>
      </vt:variant>
      <vt:variant>
        <vt:i4>0</vt:i4>
      </vt:variant>
      <vt:variant>
        <vt:i4>5</vt:i4>
      </vt:variant>
      <vt:variant>
        <vt:lpwstr>https://intranet.ife.org.mx/comisionesCG/CRFE/ORD/2014/30junio/1a-SO-2014-CORFEINE-P03_1_Minuta_EXT01.docx</vt:lpwstr>
      </vt:variant>
      <vt:variant>
        <vt:lpwstr/>
      </vt:variant>
      <vt:variant>
        <vt:i4>8323182</vt:i4>
      </vt:variant>
      <vt:variant>
        <vt:i4>3</vt:i4>
      </vt:variant>
      <vt:variant>
        <vt:i4>0</vt:i4>
      </vt:variant>
      <vt:variant>
        <vt:i4>5</vt:i4>
      </vt:variant>
      <vt:variant>
        <vt:lpwstr>https://intranet.ife.org.mx/comisionesCG/CRFE/ORD/2014/30junio/1a-SO-2014-CORFEINE-P02_Informe_Seguimiento.docx</vt:lpwstr>
      </vt:variant>
      <vt:variant>
        <vt:lpwstr/>
      </vt:variant>
      <vt:variant>
        <vt:i4>7995477</vt:i4>
      </vt:variant>
      <vt:variant>
        <vt:i4>0</vt:i4>
      </vt:variant>
      <vt:variant>
        <vt:i4>0</vt:i4>
      </vt:variant>
      <vt:variant>
        <vt:i4>5</vt:i4>
      </vt:variant>
      <vt:variant>
        <vt:lpwstr>https://intranet.ife.org.mx/comisionesCG/CRFE/ORD/2014/30junio/1a-SO-2014-CORFEINE-P01_ODD.docx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ORGANIZACIÓN ELECTORAL DEL CONSEJO GENERAL</dc:title>
  <dc:creator>DEO_103</dc:creator>
  <cp:lastModifiedBy>CORONA COPADO ROBERTO</cp:lastModifiedBy>
  <cp:revision>13</cp:revision>
  <cp:lastPrinted>2014-06-18T16:40:00Z</cp:lastPrinted>
  <dcterms:created xsi:type="dcterms:W3CDTF">2019-07-11T19:22:00Z</dcterms:created>
  <dcterms:modified xsi:type="dcterms:W3CDTF">2019-07-12T17:23:00Z</dcterms:modified>
</cp:coreProperties>
</file>